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C4" w:rsidRDefault="006D60C4">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60C4">
        <w:tc>
          <w:tcPr>
            <w:tcW w:w="4677" w:type="dxa"/>
            <w:tcBorders>
              <w:top w:val="nil"/>
              <w:left w:val="nil"/>
              <w:bottom w:val="nil"/>
              <w:right w:val="nil"/>
            </w:tcBorders>
          </w:tcPr>
          <w:p w:rsidR="006D60C4" w:rsidRDefault="006D60C4">
            <w:pPr>
              <w:pStyle w:val="ConsPlusNormal"/>
            </w:pPr>
            <w:r>
              <w:t>16 ноября 2005 года</w:t>
            </w:r>
          </w:p>
        </w:tc>
        <w:tc>
          <w:tcPr>
            <w:tcW w:w="4677" w:type="dxa"/>
            <w:tcBorders>
              <w:top w:val="nil"/>
              <w:left w:val="nil"/>
              <w:bottom w:val="nil"/>
              <w:right w:val="nil"/>
            </w:tcBorders>
          </w:tcPr>
          <w:p w:rsidR="006D60C4" w:rsidRDefault="006D60C4">
            <w:pPr>
              <w:pStyle w:val="ConsPlusNormal"/>
              <w:jc w:val="right"/>
            </w:pPr>
            <w:r>
              <w:t>N 179-З</w:t>
            </w:r>
          </w:p>
        </w:tc>
      </w:tr>
    </w:tbl>
    <w:p w:rsidR="006D60C4" w:rsidRDefault="006D60C4">
      <w:pPr>
        <w:pStyle w:val="ConsPlusNormal"/>
        <w:pBdr>
          <w:top w:val="single" w:sz="6" w:space="0" w:color="auto"/>
        </w:pBdr>
        <w:spacing w:before="100" w:after="100"/>
        <w:jc w:val="both"/>
        <w:rPr>
          <w:sz w:val="2"/>
          <w:szCs w:val="2"/>
        </w:rPr>
      </w:pPr>
    </w:p>
    <w:p w:rsidR="006D60C4" w:rsidRDefault="006D60C4">
      <w:pPr>
        <w:pStyle w:val="ConsPlusNormal"/>
        <w:ind w:firstLine="540"/>
        <w:jc w:val="both"/>
      </w:pPr>
    </w:p>
    <w:p w:rsidR="006D60C4" w:rsidRDefault="006D60C4">
      <w:pPr>
        <w:pStyle w:val="ConsPlusTitle"/>
        <w:jc w:val="center"/>
      </w:pPr>
      <w:r>
        <w:t>НИЖЕГОРОДСКАЯ ОБЛАСТЬ</w:t>
      </w:r>
    </w:p>
    <w:p w:rsidR="006D60C4" w:rsidRDefault="006D60C4">
      <w:pPr>
        <w:pStyle w:val="ConsPlusTitle"/>
        <w:jc w:val="center"/>
      </w:pPr>
    </w:p>
    <w:p w:rsidR="006D60C4" w:rsidRDefault="006D60C4">
      <w:pPr>
        <w:pStyle w:val="ConsPlusTitle"/>
        <w:jc w:val="center"/>
      </w:pPr>
      <w:r>
        <w:t>ЗАКОН</w:t>
      </w:r>
    </w:p>
    <w:p w:rsidR="006D60C4" w:rsidRDefault="006D60C4">
      <w:pPr>
        <w:pStyle w:val="ConsPlusTitle"/>
        <w:jc w:val="center"/>
      </w:pPr>
    </w:p>
    <w:p w:rsidR="006D60C4" w:rsidRDefault="006D60C4">
      <w:pPr>
        <w:pStyle w:val="ConsPlusTitle"/>
        <w:jc w:val="center"/>
      </w:pPr>
      <w:bookmarkStart w:id="0" w:name="_GoBack"/>
      <w:r>
        <w:t xml:space="preserve">О ПОРЯДКЕ ВЕДЕНИЯ ОРГАНАМИ МЕСТНОГО САМОУПРАВЛЕНИЯ </w:t>
      </w:r>
      <w:proofErr w:type="gramStart"/>
      <w:r>
        <w:t>ГОРОДСКИХ</w:t>
      </w:r>
      <w:proofErr w:type="gramEnd"/>
    </w:p>
    <w:p w:rsidR="006D60C4" w:rsidRDefault="006D60C4">
      <w:pPr>
        <w:pStyle w:val="ConsPlusTitle"/>
        <w:jc w:val="center"/>
      </w:pPr>
      <w:r>
        <w:t>ОКРУГОВ И ПОСЕЛЕНИЙ НИЖЕГОРОДСКОЙ ОБЛАСТИ УЧЕТА ГРАЖДАН</w:t>
      </w:r>
    </w:p>
    <w:p w:rsidR="006D60C4" w:rsidRDefault="006D60C4">
      <w:pPr>
        <w:pStyle w:val="ConsPlusTitle"/>
        <w:jc w:val="center"/>
      </w:pPr>
      <w:proofErr w:type="gramStart"/>
      <w:r>
        <w:t>В КАЧЕСТВЕ НУЖДАЮЩИХСЯ В ЖИЛЫХ ПОМЕЩЕНИЯХ, ПРЕДОСТАВЛЯЕМЫХ</w:t>
      </w:r>
      <w:proofErr w:type="gramEnd"/>
    </w:p>
    <w:p w:rsidR="006D60C4" w:rsidRDefault="006D60C4">
      <w:pPr>
        <w:pStyle w:val="ConsPlusTitle"/>
        <w:jc w:val="center"/>
      </w:pPr>
      <w:r>
        <w:t>ПО ДОГОВОРАМ СОЦИАЛЬНОГО НАЙМА</w:t>
      </w:r>
      <w:bookmarkEnd w:id="0"/>
    </w:p>
    <w:p w:rsidR="006D60C4" w:rsidRDefault="006D60C4">
      <w:pPr>
        <w:pStyle w:val="ConsPlusNormal"/>
        <w:ind w:firstLine="540"/>
        <w:jc w:val="both"/>
      </w:pPr>
    </w:p>
    <w:p w:rsidR="006D60C4" w:rsidRDefault="006D60C4">
      <w:pPr>
        <w:pStyle w:val="ConsPlusNormal"/>
        <w:jc w:val="right"/>
      </w:pPr>
      <w:proofErr w:type="gramStart"/>
      <w:r>
        <w:t>Принят</w:t>
      </w:r>
      <w:proofErr w:type="gramEnd"/>
    </w:p>
    <w:p w:rsidR="006D60C4" w:rsidRDefault="006D60C4">
      <w:pPr>
        <w:pStyle w:val="ConsPlusNormal"/>
        <w:jc w:val="right"/>
      </w:pPr>
      <w:r>
        <w:t>Законодательным Собранием</w:t>
      </w:r>
    </w:p>
    <w:p w:rsidR="006D60C4" w:rsidRDefault="006D60C4">
      <w:pPr>
        <w:pStyle w:val="ConsPlusNormal"/>
        <w:jc w:val="right"/>
      </w:pPr>
      <w:r>
        <w:t>27 октября 2005 года</w:t>
      </w:r>
    </w:p>
    <w:p w:rsidR="006D60C4" w:rsidRDefault="006D6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60C4">
        <w:trPr>
          <w:jc w:val="center"/>
        </w:trPr>
        <w:tc>
          <w:tcPr>
            <w:tcW w:w="9294" w:type="dxa"/>
            <w:tcBorders>
              <w:top w:val="nil"/>
              <w:left w:val="single" w:sz="24" w:space="0" w:color="CED3F1"/>
              <w:bottom w:val="nil"/>
              <w:right w:val="single" w:sz="24" w:space="0" w:color="F4F3F8"/>
            </w:tcBorders>
            <w:shd w:val="clear" w:color="auto" w:fill="F4F3F8"/>
          </w:tcPr>
          <w:p w:rsidR="006D60C4" w:rsidRDefault="006D60C4">
            <w:pPr>
              <w:pStyle w:val="ConsPlusNormal"/>
              <w:jc w:val="center"/>
            </w:pPr>
            <w:r>
              <w:rPr>
                <w:color w:val="392C69"/>
              </w:rPr>
              <w:t>Список изменяющих документов</w:t>
            </w:r>
          </w:p>
          <w:p w:rsidR="006D60C4" w:rsidRDefault="006D60C4">
            <w:pPr>
              <w:pStyle w:val="ConsPlusNormal"/>
              <w:jc w:val="center"/>
            </w:pPr>
            <w:proofErr w:type="gramStart"/>
            <w:r>
              <w:rPr>
                <w:color w:val="392C69"/>
              </w:rPr>
              <w:t xml:space="preserve">(в ред. законов Нижегородской области от 30.11.2006 </w:t>
            </w:r>
            <w:hyperlink r:id="rId5" w:history="1">
              <w:r>
                <w:rPr>
                  <w:color w:val="0000FF"/>
                </w:rPr>
                <w:t>N 136-З</w:t>
              </w:r>
            </w:hyperlink>
            <w:r>
              <w:rPr>
                <w:color w:val="392C69"/>
              </w:rPr>
              <w:t>,</w:t>
            </w:r>
            <w:proofErr w:type="gramEnd"/>
          </w:p>
          <w:p w:rsidR="006D60C4" w:rsidRDefault="006D60C4">
            <w:pPr>
              <w:pStyle w:val="ConsPlusNormal"/>
              <w:jc w:val="center"/>
            </w:pPr>
            <w:r>
              <w:rPr>
                <w:color w:val="392C69"/>
              </w:rPr>
              <w:t xml:space="preserve">от 09.08.2011 </w:t>
            </w:r>
            <w:hyperlink r:id="rId6" w:history="1">
              <w:r>
                <w:rPr>
                  <w:color w:val="0000FF"/>
                </w:rPr>
                <w:t>N 102-З</w:t>
              </w:r>
            </w:hyperlink>
            <w:r>
              <w:rPr>
                <w:color w:val="392C69"/>
              </w:rPr>
              <w:t xml:space="preserve">, от 01.08.2012 </w:t>
            </w:r>
            <w:hyperlink r:id="rId7" w:history="1">
              <w:r>
                <w:rPr>
                  <w:color w:val="0000FF"/>
                </w:rPr>
                <w:t>N 103-З</w:t>
              </w:r>
            </w:hyperlink>
            <w:r>
              <w:rPr>
                <w:color w:val="392C69"/>
              </w:rPr>
              <w:t xml:space="preserve">, от 06.05.2013 </w:t>
            </w:r>
            <w:hyperlink r:id="rId8" w:history="1">
              <w:r>
                <w:rPr>
                  <w:color w:val="0000FF"/>
                </w:rPr>
                <w:t>N 56-З</w:t>
              </w:r>
            </w:hyperlink>
            <w:r>
              <w:rPr>
                <w:color w:val="392C69"/>
              </w:rPr>
              <w:t>,</w:t>
            </w:r>
          </w:p>
          <w:p w:rsidR="006D60C4" w:rsidRDefault="006D60C4">
            <w:pPr>
              <w:pStyle w:val="ConsPlusNormal"/>
              <w:jc w:val="center"/>
            </w:pPr>
            <w:r>
              <w:rPr>
                <w:color w:val="392C69"/>
              </w:rPr>
              <w:t xml:space="preserve">от 24.12.2013 </w:t>
            </w:r>
            <w:hyperlink r:id="rId9" w:history="1">
              <w:r>
                <w:rPr>
                  <w:color w:val="0000FF"/>
                </w:rPr>
                <w:t>N 178-З</w:t>
              </w:r>
            </w:hyperlink>
            <w:r>
              <w:rPr>
                <w:color w:val="392C69"/>
              </w:rPr>
              <w:t xml:space="preserve">, от 03.05.2017 </w:t>
            </w:r>
            <w:hyperlink r:id="rId10" w:history="1">
              <w:r>
                <w:rPr>
                  <w:color w:val="0000FF"/>
                </w:rPr>
                <w:t>N 46-З</w:t>
              </w:r>
            </w:hyperlink>
            <w:r>
              <w:rPr>
                <w:color w:val="392C69"/>
              </w:rPr>
              <w:t xml:space="preserve">, от 31.07.2017 </w:t>
            </w:r>
            <w:hyperlink r:id="rId11" w:history="1">
              <w:r>
                <w:rPr>
                  <w:color w:val="0000FF"/>
                </w:rPr>
                <w:t>N 93-З</w:t>
              </w:r>
            </w:hyperlink>
            <w:r>
              <w:rPr>
                <w:color w:val="392C69"/>
              </w:rPr>
              <w:t>,</w:t>
            </w:r>
          </w:p>
          <w:p w:rsidR="006D60C4" w:rsidRDefault="006D60C4">
            <w:pPr>
              <w:pStyle w:val="ConsPlusNormal"/>
              <w:jc w:val="center"/>
            </w:pPr>
            <w:r>
              <w:rPr>
                <w:color w:val="392C69"/>
              </w:rPr>
              <w:t xml:space="preserve">от 28.04.2018 </w:t>
            </w:r>
            <w:hyperlink r:id="rId12" w:history="1">
              <w:r>
                <w:rPr>
                  <w:color w:val="0000FF"/>
                </w:rPr>
                <w:t>N 36-З</w:t>
              </w:r>
            </w:hyperlink>
            <w:r>
              <w:rPr>
                <w:color w:val="392C69"/>
              </w:rPr>
              <w:t>)</w:t>
            </w:r>
          </w:p>
        </w:tc>
      </w:tr>
    </w:tbl>
    <w:p w:rsidR="006D60C4" w:rsidRDefault="006D60C4">
      <w:pPr>
        <w:pStyle w:val="ConsPlusNormal"/>
        <w:ind w:firstLine="540"/>
        <w:jc w:val="both"/>
      </w:pPr>
    </w:p>
    <w:p w:rsidR="006D60C4" w:rsidRDefault="006D60C4">
      <w:pPr>
        <w:pStyle w:val="ConsPlusTitle"/>
        <w:ind w:firstLine="540"/>
        <w:jc w:val="both"/>
        <w:outlineLvl w:val="0"/>
      </w:pPr>
      <w:r>
        <w:t>Статья 1. Общие положения</w:t>
      </w:r>
    </w:p>
    <w:p w:rsidR="006D60C4" w:rsidRDefault="006D60C4">
      <w:pPr>
        <w:pStyle w:val="ConsPlusNormal"/>
        <w:ind w:firstLine="540"/>
        <w:jc w:val="both"/>
      </w:pPr>
    </w:p>
    <w:p w:rsidR="006D60C4" w:rsidRDefault="006D60C4">
      <w:pPr>
        <w:pStyle w:val="ConsPlusNormal"/>
        <w:ind w:firstLine="540"/>
        <w:jc w:val="both"/>
      </w:pPr>
      <w:r>
        <w:t xml:space="preserve">Настоящим Законом в соответствии с Жилищным </w:t>
      </w:r>
      <w:hyperlink r:id="rId13" w:history="1">
        <w:r>
          <w:rPr>
            <w:color w:val="0000FF"/>
          </w:rPr>
          <w:t>кодексом</w:t>
        </w:r>
      </w:hyperlink>
      <w:r>
        <w:t xml:space="preserve"> Российской Федерации устанавливается единый порядок ведения органами местного самоуправления городских округов и поселений Нижегородской области (далее - органы, осуществляющие принятие на учет) учета граждан в качестве нуждающихся в жилых помещениях, предоставляемых по договорам социального найма (далее - учет), а также устанавливается период, предшествующий принятию гражданина на учет для получения жилого помещения по договору социального найма, за который учитываются действия и гражданско-правовые сделки с жилыми помещениями, приведшие к ухудшению жилищных условий, в результате которых такие граждане могут быть признаны нуждающимися.</w:t>
      </w:r>
    </w:p>
    <w:p w:rsidR="006D60C4" w:rsidRDefault="006D60C4">
      <w:pPr>
        <w:pStyle w:val="ConsPlusNormal"/>
        <w:ind w:firstLine="540"/>
        <w:jc w:val="both"/>
      </w:pPr>
    </w:p>
    <w:p w:rsidR="006D60C4" w:rsidRDefault="006D60C4">
      <w:pPr>
        <w:pStyle w:val="ConsPlusTitle"/>
        <w:ind w:firstLine="540"/>
        <w:jc w:val="both"/>
        <w:outlineLvl w:val="0"/>
      </w:pPr>
      <w:r>
        <w:t>Статья 2. Лица, имеющие право состоять на учете</w:t>
      </w:r>
    </w:p>
    <w:p w:rsidR="006D60C4" w:rsidRDefault="006D60C4">
      <w:pPr>
        <w:pStyle w:val="ConsPlusNormal"/>
        <w:ind w:firstLine="540"/>
        <w:jc w:val="both"/>
      </w:pPr>
    </w:p>
    <w:p w:rsidR="006D60C4" w:rsidRDefault="006D60C4">
      <w:pPr>
        <w:pStyle w:val="ConsPlusNormal"/>
        <w:ind w:firstLine="540"/>
        <w:jc w:val="both"/>
      </w:pPr>
      <w:r>
        <w:t>1. Состоять на учете имеют право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соответствующего муниципального образования:</w:t>
      </w:r>
    </w:p>
    <w:p w:rsidR="006D60C4" w:rsidRDefault="006D60C4">
      <w:pPr>
        <w:pStyle w:val="ConsPlusNormal"/>
        <w:spacing w:before="220"/>
        <w:ind w:firstLine="540"/>
        <w:jc w:val="both"/>
      </w:pPr>
      <w:r>
        <w:t xml:space="preserve">1) малоимущие, признанные нуждающимися в жилых помещениях в соответствии со </w:t>
      </w:r>
      <w:hyperlink r:id="rId14" w:history="1">
        <w:r>
          <w:rPr>
            <w:color w:val="0000FF"/>
          </w:rPr>
          <w:t>статьей 51</w:t>
        </w:r>
      </w:hyperlink>
      <w:r>
        <w:t xml:space="preserve"> Жилищного кодекса Российской Федерации;</w:t>
      </w:r>
    </w:p>
    <w:p w:rsidR="006D60C4" w:rsidRDefault="006D60C4">
      <w:pPr>
        <w:pStyle w:val="ConsPlusNormal"/>
        <w:jc w:val="both"/>
      </w:pPr>
      <w:r>
        <w:t xml:space="preserve">(в ред. </w:t>
      </w:r>
      <w:hyperlink r:id="rId15" w:history="1">
        <w:r>
          <w:rPr>
            <w:color w:val="0000FF"/>
          </w:rPr>
          <w:t>Закона</w:t>
        </w:r>
      </w:hyperlink>
      <w:r>
        <w:t xml:space="preserve"> Нижегородской области от 30.11.2006 N 136-З)</w:t>
      </w:r>
    </w:p>
    <w:p w:rsidR="006D60C4" w:rsidRDefault="006D60C4">
      <w:pPr>
        <w:pStyle w:val="ConsPlusNormal"/>
        <w:spacing w:before="220"/>
        <w:ind w:firstLine="540"/>
        <w:jc w:val="both"/>
      </w:pPr>
      <w:r>
        <w:t xml:space="preserve">2) отнесенные в соответствии с </w:t>
      </w:r>
      <w:hyperlink r:id="rId16" w:history="1">
        <w:r>
          <w:rPr>
            <w:color w:val="0000FF"/>
          </w:rPr>
          <w:t>частью 3 статьи 49</w:t>
        </w:r>
      </w:hyperlink>
      <w:r>
        <w:t xml:space="preserve"> Жилищного кодекса Российской Федерации к категории граждан, имеющих право на получение жилых помещений по договорам социального найма.</w:t>
      </w:r>
    </w:p>
    <w:p w:rsidR="006D60C4" w:rsidRDefault="006D60C4">
      <w:pPr>
        <w:pStyle w:val="ConsPlusNormal"/>
        <w:spacing w:before="220"/>
        <w:ind w:firstLine="540"/>
        <w:jc w:val="both"/>
      </w:pPr>
      <w:r>
        <w:t>2. Граждане, принятые на учет в качестве нуждающихся в улучшении жилищных условий до 1 марта 2005 года, сохраняют свое право состоять на учете в качестве нуждающихся в жилых помещениях и свою очередность без подачи заявления.</w:t>
      </w:r>
    </w:p>
    <w:p w:rsidR="006D60C4" w:rsidRDefault="006D60C4">
      <w:pPr>
        <w:pStyle w:val="ConsPlusNormal"/>
        <w:spacing w:before="220"/>
        <w:ind w:firstLine="540"/>
        <w:jc w:val="both"/>
      </w:pPr>
      <w:r>
        <w:lastRenderedPageBreak/>
        <w:t xml:space="preserve">3. Признание граждан </w:t>
      </w:r>
      <w:proofErr w:type="gramStart"/>
      <w:r>
        <w:t>малоимущими</w:t>
      </w:r>
      <w:proofErr w:type="gramEnd"/>
      <w:r>
        <w:t xml:space="preserve"> осуществляется в </w:t>
      </w:r>
      <w:hyperlink r:id="rId17" w:history="1">
        <w:r>
          <w:rPr>
            <w:color w:val="0000FF"/>
          </w:rPr>
          <w:t>порядке</w:t>
        </w:r>
      </w:hyperlink>
      <w:r>
        <w:t>, определенном Законом Нижегородской области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p>
    <w:p w:rsidR="006D60C4" w:rsidRDefault="006D60C4">
      <w:pPr>
        <w:pStyle w:val="ConsPlusNormal"/>
        <w:spacing w:before="220"/>
        <w:ind w:firstLine="540"/>
        <w:jc w:val="both"/>
      </w:pPr>
      <w:r>
        <w:t>4. Если гражданин имеет право состоять на учете по нескольким основаниям, по своему выбору такой гражданин может быть принят на учет по одному из этих оснований или по всем основаниям.</w:t>
      </w:r>
    </w:p>
    <w:p w:rsidR="006D60C4" w:rsidRDefault="006D60C4">
      <w:pPr>
        <w:pStyle w:val="ConsPlusNormal"/>
        <w:ind w:firstLine="540"/>
        <w:jc w:val="both"/>
      </w:pPr>
    </w:p>
    <w:p w:rsidR="006D60C4" w:rsidRDefault="006D60C4">
      <w:pPr>
        <w:pStyle w:val="ConsPlusTitle"/>
        <w:ind w:firstLine="540"/>
        <w:jc w:val="both"/>
        <w:outlineLvl w:val="0"/>
      </w:pPr>
      <w:r>
        <w:t xml:space="preserve">Статья 3. Основания признания граждан </w:t>
      </w:r>
      <w:proofErr w:type="gramStart"/>
      <w:r>
        <w:t>нуждающимися</w:t>
      </w:r>
      <w:proofErr w:type="gramEnd"/>
      <w:r>
        <w:t xml:space="preserve"> в жилых помещениях, предоставляемых по договорам социального найма</w:t>
      </w:r>
    </w:p>
    <w:p w:rsidR="006D60C4" w:rsidRDefault="006D60C4">
      <w:pPr>
        <w:pStyle w:val="ConsPlusNormal"/>
        <w:ind w:firstLine="540"/>
        <w:jc w:val="both"/>
      </w:pPr>
    </w:p>
    <w:p w:rsidR="006D60C4" w:rsidRDefault="006D60C4">
      <w:pPr>
        <w:pStyle w:val="ConsPlusNormal"/>
        <w:ind w:firstLine="540"/>
        <w:jc w:val="both"/>
      </w:pPr>
      <w:r>
        <w:t xml:space="preserve">1. В соответствии со </w:t>
      </w:r>
      <w:hyperlink r:id="rId18" w:history="1">
        <w:r>
          <w:rPr>
            <w:color w:val="0000FF"/>
          </w:rPr>
          <w:t>статьей 51</w:t>
        </w:r>
      </w:hyperlink>
      <w:r>
        <w:t xml:space="preserve"> Жилищного кодекса Российской Федерации гражданами, нуждающимися в жилых помещениях, предоставляемых по договорам социального найма, (далее - нуждающиеся в жилых помещениях) признаются:</w:t>
      </w:r>
    </w:p>
    <w:p w:rsidR="006D60C4" w:rsidRDefault="006D60C4">
      <w:pPr>
        <w:pStyle w:val="ConsPlusNormal"/>
        <w:spacing w:before="220"/>
        <w:ind w:firstLine="540"/>
        <w:jc w:val="both"/>
      </w:pPr>
      <w:proofErr w:type="gramStart"/>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p w:rsidR="006D60C4" w:rsidRDefault="006D60C4">
      <w:pPr>
        <w:pStyle w:val="ConsPlusNormal"/>
        <w:jc w:val="both"/>
      </w:pPr>
      <w:r>
        <w:t xml:space="preserve">(в ред. </w:t>
      </w:r>
      <w:hyperlink r:id="rId19" w:history="1">
        <w:r>
          <w:rPr>
            <w:color w:val="0000FF"/>
          </w:rPr>
          <w:t>Закона</w:t>
        </w:r>
      </w:hyperlink>
      <w:r>
        <w:t xml:space="preserve"> Нижегородской области от 31.07.2017 N 93-З)</w:t>
      </w:r>
    </w:p>
    <w:p w:rsidR="006D60C4" w:rsidRDefault="006D60C4">
      <w:pPr>
        <w:pStyle w:val="ConsPlusNormal"/>
        <w:spacing w:before="220"/>
        <w:ind w:firstLine="540"/>
        <w:jc w:val="both"/>
      </w:pPr>
      <w:proofErr w:type="gramStart"/>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D60C4" w:rsidRDefault="006D60C4">
      <w:pPr>
        <w:pStyle w:val="ConsPlusNormal"/>
        <w:jc w:val="both"/>
      </w:pPr>
      <w:r>
        <w:t xml:space="preserve">(в ред. </w:t>
      </w:r>
      <w:hyperlink r:id="rId20" w:history="1">
        <w:r>
          <w:rPr>
            <w:color w:val="0000FF"/>
          </w:rPr>
          <w:t>Закона</w:t>
        </w:r>
      </w:hyperlink>
      <w:r>
        <w:t xml:space="preserve"> Нижегородской области от 31.07.2017 N 93-З)</w:t>
      </w:r>
    </w:p>
    <w:p w:rsidR="006D60C4" w:rsidRDefault="006D60C4">
      <w:pPr>
        <w:pStyle w:val="ConsPlusNormal"/>
        <w:spacing w:before="220"/>
        <w:ind w:firstLine="540"/>
        <w:jc w:val="both"/>
      </w:pPr>
      <w:r>
        <w:t xml:space="preserve">3) </w:t>
      </w:r>
      <w:proofErr w:type="gramStart"/>
      <w:r>
        <w:t>проживающие</w:t>
      </w:r>
      <w:proofErr w:type="gramEnd"/>
      <w:r>
        <w:t xml:space="preserve"> в помещении, не отвечающем установленным для жилых помещений </w:t>
      </w:r>
      <w:hyperlink r:id="rId21" w:history="1">
        <w:r>
          <w:rPr>
            <w:color w:val="0000FF"/>
          </w:rPr>
          <w:t>требованиям</w:t>
        </w:r>
      </w:hyperlink>
      <w:r>
        <w:t>;</w:t>
      </w:r>
    </w:p>
    <w:p w:rsidR="006D60C4" w:rsidRDefault="006D60C4">
      <w:pPr>
        <w:pStyle w:val="ConsPlusNormal"/>
        <w:spacing w:before="220"/>
        <w:ind w:firstLine="540"/>
        <w:jc w:val="both"/>
      </w:pPr>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D60C4" w:rsidRDefault="006D60C4">
      <w:pPr>
        <w:pStyle w:val="ConsPlusNormal"/>
        <w:jc w:val="both"/>
      </w:pPr>
      <w:r>
        <w:t xml:space="preserve">(в ред. законов Нижегородской области от 31.07.2017 </w:t>
      </w:r>
      <w:hyperlink r:id="rId23" w:history="1">
        <w:r>
          <w:rPr>
            <w:color w:val="0000FF"/>
          </w:rPr>
          <w:t>N 93-З</w:t>
        </w:r>
      </w:hyperlink>
      <w:r>
        <w:t xml:space="preserve">, от 28.04.2018 </w:t>
      </w:r>
      <w:hyperlink r:id="rId24" w:history="1">
        <w:r>
          <w:rPr>
            <w:color w:val="0000FF"/>
          </w:rPr>
          <w:t>N 36-З</w:t>
        </w:r>
      </w:hyperlink>
      <w:r>
        <w:t>)</w:t>
      </w:r>
    </w:p>
    <w:p w:rsidR="006D60C4" w:rsidRDefault="006D60C4">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D60C4" w:rsidRDefault="006D60C4">
      <w:pPr>
        <w:pStyle w:val="ConsPlusNormal"/>
        <w:jc w:val="both"/>
      </w:pPr>
      <w:r>
        <w:t>(</w:t>
      </w:r>
      <w:proofErr w:type="gramStart"/>
      <w:r>
        <w:t>в</w:t>
      </w:r>
      <w:proofErr w:type="gramEnd"/>
      <w:r>
        <w:t xml:space="preserve"> ред. </w:t>
      </w:r>
      <w:hyperlink r:id="rId25" w:history="1">
        <w:r>
          <w:rPr>
            <w:color w:val="0000FF"/>
          </w:rPr>
          <w:t>Закона</w:t>
        </w:r>
      </w:hyperlink>
      <w:r>
        <w:t xml:space="preserve"> Нижегородской области от 31.07.2017 N 93-З)</w:t>
      </w:r>
    </w:p>
    <w:p w:rsidR="006D60C4" w:rsidRDefault="006D60C4">
      <w:pPr>
        <w:pStyle w:val="ConsPlusNormal"/>
        <w:ind w:firstLine="540"/>
        <w:jc w:val="both"/>
      </w:pPr>
    </w:p>
    <w:p w:rsidR="006D60C4" w:rsidRDefault="006D60C4">
      <w:pPr>
        <w:pStyle w:val="ConsPlusTitle"/>
        <w:ind w:firstLine="540"/>
        <w:jc w:val="both"/>
        <w:outlineLvl w:val="0"/>
      </w:pPr>
      <w:r>
        <w:lastRenderedPageBreak/>
        <w:t>Статья 4. Учетная норма площади жилого помещения</w:t>
      </w:r>
    </w:p>
    <w:p w:rsidR="006D60C4" w:rsidRDefault="006D60C4">
      <w:pPr>
        <w:pStyle w:val="ConsPlusNormal"/>
        <w:ind w:firstLine="540"/>
        <w:jc w:val="both"/>
      </w:pPr>
    </w:p>
    <w:p w:rsidR="006D60C4" w:rsidRDefault="006D60C4">
      <w:pPr>
        <w:pStyle w:val="ConsPlusNormal"/>
        <w:ind w:firstLine="540"/>
        <w:jc w:val="both"/>
      </w:pPr>
      <w:r>
        <w:t xml:space="preserve">1. В соответствии со </w:t>
      </w:r>
      <w:hyperlink r:id="rId26" w:history="1">
        <w:r>
          <w:rPr>
            <w:color w:val="0000FF"/>
          </w:rPr>
          <w:t>статьей 50</w:t>
        </w:r>
      </w:hyperlink>
      <w:r>
        <w:t xml:space="preserve"> Жилищного кодекса Российской Федерации учетной нормой площади жилого помещения (далее - учетная норма) является минимальный размер площади жилого помещения, </w:t>
      </w:r>
      <w:proofErr w:type="gramStart"/>
      <w:r>
        <w:t>исходя из которого определяется</w:t>
      </w:r>
      <w:proofErr w:type="gramEnd"/>
      <w: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6D60C4" w:rsidRDefault="006D60C4">
      <w:pPr>
        <w:pStyle w:val="ConsPlusNormal"/>
        <w:spacing w:before="220"/>
        <w:ind w:firstLine="540"/>
        <w:jc w:val="both"/>
      </w:pPr>
      <w:r>
        <w:t xml:space="preserve">2. В соответствии со </w:t>
      </w:r>
      <w:hyperlink r:id="rId27" w:history="1">
        <w:r>
          <w:rPr>
            <w:color w:val="0000FF"/>
          </w:rPr>
          <w:t>статьей 50</w:t>
        </w:r>
      </w:hyperlink>
      <w:r>
        <w:t xml:space="preserve"> Жилищного кодекса Российской Федерации учетная норма устанавливается органом местного самоуправления. Размер такой нормы не может превышать размера нормы предоставления, установленной данным органом.</w:t>
      </w:r>
    </w:p>
    <w:p w:rsidR="006D60C4" w:rsidRDefault="006D60C4">
      <w:pPr>
        <w:pStyle w:val="ConsPlusNormal"/>
        <w:ind w:firstLine="540"/>
        <w:jc w:val="both"/>
      </w:pPr>
    </w:p>
    <w:p w:rsidR="006D60C4" w:rsidRDefault="006D60C4">
      <w:pPr>
        <w:pStyle w:val="ConsPlusTitle"/>
        <w:ind w:firstLine="540"/>
        <w:jc w:val="both"/>
        <w:outlineLvl w:val="0"/>
      </w:pPr>
      <w:r>
        <w:t>Статья 5. Заявление о принятии на учет граждан в качестве нуждающихся в жилых помещениях, предоставляемых по договорам социального найма</w:t>
      </w:r>
    </w:p>
    <w:p w:rsidR="006D60C4" w:rsidRDefault="006D60C4">
      <w:pPr>
        <w:pStyle w:val="ConsPlusNormal"/>
        <w:ind w:firstLine="540"/>
        <w:jc w:val="both"/>
      </w:pPr>
    </w:p>
    <w:p w:rsidR="006D60C4" w:rsidRDefault="006D60C4">
      <w:pPr>
        <w:pStyle w:val="ConsPlusNormal"/>
        <w:ind w:firstLine="540"/>
        <w:jc w:val="both"/>
      </w:pPr>
      <w:r>
        <w:t xml:space="preserve">1. </w:t>
      </w:r>
      <w:proofErr w:type="gramStart"/>
      <w:r>
        <w:t>Основанием для принятия на учет является заявление гражданина о принятии на учет в качестве нуждающегося в жилом помещении, предоставляемом по договорам социального найма (далее - заявление), поданное в орган, осуществляющий принятие на учет,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roofErr w:type="gramEnd"/>
    </w:p>
    <w:p w:rsidR="006D60C4" w:rsidRDefault="006D60C4">
      <w:pPr>
        <w:pStyle w:val="ConsPlusNormal"/>
        <w:jc w:val="both"/>
      </w:pPr>
      <w:r>
        <w:t>(</w:t>
      </w:r>
      <w:proofErr w:type="gramStart"/>
      <w:r>
        <w:t>ч</w:t>
      </w:r>
      <w:proofErr w:type="gramEnd"/>
      <w:r>
        <w:t xml:space="preserve">асть 1 в ред. </w:t>
      </w:r>
      <w:hyperlink r:id="rId28"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2. Принятие на учет недееспособных граждан осуществляется на основании заявления, поданного их законными представителями.</w:t>
      </w:r>
    </w:p>
    <w:p w:rsidR="006D60C4" w:rsidRDefault="006D60C4">
      <w:pPr>
        <w:pStyle w:val="ConsPlusNormal"/>
        <w:spacing w:before="220"/>
        <w:ind w:firstLine="540"/>
        <w:jc w:val="both"/>
      </w:pPr>
      <w:bookmarkStart w:id="1" w:name="P59"/>
      <w:bookmarkEnd w:id="1"/>
      <w:r>
        <w:t xml:space="preserve">3. Гражданин подает заявление по </w:t>
      </w:r>
      <w:hyperlink r:id="rId29" w:history="1">
        <w:r>
          <w:rPr>
            <w:color w:val="0000FF"/>
          </w:rPr>
          <w:t>форме</w:t>
        </w:r>
      </w:hyperlink>
      <w:r>
        <w:t>, установленной Правительством Нижегородской области. Заявление подписывается проживающими совместно с ним членами семьи, желающими получить другое жилое помещение по договору социального найма вместе с заявителем.</w:t>
      </w:r>
    </w:p>
    <w:p w:rsidR="006D60C4" w:rsidRDefault="006D60C4">
      <w:pPr>
        <w:pStyle w:val="ConsPlusNormal"/>
        <w:spacing w:before="220"/>
        <w:ind w:firstLine="540"/>
        <w:jc w:val="both"/>
      </w:pPr>
      <w:bookmarkStart w:id="2" w:name="P60"/>
      <w:bookmarkEnd w:id="2"/>
      <w:r>
        <w:t>4. С заявлением представляются:</w:t>
      </w:r>
    </w:p>
    <w:p w:rsidR="006D60C4" w:rsidRDefault="006D60C4">
      <w:pPr>
        <w:pStyle w:val="ConsPlusNormal"/>
        <w:spacing w:before="220"/>
        <w:ind w:firstLine="540"/>
        <w:jc w:val="both"/>
      </w:pPr>
      <w:bookmarkStart w:id="3" w:name="P61"/>
      <w:bookmarkEnd w:id="3"/>
      <w:r>
        <w:t>1) решение о признании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(для граждан, признанных малоимущими);</w:t>
      </w:r>
    </w:p>
    <w:p w:rsidR="006D60C4" w:rsidRDefault="006D60C4">
      <w:pPr>
        <w:pStyle w:val="ConsPlusNormal"/>
        <w:spacing w:before="220"/>
        <w:ind w:firstLine="540"/>
        <w:jc w:val="both"/>
      </w:pPr>
      <w:proofErr w:type="gramStart"/>
      <w:r>
        <w:t xml:space="preserve">2)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30" w:history="1">
        <w:r>
          <w:rPr>
            <w:color w:val="0000FF"/>
          </w:rPr>
          <w:t>частью 3 статьи 49</w:t>
        </w:r>
      </w:hyperlink>
      <w:r>
        <w:t xml:space="preserve"> Жилищного кодекса Российской Федерации, перечень которых определяется Правительством Нижегородской области, если иное не установлено федеральным законодательством (для иных категорий граждан, определенных федеральными законами и законами Нижегородской области);</w:t>
      </w:r>
      <w:proofErr w:type="gramEnd"/>
    </w:p>
    <w:p w:rsidR="006D60C4" w:rsidRDefault="006D60C4">
      <w:pPr>
        <w:pStyle w:val="ConsPlusNormal"/>
        <w:jc w:val="both"/>
      </w:pPr>
      <w:r>
        <w:t xml:space="preserve">(в ред. </w:t>
      </w:r>
      <w:hyperlink r:id="rId31"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bookmarkStart w:id="4" w:name="P64"/>
      <w:bookmarkEnd w:id="4"/>
      <w:r>
        <w:t>3) документы, подтверждающие право заявителя быть признанным нуждающимся в жилом помещении, а именно:</w:t>
      </w:r>
    </w:p>
    <w:p w:rsidR="006D60C4" w:rsidRDefault="006D60C4">
      <w:pPr>
        <w:pStyle w:val="ConsPlusNormal"/>
        <w:spacing w:before="220"/>
        <w:ind w:firstLine="540"/>
        <w:jc w:val="both"/>
      </w:pPr>
      <w:bookmarkStart w:id="5" w:name="P65"/>
      <w:bookmarkEnd w:id="5"/>
      <w:r>
        <w:t>а) документы, подтверждающие состав семьи (паспорт, иные документы, удостоверяющие личность и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6D60C4" w:rsidRDefault="006D60C4">
      <w:pPr>
        <w:pStyle w:val="ConsPlusNormal"/>
        <w:spacing w:before="220"/>
        <w:ind w:firstLine="540"/>
        <w:jc w:val="both"/>
      </w:pPr>
      <w:r>
        <w:t>б) выписка из домовой (</w:t>
      </w:r>
      <w:proofErr w:type="spellStart"/>
      <w:r>
        <w:t>похозяйственной</w:t>
      </w:r>
      <w:proofErr w:type="spellEnd"/>
      <w:r>
        <w:t>) книги и выписка из финансового лицевого счета;</w:t>
      </w:r>
    </w:p>
    <w:p w:rsidR="006D60C4" w:rsidRDefault="006D60C4">
      <w:pPr>
        <w:pStyle w:val="ConsPlusNormal"/>
        <w:jc w:val="both"/>
      </w:pPr>
      <w:r>
        <w:t xml:space="preserve">(в ред. </w:t>
      </w:r>
      <w:hyperlink r:id="rId32" w:history="1">
        <w:r>
          <w:rPr>
            <w:color w:val="0000FF"/>
          </w:rPr>
          <w:t>Закона</w:t>
        </w:r>
      </w:hyperlink>
      <w:r>
        <w:t xml:space="preserve"> Нижегородской области от 09.08.2011 N 102-З)</w:t>
      </w:r>
    </w:p>
    <w:p w:rsidR="006D60C4" w:rsidRDefault="006D60C4">
      <w:pPr>
        <w:pStyle w:val="ConsPlusNormal"/>
        <w:spacing w:before="220"/>
        <w:ind w:firstLine="540"/>
        <w:jc w:val="both"/>
      </w:pPr>
      <w:bookmarkStart w:id="6" w:name="P68"/>
      <w:bookmarkEnd w:id="6"/>
      <w:r>
        <w:t xml:space="preserve">в) документы, подтверждающие право пользования жилым помещением, занимаемым заявителем и членами его семьи (договор найма (поднайма), в том числе договор социального </w:t>
      </w:r>
      <w:r>
        <w:lastRenderedPageBreak/>
        <w:t>найма, договор безвозмездного пользования, судебное постановление о признании права пользования жилым помещением, иной документ, подтверждающий законные основания пользования жилым помещением);</w:t>
      </w:r>
    </w:p>
    <w:p w:rsidR="006D60C4" w:rsidRDefault="006D60C4">
      <w:pPr>
        <w:pStyle w:val="ConsPlusNormal"/>
        <w:jc w:val="both"/>
      </w:pPr>
      <w:r>
        <w:t xml:space="preserve">(в ред. </w:t>
      </w:r>
      <w:hyperlink r:id="rId33" w:history="1">
        <w:r>
          <w:rPr>
            <w:color w:val="0000FF"/>
          </w:rPr>
          <w:t>Закона</w:t>
        </w:r>
      </w:hyperlink>
      <w:r>
        <w:t xml:space="preserve"> Нижегородской области от 09.08.2011 N 102-З)</w:t>
      </w:r>
    </w:p>
    <w:p w:rsidR="006D60C4" w:rsidRDefault="006D60C4">
      <w:pPr>
        <w:pStyle w:val="ConsPlusNormal"/>
        <w:spacing w:before="220"/>
        <w:ind w:firstLine="540"/>
        <w:jc w:val="both"/>
      </w:pPr>
      <w:proofErr w:type="gramStart"/>
      <w:r>
        <w:t>г) документы об имевшихся и имеющихся правах заявителя и каждого члена его семьи на недвижимое имущество, выданные территориальным органом федерального органа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6D60C4" w:rsidRDefault="006D60C4">
      <w:pPr>
        <w:pStyle w:val="ConsPlusNormal"/>
        <w:jc w:val="both"/>
      </w:pPr>
      <w:r>
        <w:t xml:space="preserve">(в ред. законов Нижегородской области от 06.05.2013 </w:t>
      </w:r>
      <w:hyperlink r:id="rId34" w:history="1">
        <w:r>
          <w:rPr>
            <w:color w:val="0000FF"/>
          </w:rPr>
          <w:t>N 56-З</w:t>
        </w:r>
      </w:hyperlink>
      <w:r>
        <w:t xml:space="preserve">, от 03.05.2017 </w:t>
      </w:r>
      <w:hyperlink r:id="rId35" w:history="1">
        <w:r>
          <w:rPr>
            <w:color w:val="0000FF"/>
          </w:rPr>
          <w:t>N 46-З</w:t>
        </w:r>
      </w:hyperlink>
      <w:r>
        <w:t>)</w:t>
      </w:r>
    </w:p>
    <w:p w:rsidR="006D60C4" w:rsidRDefault="006D60C4">
      <w:pPr>
        <w:pStyle w:val="ConsPlusNormal"/>
        <w:spacing w:before="220"/>
        <w:ind w:firstLine="540"/>
        <w:jc w:val="both"/>
      </w:pPr>
      <w:r>
        <w:t>д) документ, подтверждающий несоответствие помещения, в котором проживает заявитель, установленным для жилых помещений требованиям (для граждан, проживающих в таких помещениях);</w:t>
      </w:r>
    </w:p>
    <w:p w:rsidR="006D60C4" w:rsidRDefault="006D60C4">
      <w:pPr>
        <w:pStyle w:val="ConsPlusNormal"/>
        <w:spacing w:before="220"/>
        <w:ind w:firstLine="540"/>
        <w:jc w:val="both"/>
      </w:pPr>
      <w:r>
        <w:t xml:space="preserve">е) документы, подтверждающие наличие предусмотренных </w:t>
      </w:r>
      <w:hyperlink r:id="rId36" w:history="1">
        <w:r>
          <w:rPr>
            <w:color w:val="0000FF"/>
          </w:rPr>
          <w:t>пунктом 4 части 1 статьи 51</w:t>
        </w:r>
      </w:hyperlink>
      <w:r>
        <w:t xml:space="preserve"> Жилищного кодекса Российской Федерации оснований признания граждан </w:t>
      </w:r>
      <w:proofErr w:type="gramStart"/>
      <w:r>
        <w:t>нуждающимися</w:t>
      </w:r>
      <w:proofErr w:type="gramEnd"/>
      <w:r>
        <w:t xml:space="preserve"> в жилых помещениях (при наличии таких оснований).</w:t>
      </w:r>
    </w:p>
    <w:p w:rsidR="006D60C4" w:rsidRDefault="006D60C4">
      <w:pPr>
        <w:pStyle w:val="ConsPlusNormal"/>
        <w:spacing w:before="220"/>
        <w:ind w:firstLine="540"/>
        <w:jc w:val="both"/>
      </w:pPr>
      <w:r>
        <w:t xml:space="preserve">5. Документы, указанные в </w:t>
      </w:r>
      <w:hyperlink w:anchor="P65" w:history="1">
        <w:r>
          <w:rPr>
            <w:color w:val="0000FF"/>
          </w:rPr>
          <w:t>подпунктах "а"</w:t>
        </w:r>
      </w:hyperlink>
      <w:r>
        <w:t xml:space="preserve"> и </w:t>
      </w:r>
      <w:hyperlink w:anchor="P68" w:history="1">
        <w:r>
          <w:rPr>
            <w:color w:val="0000FF"/>
          </w:rPr>
          <w:t>"в" пункта 3 части 4</w:t>
        </w:r>
      </w:hyperlink>
      <w:r>
        <w:t xml:space="preserve"> настоящей статьи, представляются в копиях с одновременным представлением оригинала. После проверки соответствия копий оригиналу они заверяются лицом, принимающим документы, после чего оригинал возвращается заявителю.</w:t>
      </w:r>
    </w:p>
    <w:p w:rsidR="006D60C4" w:rsidRDefault="006D60C4">
      <w:pPr>
        <w:pStyle w:val="ConsPlusNonformat"/>
        <w:spacing w:before="200"/>
        <w:jc w:val="both"/>
      </w:pPr>
      <w:r>
        <w:t xml:space="preserve">     1</w:t>
      </w:r>
    </w:p>
    <w:p w:rsidR="006D60C4" w:rsidRDefault="006D60C4">
      <w:pPr>
        <w:pStyle w:val="ConsPlusNonformat"/>
        <w:jc w:val="both"/>
      </w:pPr>
      <w:r>
        <w:t xml:space="preserve">    5 .  Органом,   осуществляющим   принятие   на   учет,   самостоятельно</w:t>
      </w:r>
    </w:p>
    <w:p w:rsidR="006D60C4" w:rsidRDefault="006D60C4">
      <w:pPr>
        <w:pStyle w:val="ConsPlusNonformat"/>
        <w:jc w:val="both"/>
      </w:pPr>
      <w:r>
        <w:t>запрашиваются  документы  (их  копии  или  содержащиеся  в  них  сведения),</w:t>
      </w:r>
    </w:p>
    <w:p w:rsidR="006D60C4" w:rsidRDefault="006D60C4">
      <w:pPr>
        <w:pStyle w:val="ConsPlusNonformat"/>
        <w:jc w:val="both"/>
      </w:pPr>
      <w:r>
        <w:t xml:space="preserve">необходимые  для  принятия  гражданина  на  учет, в органах </w:t>
      </w:r>
      <w:proofErr w:type="gramStart"/>
      <w:r>
        <w:t>государственной</w:t>
      </w:r>
      <w:proofErr w:type="gramEnd"/>
    </w:p>
    <w:p w:rsidR="006D60C4" w:rsidRDefault="006D60C4">
      <w:pPr>
        <w:pStyle w:val="ConsPlusNonformat"/>
        <w:jc w:val="both"/>
      </w:pPr>
      <w:r>
        <w:t xml:space="preserve">власти,  органах местного самоуправления и подведомственных </w:t>
      </w:r>
      <w:proofErr w:type="gramStart"/>
      <w:r>
        <w:t>государственным</w:t>
      </w:r>
      <w:proofErr w:type="gramEnd"/>
    </w:p>
    <w:p w:rsidR="006D60C4" w:rsidRDefault="006D60C4">
      <w:pPr>
        <w:pStyle w:val="ConsPlusNonformat"/>
        <w:jc w:val="both"/>
      </w:pPr>
      <w:r>
        <w:t xml:space="preserve">органам  или  органам  местного самоуправления </w:t>
      </w:r>
      <w:proofErr w:type="gramStart"/>
      <w:r>
        <w:t>организациях</w:t>
      </w:r>
      <w:proofErr w:type="gramEnd"/>
      <w:r>
        <w:t>, в распоряжении</w:t>
      </w:r>
    </w:p>
    <w:p w:rsidR="006D60C4" w:rsidRDefault="006D60C4">
      <w:pPr>
        <w:pStyle w:val="ConsPlusNonformat"/>
        <w:jc w:val="both"/>
      </w:pPr>
      <w:proofErr w:type="gramStart"/>
      <w:r>
        <w:t>которых  находятся  данные  документы  (их  копии  или  содержащиеся  в них</w:t>
      </w:r>
      <w:proofErr w:type="gramEnd"/>
    </w:p>
    <w:p w:rsidR="006D60C4" w:rsidRDefault="006D60C4">
      <w:pPr>
        <w:pStyle w:val="ConsPlusNonformat"/>
        <w:jc w:val="both"/>
      </w:pPr>
      <w:r>
        <w:t xml:space="preserve">сведения)   в  соответствии  с  нормативными  правовыми  актами  </w:t>
      </w:r>
      <w:proofErr w:type="gramStart"/>
      <w:r>
        <w:t>Российской</w:t>
      </w:r>
      <w:proofErr w:type="gramEnd"/>
    </w:p>
    <w:p w:rsidR="006D60C4" w:rsidRDefault="006D60C4">
      <w:pPr>
        <w:pStyle w:val="ConsPlusNonformat"/>
        <w:jc w:val="both"/>
      </w:pPr>
      <w:r>
        <w:t>Федерации,    нормативными    правовыми   актами   Нижегородской   области,</w:t>
      </w:r>
    </w:p>
    <w:p w:rsidR="006D60C4" w:rsidRDefault="006D60C4">
      <w:pPr>
        <w:pStyle w:val="ConsPlusNonformat"/>
        <w:jc w:val="both"/>
      </w:pPr>
      <w:r>
        <w:t>муниципальными  правовыми актами, если такие документы не были представлены</w:t>
      </w:r>
    </w:p>
    <w:p w:rsidR="006D60C4" w:rsidRDefault="006D60C4">
      <w:pPr>
        <w:pStyle w:val="ConsPlusNonformat"/>
        <w:jc w:val="both"/>
      </w:pPr>
      <w:r>
        <w:t>заявителем по собственной инициативе.</w:t>
      </w:r>
    </w:p>
    <w:p w:rsidR="006D60C4" w:rsidRDefault="006D60C4">
      <w:pPr>
        <w:pStyle w:val="ConsPlusNonformat"/>
        <w:jc w:val="both"/>
      </w:pPr>
      <w:r>
        <w:t xml:space="preserve">        1</w:t>
      </w:r>
    </w:p>
    <w:p w:rsidR="006D60C4" w:rsidRDefault="006D60C4">
      <w:pPr>
        <w:pStyle w:val="ConsPlusNonformat"/>
        <w:jc w:val="both"/>
      </w:pPr>
      <w:r>
        <w:t xml:space="preserve">(часть 5  введена </w:t>
      </w:r>
      <w:hyperlink r:id="rId37" w:history="1">
        <w:r>
          <w:rPr>
            <w:color w:val="0000FF"/>
          </w:rPr>
          <w:t>Законом</w:t>
        </w:r>
      </w:hyperlink>
      <w:r>
        <w:t xml:space="preserve"> Нижегородской области от 06.05.2013 N 56-З)</w:t>
      </w:r>
    </w:p>
    <w:p w:rsidR="006D60C4" w:rsidRDefault="006D60C4">
      <w:pPr>
        <w:pStyle w:val="ConsPlusNormal"/>
        <w:ind w:firstLine="540"/>
        <w:jc w:val="both"/>
      </w:pPr>
      <w:r>
        <w:t>6. Заявление регистрируется органом, осуществляющим принятие на учет, либо соответствующим многофункциональным центром в журнале регистрации заявлений граждан о принятии на учет в качестве нуждающихся в жилых помещениях, предоставляемых по договорам социального найма, с указанием даты и времени регистрации.</w:t>
      </w:r>
    </w:p>
    <w:p w:rsidR="006D60C4" w:rsidRDefault="006D60C4">
      <w:pPr>
        <w:pStyle w:val="ConsPlusNormal"/>
        <w:jc w:val="both"/>
      </w:pPr>
      <w:r>
        <w:t>(</w:t>
      </w:r>
      <w:proofErr w:type="gramStart"/>
      <w:r>
        <w:t>в</w:t>
      </w:r>
      <w:proofErr w:type="gramEnd"/>
      <w:r>
        <w:t xml:space="preserve"> ред. </w:t>
      </w:r>
      <w:hyperlink r:id="rId38"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7. Заявителю выдается расписка в получении заявления и прилагаемых документов с указанием их перечня, даты и времени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6D60C4" w:rsidRDefault="006D60C4">
      <w:pPr>
        <w:pStyle w:val="ConsPlusNormal"/>
        <w:spacing w:before="220"/>
        <w:ind w:firstLine="540"/>
        <w:jc w:val="both"/>
      </w:pPr>
      <w:r>
        <w:t>В случае представления документов через многофункциональный центр расписка выдается указанным многофункциональным центром.</w:t>
      </w:r>
    </w:p>
    <w:p w:rsidR="006D60C4" w:rsidRDefault="006D60C4">
      <w:pPr>
        <w:pStyle w:val="ConsPlusNormal"/>
        <w:jc w:val="both"/>
      </w:pPr>
      <w:r>
        <w:t>(</w:t>
      </w:r>
      <w:proofErr w:type="gramStart"/>
      <w:r>
        <w:t>ч</w:t>
      </w:r>
      <w:proofErr w:type="gramEnd"/>
      <w:r>
        <w:t xml:space="preserve">асть 7 в ред. </w:t>
      </w:r>
      <w:hyperlink r:id="rId39"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 xml:space="preserve">8. </w:t>
      </w:r>
      <w:proofErr w:type="gramStart"/>
      <w:r>
        <w:t xml:space="preserve">При обращении гражданина с заявлением в тот же орган местного самоуправления, которому он ранее представлял документы в соответствии с </w:t>
      </w:r>
      <w:hyperlink r:id="rId40" w:history="1">
        <w:r>
          <w:rPr>
            <w:color w:val="0000FF"/>
          </w:rPr>
          <w:t>Законом</w:t>
        </w:r>
      </w:hyperlink>
      <w:r>
        <w:t xml:space="preserve"> Нижегородской области "О порядке признания граждан малоимущими в целях принятия на учет в качестве нуждающихся в </w:t>
      </w:r>
      <w:r>
        <w:lastRenderedPageBreak/>
        <w:t>жилых помещениях муниципального жилищного фонда, предоставляемых по договорам социального найма", ранее представленные документы могут повторно не представляться.</w:t>
      </w:r>
      <w:proofErr w:type="gramEnd"/>
    </w:p>
    <w:p w:rsidR="006D60C4" w:rsidRDefault="006D60C4">
      <w:pPr>
        <w:pStyle w:val="ConsPlusNormal"/>
        <w:ind w:firstLine="540"/>
        <w:jc w:val="both"/>
      </w:pPr>
    </w:p>
    <w:p w:rsidR="006D60C4" w:rsidRDefault="006D60C4">
      <w:pPr>
        <w:pStyle w:val="ConsPlusTitle"/>
        <w:ind w:firstLine="540"/>
        <w:jc w:val="both"/>
        <w:outlineLvl w:val="0"/>
      </w:pPr>
      <w:r>
        <w:t>Статья 6. Комиссия по жилищным вопросам при органе, осуществляющем принятие на учет</w:t>
      </w:r>
    </w:p>
    <w:p w:rsidR="006D60C4" w:rsidRDefault="006D60C4">
      <w:pPr>
        <w:pStyle w:val="ConsPlusNormal"/>
        <w:ind w:firstLine="540"/>
        <w:jc w:val="both"/>
      </w:pPr>
    </w:p>
    <w:p w:rsidR="006D60C4" w:rsidRDefault="006D60C4">
      <w:pPr>
        <w:pStyle w:val="ConsPlusNormal"/>
        <w:ind w:firstLine="540"/>
        <w:jc w:val="both"/>
      </w:pPr>
      <w:r>
        <w:t>Для обеспечения гласности и объективности принятия решений о принятии на учет и предоставлении жилых помещений по договору социального найма при органе, осуществляющем принятие на учет, создается комиссия по жилищным вопросам.</w:t>
      </w:r>
    </w:p>
    <w:p w:rsidR="006D60C4" w:rsidRDefault="006D60C4">
      <w:pPr>
        <w:pStyle w:val="ConsPlusNormal"/>
        <w:jc w:val="both"/>
      </w:pPr>
      <w:r>
        <w:t xml:space="preserve">(в ред. </w:t>
      </w:r>
      <w:hyperlink r:id="rId41" w:history="1">
        <w:r>
          <w:rPr>
            <w:color w:val="0000FF"/>
          </w:rPr>
          <w:t>Закона</w:t>
        </w:r>
      </w:hyperlink>
      <w:r>
        <w:t xml:space="preserve"> Нижегородской области от 06.05.2013 N 56-З)</w:t>
      </w:r>
    </w:p>
    <w:p w:rsidR="006D60C4" w:rsidRDefault="006D60C4">
      <w:pPr>
        <w:pStyle w:val="ConsPlusNormal"/>
        <w:ind w:firstLine="540"/>
        <w:jc w:val="both"/>
      </w:pPr>
    </w:p>
    <w:p w:rsidR="006D60C4" w:rsidRDefault="006D60C4">
      <w:pPr>
        <w:pStyle w:val="ConsPlusTitle"/>
        <w:ind w:firstLine="540"/>
        <w:jc w:val="both"/>
        <w:outlineLvl w:val="0"/>
      </w:pPr>
      <w:r>
        <w:t>Статья 7. Решение о принятии на учет либо об отказе в принятии на учет</w:t>
      </w:r>
    </w:p>
    <w:p w:rsidR="006D60C4" w:rsidRDefault="006D60C4">
      <w:pPr>
        <w:pStyle w:val="ConsPlusNormal"/>
        <w:ind w:firstLine="540"/>
        <w:jc w:val="both"/>
      </w:pPr>
    </w:p>
    <w:p w:rsidR="006D60C4" w:rsidRDefault="006D60C4">
      <w:pPr>
        <w:pStyle w:val="ConsPlusNormal"/>
        <w:ind w:firstLine="540"/>
        <w:jc w:val="both"/>
      </w:pPr>
      <w:r>
        <w:t xml:space="preserve">1. </w:t>
      </w:r>
      <w:proofErr w:type="gramStart"/>
      <w:r>
        <w:t xml:space="preserve">В соответствии с </w:t>
      </w:r>
      <w:hyperlink r:id="rId42" w:history="1">
        <w:r>
          <w:rPr>
            <w:color w:val="0000FF"/>
          </w:rPr>
          <w:t>частью 5 статьи 52</w:t>
        </w:r>
      </w:hyperlink>
      <w:r>
        <w:t xml:space="preserve"> Жилищного кодекса Российской Федерации решение о принятии на учет либо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t xml:space="preserve"> на заявителя, в данный орган.</w:t>
      </w:r>
    </w:p>
    <w:p w:rsidR="006D60C4" w:rsidRDefault="006D60C4">
      <w:pPr>
        <w:pStyle w:val="ConsPlusNormal"/>
        <w:spacing w:before="220"/>
        <w:ind w:firstLine="540"/>
        <w:jc w:val="both"/>
      </w:pPr>
      <w:r>
        <w:t>В случае представления гражданином заявления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D60C4" w:rsidRDefault="006D60C4">
      <w:pPr>
        <w:pStyle w:val="ConsPlusNormal"/>
        <w:jc w:val="both"/>
      </w:pPr>
      <w:r>
        <w:t xml:space="preserve">(часть 1 в ред. </w:t>
      </w:r>
      <w:hyperlink r:id="rId43"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(об отказе в принятии на учет) выдает или направляет гражданину, подавшему заявление, документ, подтверждающий принятие такого решения.</w:t>
      </w:r>
    </w:p>
    <w:p w:rsidR="006D60C4" w:rsidRDefault="006D60C4">
      <w:pPr>
        <w:pStyle w:val="ConsPlusNormal"/>
        <w:spacing w:before="220"/>
        <w:ind w:firstLine="540"/>
        <w:jc w:val="both"/>
      </w:pPr>
      <w:r>
        <w:t>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D60C4" w:rsidRDefault="006D60C4">
      <w:pPr>
        <w:pStyle w:val="ConsPlusNormal"/>
        <w:jc w:val="both"/>
      </w:pPr>
      <w:r>
        <w:t xml:space="preserve">(часть 2 в ред. </w:t>
      </w:r>
      <w:hyperlink r:id="rId44"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3. Решение об отказе в принятии на учет может быть обжаловано в судебном порядке.</w:t>
      </w:r>
    </w:p>
    <w:p w:rsidR="006D60C4" w:rsidRDefault="006D60C4">
      <w:pPr>
        <w:pStyle w:val="ConsPlusNormal"/>
        <w:ind w:firstLine="540"/>
        <w:jc w:val="both"/>
      </w:pPr>
    </w:p>
    <w:p w:rsidR="006D60C4" w:rsidRDefault="006D60C4">
      <w:pPr>
        <w:pStyle w:val="ConsPlusTitle"/>
        <w:ind w:firstLine="540"/>
        <w:jc w:val="both"/>
        <w:outlineLvl w:val="0"/>
      </w:pPr>
      <w:r>
        <w:t>Статья 8. Основания для отказа в принятии на учет</w:t>
      </w:r>
    </w:p>
    <w:p w:rsidR="006D60C4" w:rsidRDefault="006D60C4">
      <w:pPr>
        <w:pStyle w:val="ConsPlusNormal"/>
        <w:ind w:firstLine="540"/>
        <w:jc w:val="both"/>
      </w:pPr>
    </w:p>
    <w:p w:rsidR="006D60C4" w:rsidRDefault="006D60C4">
      <w:pPr>
        <w:pStyle w:val="ConsPlusNormal"/>
        <w:ind w:firstLine="540"/>
        <w:jc w:val="both"/>
      </w:pPr>
      <w:bookmarkStart w:id="7" w:name="P112"/>
      <w:bookmarkEnd w:id="7"/>
      <w:r>
        <w:t xml:space="preserve">1. Отказ в принятии граждан на учет в соответствии с </w:t>
      </w:r>
      <w:hyperlink r:id="rId45" w:history="1">
        <w:r>
          <w:rPr>
            <w:color w:val="0000FF"/>
          </w:rPr>
          <w:t>частью 1 статьи 54</w:t>
        </w:r>
      </w:hyperlink>
      <w:r>
        <w:t xml:space="preserve"> Жилищного кодекса Российской Федерации допускается в случае, если:</w:t>
      </w:r>
    </w:p>
    <w:p w:rsidR="006D60C4" w:rsidRDefault="006D60C4">
      <w:pPr>
        <w:pStyle w:val="ConsPlusNormal"/>
        <w:spacing w:before="220"/>
        <w:ind w:firstLine="540"/>
        <w:jc w:val="both"/>
      </w:pPr>
      <w:r>
        <w:t xml:space="preserve">1) не представлены предусмотренные </w:t>
      </w:r>
      <w:hyperlink w:anchor="P59" w:history="1">
        <w:r>
          <w:rPr>
            <w:color w:val="0000FF"/>
          </w:rPr>
          <w:t>частями 3</w:t>
        </w:r>
      </w:hyperlink>
      <w:r>
        <w:t xml:space="preserve"> и </w:t>
      </w:r>
      <w:hyperlink w:anchor="P60" w:history="1">
        <w:r>
          <w:rPr>
            <w:color w:val="0000FF"/>
          </w:rPr>
          <w:t>4 статьи 5</w:t>
        </w:r>
      </w:hyperlink>
      <w:r>
        <w:t xml:space="preserve"> настоящего Закона документы, обязанность по представлению которых возложена на заявителя;</w:t>
      </w:r>
    </w:p>
    <w:p w:rsidR="006D60C4" w:rsidRDefault="006D60C4">
      <w:pPr>
        <w:pStyle w:val="ConsPlusNormal"/>
        <w:jc w:val="both"/>
      </w:pPr>
      <w:r>
        <w:t xml:space="preserve">(п. 1 в ред. </w:t>
      </w:r>
      <w:hyperlink r:id="rId46" w:history="1">
        <w:r>
          <w:rPr>
            <w:color w:val="0000FF"/>
          </w:rPr>
          <w:t>Закона</w:t>
        </w:r>
      </w:hyperlink>
      <w:r>
        <w:t xml:space="preserve"> Нижегородской области от 06.05.2013 N 56-З)</w:t>
      </w:r>
    </w:p>
    <w:p w:rsidR="006D60C4" w:rsidRDefault="006D60C4">
      <w:pPr>
        <w:pStyle w:val="ConsPlusNonformat"/>
        <w:spacing w:before="200"/>
        <w:jc w:val="both"/>
      </w:pPr>
      <w:r>
        <w:t xml:space="preserve">     1</w:t>
      </w:r>
    </w:p>
    <w:p w:rsidR="006D60C4" w:rsidRDefault="006D60C4">
      <w:pPr>
        <w:pStyle w:val="ConsPlusNonformat"/>
        <w:jc w:val="both"/>
      </w:pPr>
      <w:r>
        <w:t xml:space="preserve">    1</w:t>
      </w:r>
      <w:proofErr w:type="gramStart"/>
      <w:r>
        <w:t xml:space="preserve"> )</w:t>
      </w:r>
      <w:proofErr w:type="gramEnd"/>
      <w:r>
        <w:t xml:space="preserve">   ответ    органа    государственной    власти,   органа   местного</w:t>
      </w:r>
    </w:p>
    <w:p w:rsidR="006D60C4" w:rsidRDefault="006D60C4">
      <w:pPr>
        <w:pStyle w:val="ConsPlusNonformat"/>
        <w:jc w:val="both"/>
      </w:pPr>
      <w:r>
        <w:t>самоуправления  либо  подведомственной  органу  государственной  власти или</w:t>
      </w:r>
    </w:p>
    <w:p w:rsidR="006D60C4" w:rsidRDefault="006D60C4">
      <w:pPr>
        <w:pStyle w:val="ConsPlusNonformat"/>
        <w:jc w:val="both"/>
      </w:pPr>
      <w:r>
        <w:t>органу местного   самоуправления  организации  на  межведомственный  запрос</w:t>
      </w:r>
    </w:p>
    <w:p w:rsidR="006D60C4" w:rsidRDefault="006D60C4">
      <w:pPr>
        <w:pStyle w:val="ConsPlusNonformat"/>
        <w:jc w:val="both"/>
      </w:pPr>
      <w:r>
        <w:t xml:space="preserve">свидетельствует об отсутствии документа и (или) информации, </w:t>
      </w:r>
      <w:proofErr w:type="gramStart"/>
      <w:r>
        <w:t>необходимых</w:t>
      </w:r>
      <w:proofErr w:type="gramEnd"/>
      <w:r>
        <w:t xml:space="preserve"> для</w:t>
      </w:r>
    </w:p>
    <w:p w:rsidR="006D60C4" w:rsidRDefault="006D60C4">
      <w:pPr>
        <w:pStyle w:val="ConsPlusNonformat"/>
        <w:jc w:val="both"/>
      </w:pPr>
      <w:r>
        <w:t xml:space="preserve">принятия  граждан  на  учет  в  соответствии с </w:t>
      </w:r>
      <w:hyperlink w:anchor="P60" w:history="1">
        <w:r>
          <w:rPr>
            <w:color w:val="0000FF"/>
          </w:rPr>
          <w:t>частью 4 статьи 5</w:t>
        </w:r>
      </w:hyperlink>
      <w:r>
        <w:t xml:space="preserve"> настоящего</w:t>
      </w:r>
    </w:p>
    <w:p w:rsidR="006D60C4" w:rsidRDefault="006D60C4">
      <w:pPr>
        <w:pStyle w:val="ConsPlusNonformat"/>
        <w:jc w:val="both"/>
      </w:pPr>
      <w:r>
        <w:t xml:space="preserve">Закона,  если  соответствующий  документ  не  был представлен заявителем </w:t>
      </w:r>
      <w:proofErr w:type="gramStart"/>
      <w:r>
        <w:t>по</w:t>
      </w:r>
      <w:proofErr w:type="gramEnd"/>
    </w:p>
    <w:p w:rsidR="006D60C4" w:rsidRDefault="006D60C4">
      <w:pPr>
        <w:pStyle w:val="ConsPlusNonformat"/>
        <w:jc w:val="both"/>
      </w:pPr>
      <w:r>
        <w:t>собственной  инициативе,  за  исключением  случаев,  если  отсутствие таких</w:t>
      </w:r>
    </w:p>
    <w:p w:rsidR="006D60C4" w:rsidRDefault="006D60C4">
      <w:pPr>
        <w:pStyle w:val="ConsPlusNonformat"/>
        <w:jc w:val="both"/>
      </w:pPr>
      <w:r>
        <w:t>запрашиваемых  документа  или  информации  в распоряжении таких органов или</w:t>
      </w:r>
    </w:p>
    <w:p w:rsidR="006D60C4" w:rsidRDefault="006D60C4">
      <w:pPr>
        <w:pStyle w:val="ConsPlusNonformat"/>
        <w:jc w:val="both"/>
      </w:pPr>
      <w:r>
        <w:lastRenderedPageBreak/>
        <w:t>организаций  подтверждает  право соответствующих граждан состоять на учете;</w:t>
      </w:r>
    </w:p>
    <w:p w:rsidR="006D60C4" w:rsidRDefault="006D60C4">
      <w:pPr>
        <w:pStyle w:val="ConsPlusNonformat"/>
        <w:jc w:val="both"/>
      </w:pPr>
      <w:r>
        <w:t xml:space="preserve">     1</w:t>
      </w:r>
    </w:p>
    <w:p w:rsidR="006D60C4" w:rsidRDefault="006D60C4">
      <w:pPr>
        <w:pStyle w:val="ConsPlusNonformat"/>
        <w:jc w:val="both"/>
      </w:pPr>
      <w:r>
        <w:t xml:space="preserve">(п. 1  </w:t>
      </w:r>
      <w:proofErr w:type="gramStart"/>
      <w:r>
        <w:t>введен</w:t>
      </w:r>
      <w:proofErr w:type="gramEnd"/>
      <w:r>
        <w:t xml:space="preserve"> </w:t>
      </w:r>
      <w:hyperlink r:id="rId47" w:history="1">
        <w:r>
          <w:rPr>
            <w:color w:val="0000FF"/>
          </w:rPr>
          <w:t>Законом</w:t>
        </w:r>
      </w:hyperlink>
      <w:r>
        <w:t xml:space="preserve"> Нижегородской области от 06.05.2013 N 56-З)</w:t>
      </w:r>
    </w:p>
    <w:p w:rsidR="006D60C4" w:rsidRDefault="006D60C4">
      <w:pPr>
        <w:pStyle w:val="ConsPlusNormal"/>
        <w:ind w:firstLine="540"/>
        <w:jc w:val="both"/>
      </w:pPr>
      <w:r>
        <w:t>2) представлены документы, которые не подтверждают право соответствующих граждан состоять на учете;</w:t>
      </w:r>
    </w:p>
    <w:p w:rsidR="006D60C4" w:rsidRDefault="006D60C4">
      <w:pPr>
        <w:pStyle w:val="ConsPlusNormal"/>
        <w:spacing w:before="220"/>
        <w:ind w:firstLine="540"/>
        <w:jc w:val="both"/>
      </w:pPr>
      <w:r>
        <w:t>3) граждане с намерением приобрести право состоять на учете в течение пяти лет до дня подачи заявления совершили действия, приведшие к ухудшению жилищных условий, в результате которых такие граждане могут быть признаны нуждающимися в жилых помещениях.</w:t>
      </w:r>
    </w:p>
    <w:p w:rsidR="006D60C4" w:rsidRDefault="006D60C4">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2" w:history="1">
        <w:r>
          <w:rPr>
            <w:color w:val="0000FF"/>
          </w:rPr>
          <w:t>частью 1</w:t>
        </w:r>
      </w:hyperlink>
      <w:r>
        <w:t xml:space="preserve"> настоящей статьи.</w:t>
      </w:r>
    </w:p>
    <w:p w:rsidR="006D60C4" w:rsidRDefault="006D6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60C4">
        <w:trPr>
          <w:jc w:val="center"/>
        </w:trPr>
        <w:tc>
          <w:tcPr>
            <w:tcW w:w="9294" w:type="dxa"/>
            <w:tcBorders>
              <w:top w:val="nil"/>
              <w:left w:val="single" w:sz="24" w:space="0" w:color="CED3F1"/>
              <w:bottom w:val="nil"/>
              <w:right w:val="single" w:sz="24" w:space="0" w:color="F4F3F8"/>
            </w:tcBorders>
            <w:shd w:val="clear" w:color="auto" w:fill="F4F3F8"/>
          </w:tcPr>
          <w:p w:rsidR="006D60C4" w:rsidRDefault="006D60C4">
            <w:pPr>
              <w:pStyle w:val="ConsPlusNormal"/>
              <w:jc w:val="both"/>
            </w:pPr>
            <w:r>
              <w:rPr>
                <w:color w:val="392C69"/>
              </w:rPr>
              <w:t>Положение части 3 статьи 8 действует до вступления в силу норм федерального законодательства, устанавливающих перечень намеренных действий, приведших к ухудшению жилищных условий (</w:t>
            </w:r>
            <w:hyperlink w:anchor="P205" w:history="1">
              <w:r>
                <w:rPr>
                  <w:color w:val="0000FF"/>
                </w:rPr>
                <w:t>пункт 3 статьи 13</w:t>
              </w:r>
            </w:hyperlink>
            <w:r>
              <w:rPr>
                <w:color w:val="392C69"/>
              </w:rPr>
              <w:t xml:space="preserve"> данного документа).</w:t>
            </w:r>
          </w:p>
        </w:tc>
      </w:tr>
    </w:tbl>
    <w:p w:rsidR="006D60C4" w:rsidRDefault="006D60C4">
      <w:pPr>
        <w:pStyle w:val="ConsPlusNormal"/>
        <w:spacing w:before="280"/>
        <w:ind w:firstLine="540"/>
        <w:jc w:val="both"/>
      </w:pPr>
      <w:bookmarkStart w:id="8" w:name="P131"/>
      <w:bookmarkEnd w:id="8"/>
      <w:r>
        <w:t>3. К действиям, приведшим к ухудшению жилищных условий, относятся:</w:t>
      </w:r>
    </w:p>
    <w:p w:rsidR="006D60C4" w:rsidRDefault="006D60C4">
      <w:pPr>
        <w:pStyle w:val="ConsPlusNormal"/>
        <w:spacing w:before="220"/>
        <w:ind w:firstLine="540"/>
        <w:jc w:val="both"/>
      </w:pPr>
      <w:r>
        <w:t>1) обмен жилого помещения с уменьшением его площади;</w:t>
      </w:r>
    </w:p>
    <w:p w:rsidR="006D60C4" w:rsidRDefault="006D60C4">
      <w:pPr>
        <w:pStyle w:val="ConsPlusNormal"/>
        <w:spacing w:before="220"/>
        <w:ind w:firstLine="540"/>
        <w:jc w:val="both"/>
      </w:pPr>
      <w:r>
        <w:t>2) невыполнение условий договора социального найма, повлекшее расторжение договора социального найма и (или) выселение виновных граждан без предоставления другого жилого помещения;</w:t>
      </w:r>
    </w:p>
    <w:p w:rsidR="006D60C4" w:rsidRDefault="006D60C4">
      <w:pPr>
        <w:pStyle w:val="ConsPlusNormal"/>
        <w:spacing w:before="220"/>
        <w:ind w:firstLine="540"/>
        <w:jc w:val="both"/>
      </w:pPr>
      <w:r>
        <w:t>3) вселение в жилое помещение в качестве членов семьи лиц, не являющихся таковыми;</w:t>
      </w:r>
    </w:p>
    <w:p w:rsidR="006D60C4" w:rsidRDefault="006D60C4">
      <w:pPr>
        <w:pStyle w:val="ConsPlusNormal"/>
        <w:spacing w:before="220"/>
        <w:ind w:firstLine="540"/>
        <w:jc w:val="both"/>
      </w:pPr>
      <w:r>
        <w:t xml:space="preserve">4) уменьшение долей, выделение собственниками жилых помещений доли в натуре, если после такого уменьшения доли или ее выделения в натуре общая площадь соответствующего жилого помещения на одного собственника будет </w:t>
      </w:r>
      <w:proofErr w:type="gramStart"/>
      <w:r>
        <w:t>менее учетной</w:t>
      </w:r>
      <w:proofErr w:type="gramEnd"/>
      <w:r>
        <w:t xml:space="preserve"> нормы;</w:t>
      </w:r>
    </w:p>
    <w:p w:rsidR="006D60C4" w:rsidRDefault="006D60C4">
      <w:pPr>
        <w:pStyle w:val="ConsPlusNormal"/>
        <w:spacing w:before="220"/>
        <w:ind w:firstLine="540"/>
        <w:jc w:val="both"/>
      </w:pPr>
      <w:r>
        <w:t>5) отчуждение жилого помещения, доли жилого помещения, за исключением безвозмездной передачи жилого помещения в государственную или муниципальную собственность;</w:t>
      </w:r>
    </w:p>
    <w:p w:rsidR="006D60C4" w:rsidRDefault="006D60C4">
      <w:pPr>
        <w:pStyle w:val="ConsPlusNormal"/>
        <w:spacing w:before="220"/>
        <w:ind w:firstLine="540"/>
        <w:jc w:val="both"/>
      </w:pPr>
      <w:r>
        <w:t xml:space="preserve">6) изменение порядка пользования жилым помещением, в том числе заключение гражданином договора найма, безвозмездного пользования, иного договора, подтверждающего право пользования жилым помещением, от </w:t>
      </w:r>
      <w:proofErr w:type="gramStart"/>
      <w:r>
        <w:t>участия</w:t>
      </w:r>
      <w:proofErr w:type="gramEnd"/>
      <w:r>
        <w:t xml:space="preserve"> в приватизации которого данный гражданин отказался.</w:t>
      </w:r>
    </w:p>
    <w:p w:rsidR="006D60C4" w:rsidRDefault="006D60C4">
      <w:pPr>
        <w:pStyle w:val="ConsPlusNormal"/>
        <w:jc w:val="both"/>
      </w:pPr>
      <w:r>
        <w:t xml:space="preserve">(п. 6 </w:t>
      </w:r>
      <w:proofErr w:type="gramStart"/>
      <w:r>
        <w:t>введен</w:t>
      </w:r>
      <w:proofErr w:type="gramEnd"/>
      <w:r>
        <w:t xml:space="preserve"> </w:t>
      </w:r>
      <w:hyperlink r:id="rId48" w:history="1">
        <w:r>
          <w:rPr>
            <w:color w:val="0000FF"/>
          </w:rPr>
          <w:t>Законом</w:t>
        </w:r>
      </w:hyperlink>
      <w:r>
        <w:t xml:space="preserve"> Нижегородской области от 09.08.2011 N 102-З)</w:t>
      </w:r>
    </w:p>
    <w:p w:rsidR="006D60C4" w:rsidRDefault="006D60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60C4">
        <w:trPr>
          <w:jc w:val="center"/>
        </w:trPr>
        <w:tc>
          <w:tcPr>
            <w:tcW w:w="9294" w:type="dxa"/>
            <w:tcBorders>
              <w:top w:val="nil"/>
              <w:left w:val="single" w:sz="24" w:space="0" w:color="CED3F1"/>
              <w:bottom w:val="nil"/>
              <w:right w:val="single" w:sz="24" w:space="0" w:color="F4F3F8"/>
            </w:tcBorders>
            <w:shd w:val="clear" w:color="auto" w:fill="F4F3F8"/>
          </w:tcPr>
          <w:p w:rsidR="006D60C4" w:rsidRDefault="006D60C4">
            <w:pPr>
              <w:pStyle w:val="ConsPlusNormal"/>
              <w:jc w:val="both"/>
            </w:pPr>
            <w:r>
              <w:rPr>
                <w:color w:val="392C69"/>
              </w:rPr>
              <w:t>Положение части 4 статьи 8 действует до вступления в силу норм федерального законодательства, устанавливающих перечень намеренных действий, приведших к ухудшению жилищных условий (</w:t>
            </w:r>
            <w:hyperlink w:anchor="P205" w:history="1">
              <w:r>
                <w:rPr>
                  <w:color w:val="0000FF"/>
                </w:rPr>
                <w:t>пункт 3 статьи 13</w:t>
              </w:r>
            </w:hyperlink>
            <w:r>
              <w:rPr>
                <w:color w:val="392C69"/>
              </w:rPr>
              <w:t xml:space="preserve"> данного документа).</w:t>
            </w:r>
          </w:p>
        </w:tc>
      </w:tr>
    </w:tbl>
    <w:p w:rsidR="006D60C4" w:rsidRDefault="006D60C4">
      <w:pPr>
        <w:pStyle w:val="ConsPlusNormal"/>
        <w:spacing w:before="280"/>
        <w:ind w:firstLine="540"/>
        <w:jc w:val="both"/>
      </w:pPr>
      <w:bookmarkStart w:id="9" w:name="P140"/>
      <w:bookmarkEnd w:id="9"/>
      <w:r>
        <w:t>4. Не являются основанием для отказа в принятии на учет следующие действия, приведшие к ухудшению жилищных условий:</w:t>
      </w:r>
    </w:p>
    <w:p w:rsidR="006D60C4" w:rsidRDefault="006D60C4">
      <w:pPr>
        <w:pStyle w:val="ConsPlusNormal"/>
        <w:spacing w:before="220"/>
        <w:ind w:firstLine="540"/>
        <w:jc w:val="both"/>
      </w:pPr>
      <w:r>
        <w:t>1) вселение по месту жительства супруга, детей, родителей, иных граждан, объединенных признаками родства, если до вселения они:</w:t>
      </w:r>
    </w:p>
    <w:p w:rsidR="006D60C4" w:rsidRDefault="006D60C4">
      <w:pPr>
        <w:pStyle w:val="ConsPlusNormal"/>
        <w:spacing w:before="220"/>
        <w:ind w:firstLine="540"/>
        <w:jc w:val="both"/>
      </w:pPr>
      <w:r>
        <w:t>а) не обладали по предыдущему месту жительства самостоятельным правом пользования жилым помещением;</w:t>
      </w:r>
    </w:p>
    <w:p w:rsidR="006D60C4" w:rsidRDefault="006D60C4">
      <w:pPr>
        <w:pStyle w:val="ConsPlusNormal"/>
        <w:spacing w:before="220"/>
        <w:ind w:firstLine="540"/>
        <w:jc w:val="both"/>
      </w:pPr>
      <w:r>
        <w:lastRenderedPageBreak/>
        <w:t>б) обладали по предыдущему месту жительства самостоятельным правом пользования жилым помещением площадью менее нормы предоставления;</w:t>
      </w:r>
    </w:p>
    <w:p w:rsidR="006D60C4" w:rsidRDefault="006D60C4">
      <w:pPr>
        <w:pStyle w:val="ConsPlusNormal"/>
        <w:spacing w:before="220"/>
        <w:ind w:firstLine="540"/>
        <w:jc w:val="both"/>
      </w:pPr>
      <w:r>
        <w:t>в) обладали по предыдущему месту жительства самостоятельным правом пользования жилым помещением, признанным в установленном порядке непригодным для проживания;</w:t>
      </w:r>
    </w:p>
    <w:p w:rsidR="006D60C4" w:rsidRDefault="006D60C4">
      <w:pPr>
        <w:pStyle w:val="ConsPlusNormal"/>
        <w:spacing w:before="220"/>
        <w:ind w:firstLine="540"/>
        <w:jc w:val="both"/>
      </w:pPr>
      <w:r>
        <w:t>г) безвозмездно передали жилое помещение по предыдущему месту жительства в государственную или муниципальную собственность, либо жилое помещение было изъято органами государственной власти Нижегородской области или органами местного самоуправления для государственных или муниципальных нужд в установленном законом порядке;</w:t>
      </w:r>
    </w:p>
    <w:p w:rsidR="006D60C4" w:rsidRDefault="006D60C4">
      <w:pPr>
        <w:pStyle w:val="ConsPlusNormal"/>
        <w:spacing w:before="220"/>
        <w:ind w:firstLine="540"/>
        <w:jc w:val="both"/>
      </w:pPr>
      <w:r>
        <w:t xml:space="preserve">2) отказ от принятия дара </w:t>
      </w:r>
      <w:proofErr w:type="gramStart"/>
      <w:r>
        <w:t>одаряемым</w:t>
      </w:r>
      <w:proofErr w:type="gramEnd"/>
      <w:r>
        <w:t>, отказ дарителя от исполнения договора дарения;</w:t>
      </w:r>
    </w:p>
    <w:p w:rsidR="006D60C4" w:rsidRDefault="006D60C4">
      <w:pPr>
        <w:pStyle w:val="ConsPlusNormal"/>
        <w:spacing w:before="220"/>
        <w:ind w:firstLine="540"/>
        <w:jc w:val="both"/>
      </w:pPr>
      <w:r>
        <w:t>3) расторжение договора пожизненной ренты и пожизненного содержания с иждивением по инициативе получателя ренты;</w:t>
      </w:r>
    </w:p>
    <w:p w:rsidR="006D60C4" w:rsidRDefault="006D60C4">
      <w:pPr>
        <w:pStyle w:val="ConsPlusNormal"/>
        <w:spacing w:before="220"/>
        <w:ind w:firstLine="540"/>
        <w:jc w:val="both"/>
      </w:pPr>
      <w:r>
        <w:t>4) признание сделки с жилым помещением недействительной в судебном порядке.</w:t>
      </w:r>
    </w:p>
    <w:p w:rsidR="006D60C4" w:rsidRDefault="006D60C4">
      <w:pPr>
        <w:pStyle w:val="ConsPlusNormal"/>
        <w:ind w:firstLine="540"/>
        <w:jc w:val="both"/>
      </w:pPr>
    </w:p>
    <w:p w:rsidR="006D60C4" w:rsidRDefault="006D60C4">
      <w:pPr>
        <w:pStyle w:val="ConsPlusTitle"/>
        <w:ind w:firstLine="540"/>
        <w:jc w:val="both"/>
        <w:outlineLvl w:val="0"/>
      </w:pPr>
      <w:r>
        <w:t>Статья 9. Документирование учета граждан</w:t>
      </w:r>
    </w:p>
    <w:p w:rsidR="006D60C4" w:rsidRDefault="006D60C4">
      <w:pPr>
        <w:pStyle w:val="ConsPlusNormal"/>
        <w:ind w:firstLine="540"/>
        <w:jc w:val="both"/>
      </w:pPr>
    </w:p>
    <w:p w:rsidR="006D60C4" w:rsidRDefault="006D60C4">
      <w:pPr>
        <w:pStyle w:val="ConsPlusNormal"/>
        <w:ind w:firstLine="540"/>
        <w:jc w:val="both"/>
      </w:pPr>
      <w:r>
        <w:t>1. Граждане, принятые на учет, включаются в Книгу учета граждан, нуждающихся в жилых помещениях (далее - Книга учета), которая ведется органами, осуществляющими принятие на учет.</w:t>
      </w:r>
    </w:p>
    <w:p w:rsidR="006D60C4" w:rsidRDefault="006D60C4">
      <w:pPr>
        <w:pStyle w:val="ConsPlusNormal"/>
        <w:spacing w:before="220"/>
        <w:ind w:firstLine="540"/>
        <w:jc w:val="both"/>
      </w:pPr>
      <w:r>
        <w:t>2. На каждого гражданина, принятого на учет, заводится учетное дело, в котором содержатся все представленные им или полученные по межведомственным запросам необходимые документы. Учетному делу присваивается номер, соответствующий номеру записи в Книге учета.</w:t>
      </w:r>
    </w:p>
    <w:p w:rsidR="006D60C4" w:rsidRDefault="006D60C4">
      <w:pPr>
        <w:pStyle w:val="ConsPlusNormal"/>
        <w:jc w:val="both"/>
      </w:pPr>
      <w:r>
        <w:t xml:space="preserve">(в ред. </w:t>
      </w:r>
      <w:hyperlink r:id="rId49"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3. Органы, осуществляющие принятие на учет, обеспечивают надлежащее ведение и хранение учетных дел и дел на лиц, которым отказано в принятии на учет.</w:t>
      </w:r>
    </w:p>
    <w:p w:rsidR="006D60C4" w:rsidRDefault="006D60C4">
      <w:pPr>
        <w:pStyle w:val="ConsPlusNormal"/>
        <w:spacing w:before="220"/>
        <w:ind w:firstLine="540"/>
        <w:jc w:val="both"/>
      </w:pPr>
      <w:r>
        <w:t>4. Книга учета должна быть пронумерована, прошнурована и скреплена печатью, подписана должностным лицом, на которое возложена ответственность за правильное ведение учета. Записи в Книге учета нумеруются числами натурального ряда и без дополнительных знаков. Подчистки в Книге учета не допускаются. Поправки и изменения вносятся в Книгу учета на основании документов и заверяются должностным лицом, на которое возложена ответственность за ведение учета.</w:t>
      </w:r>
    </w:p>
    <w:p w:rsidR="006D60C4" w:rsidRDefault="006D60C4">
      <w:pPr>
        <w:pStyle w:val="ConsPlusNormal"/>
        <w:spacing w:before="220"/>
        <w:ind w:firstLine="540"/>
        <w:jc w:val="both"/>
      </w:pPr>
      <w:r>
        <w:t>5. Органы, осуществляющие принятие на учет, обеспечивают надлежащее хранение Книги учета и учетных дел граждан, состоящих на учете. Книга учета и учетные дела граждан, состоящих на учете, хранятся в течение десяти лет после предоставления жилых помещений.</w:t>
      </w:r>
    </w:p>
    <w:p w:rsidR="006D60C4" w:rsidRDefault="006D60C4">
      <w:pPr>
        <w:pStyle w:val="ConsPlusNormal"/>
        <w:spacing w:before="220"/>
        <w:ind w:firstLine="540"/>
        <w:jc w:val="both"/>
      </w:pPr>
      <w:r>
        <w:t>6. Орган, осуществляющий принятие на учет, обеспечивает доступ граждан к информации, содержащейся в Книге учета. Форма и порядок предоставления указанной информации устанавливаются нормативным правовым актом органа местного самоуправления.</w:t>
      </w:r>
    </w:p>
    <w:p w:rsidR="006D60C4" w:rsidRDefault="006D60C4">
      <w:pPr>
        <w:pStyle w:val="ConsPlusNormal"/>
        <w:ind w:firstLine="540"/>
        <w:jc w:val="both"/>
      </w:pPr>
    </w:p>
    <w:p w:rsidR="006D60C4" w:rsidRDefault="006D60C4">
      <w:pPr>
        <w:pStyle w:val="ConsPlusTitle"/>
        <w:ind w:firstLine="540"/>
        <w:jc w:val="both"/>
        <w:outlineLvl w:val="0"/>
      </w:pPr>
      <w:r>
        <w:t>Статья 10. Сохранение за гражданами права состоять на учете до получения ими жилого помещения по договору социального найма</w:t>
      </w:r>
    </w:p>
    <w:p w:rsidR="006D60C4" w:rsidRDefault="006D60C4">
      <w:pPr>
        <w:pStyle w:val="ConsPlusNormal"/>
        <w:ind w:firstLine="540"/>
        <w:jc w:val="both"/>
      </w:pPr>
    </w:p>
    <w:p w:rsidR="006D60C4" w:rsidRDefault="006D60C4">
      <w:pPr>
        <w:pStyle w:val="ConsPlusNormal"/>
        <w:ind w:firstLine="540"/>
        <w:jc w:val="both"/>
      </w:pPr>
      <w:r>
        <w:t xml:space="preserve">1. В соответствии со </w:t>
      </w:r>
      <w:hyperlink r:id="rId50" w:history="1">
        <w:r>
          <w:rPr>
            <w:color w:val="0000FF"/>
          </w:rPr>
          <w:t>статьей 55</w:t>
        </w:r>
      </w:hyperlink>
      <w:r>
        <w:t xml:space="preserve"> Жилищного кодекса Российской Федерации право состоять на учете сохраняется за гражданами до получения ими жилых помещений по договорам социального найма или до выявления предусмотренных </w:t>
      </w:r>
      <w:hyperlink r:id="rId51" w:history="1">
        <w:r>
          <w:rPr>
            <w:color w:val="0000FF"/>
          </w:rPr>
          <w:t>статьей 56</w:t>
        </w:r>
      </w:hyperlink>
      <w:r>
        <w:t xml:space="preserve"> Жилищного кодекса Российской Федерации оснований снятия их с учета.</w:t>
      </w:r>
    </w:p>
    <w:p w:rsidR="006D60C4" w:rsidRDefault="006D60C4">
      <w:pPr>
        <w:pStyle w:val="ConsPlusNormal"/>
        <w:spacing w:before="220"/>
        <w:ind w:firstLine="540"/>
        <w:jc w:val="both"/>
      </w:pPr>
      <w:r>
        <w:lastRenderedPageBreak/>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52" w:history="1">
        <w:r>
          <w:rPr>
            <w:color w:val="0000FF"/>
          </w:rPr>
          <w:t>пунктами 1</w:t>
        </w:r>
      </w:hyperlink>
      <w:r>
        <w:t xml:space="preserve">, </w:t>
      </w:r>
      <w:hyperlink r:id="rId53" w:history="1">
        <w:r>
          <w:rPr>
            <w:color w:val="0000FF"/>
          </w:rPr>
          <w:t>3</w:t>
        </w:r>
      </w:hyperlink>
      <w:r>
        <w:t xml:space="preserve"> - </w:t>
      </w:r>
      <w:hyperlink r:id="rId54" w:history="1">
        <w:r>
          <w:rPr>
            <w:color w:val="0000FF"/>
          </w:rPr>
          <w:t>6 части 1 статьи 56</w:t>
        </w:r>
      </w:hyperlink>
      <w:r>
        <w:t xml:space="preserve"> Жилищного кодекса Российской Федерации, а также в случае утраты ими оснований, которые до введения в действие Жилищного </w:t>
      </w:r>
      <w:hyperlink r:id="rId55" w:history="1">
        <w:r>
          <w:rPr>
            <w:color w:val="0000FF"/>
          </w:rPr>
          <w:t>кодекса</w:t>
        </w:r>
      </w:hyperlink>
      <w:r>
        <w:t xml:space="preserve"> Российской Федерации давали им право на получение жилых помещений по договорам социального найма.</w:t>
      </w:r>
    </w:p>
    <w:p w:rsidR="006D60C4" w:rsidRDefault="006D60C4">
      <w:pPr>
        <w:pStyle w:val="ConsPlusNormal"/>
        <w:spacing w:before="220"/>
        <w:ind w:firstLine="540"/>
        <w:jc w:val="both"/>
      </w:pPr>
      <w:r>
        <w:t>3. В случае смерти лица, состоявшего на учете, за членами его семьи сохраняется право дальнейшего пребывания на учете до получения жилого помещения по договору социального найма, если ими не утрачены основания, дающие им право на получение жилого помещения по договору социального найма.</w:t>
      </w:r>
    </w:p>
    <w:p w:rsidR="006D60C4" w:rsidRDefault="006D60C4">
      <w:pPr>
        <w:pStyle w:val="ConsPlusNormal"/>
        <w:ind w:firstLine="540"/>
        <w:jc w:val="both"/>
      </w:pPr>
    </w:p>
    <w:p w:rsidR="006D60C4" w:rsidRDefault="006D60C4">
      <w:pPr>
        <w:pStyle w:val="ConsPlusTitle"/>
        <w:ind w:firstLine="540"/>
        <w:jc w:val="both"/>
        <w:outlineLvl w:val="0"/>
      </w:pPr>
      <w:r>
        <w:t>Статья 11. Снятие граждан с учета</w:t>
      </w:r>
    </w:p>
    <w:p w:rsidR="006D60C4" w:rsidRDefault="006D60C4">
      <w:pPr>
        <w:pStyle w:val="ConsPlusNormal"/>
        <w:ind w:firstLine="540"/>
        <w:jc w:val="both"/>
      </w:pPr>
    </w:p>
    <w:p w:rsidR="006D60C4" w:rsidRDefault="006D60C4">
      <w:pPr>
        <w:pStyle w:val="ConsPlusNormal"/>
        <w:ind w:firstLine="540"/>
        <w:jc w:val="both"/>
      </w:pPr>
      <w:bookmarkStart w:id="10" w:name="P168"/>
      <w:bookmarkEnd w:id="10"/>
      <w:r>
        <w:t xml:space="preserve">1. Граждане снимаются с учета в соответствии с </w:t>
      </w:r>
      <w:hyperlink r:id="rId56" w:history="1">
        <w:r>
          <w:rPr>
            <w:color w:val="0000FF"/>
          </w:rPr>
          <w:t>частью 1 статьи 56</w:t>
        </w:r>
      </w:hyperlink>
      <w:r>
        <w:t xml:space="preserve"> Жилищного кодекса Российской Федерации в случае:</w:t>
      </w:r>
    </w:p>
    <w:p w:rsidR="006D60C4" w:rsidRDefault="006D60C4">
      <w:pPr>
        <w:pStyle w:val="ConsPlusNormal"/>
        <w:spacing w:before="220"/>
        <w:ind w:firstLine="540"/>
        <w:jc w:val="both"/>
      </w:pPr>
      <w:r>
        <w:t>1) подачи ими по месту учета заявления о снятии с учета;</w:t>
      </w:r>
    </w:p>
    <w:p w:rsidR="006D60C4" w:rsidRDefault="006D60C4">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6D60C4" w:rsidRDefault="006D60C4">
      <w:pPr>
        <w:pStyle w:val="ConsPlusNormal"/>
        <w:spacing w:before="220"/>
        <w:ind w:firstLine="540"/>
        <w:jc w:val="both"/>
      </w:pPr>
      <w:r>
        <w:t>3) их выезда на место жительства в другое муниципальное образование;</w:t>
      </w:r>
    </w:p>
    <w:p w:rsidR="006D60C4" w:rsidRDefault="006D60C4">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D60C4" w:rsidRDefault="006D60C4">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6D60C4" w:rsidRDefault="006D60C4">
      <w:pPr>
        <w:pStyle w:val="ConsPlusNormal"/>
        <w:jc w:val="both"/>
      </w:pPr>
      <w:r>
        <w:t xml:space="preserve">(в ред. </w:t>
      </w:r>
      <w:hyperlink r:id="rId57" w:history="1">
        <w:r>
          <w:rPr>
            <w:color w:val="0000FF"/>
          </w:rPr>
          <w:t>Закона</w:t>
        </w:r>
      </w:hyperlink>
      <w:r>
        <w:t xml:space="preserve"> Нижегородской области от 01.08.2012 N 103-З)</w:t>
      </w:r>
    </w:p>
    <w:p w:rsidR="006D60C4" w:rsidRDefault="006D60C4">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D60C4" w:rsidRDefault="006D60C4">
      <w:pPr>
        <w:pStyle w:val="ConsPlusNormal"/>
        <w:jc w:val="both"/>
      </w:pPr>
      <w:r>
        <w:t xml:space="preserve">(в ред. </w:t>
      </w:r>
      <w:hyperlink r:id="rId58"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 xml:space="preserve">2. Решение о снятии с учета должно быть принято органом, на основании решения которого граждане были приняты на данный учет, не позднее чем в течение тридцати рабочих дней со дня выявления обстоятельств, являющихся основанием принятия такого решения. Решение о снятии с учета должно содержать основания снятия с обязательной ссылкой на обстоятельства, предусмотренные </w:t>
      </w:r>
      <w:hyperlink w:anchor="P168" w:history="1">
        <w:r>
          <w:rPr>
            <w:color w:val="0000FF"/>
          </w:rPr>
          <w:t>частью 1</w:t>
        </w:r>
      </w:hyperlink>
      <w:r>
        <w:t xml:space="preserve"> настоящей статьи. Решение о снятии с учета выдается или направляется гражданам, в отношении которых принято такое решение, не позднее чем через три рабочих дня со дня принятия такого решения и может быть обжаловано указанными гражданами в судебном порядке.</w:t>
      </w:r>
    </w:p>
    <w:p w:rsidR="006D60C4" w:rsidRDefault="006D60C4">
      <w:pPr>
        <w:pStyle w:val="ConsPlusNormal"/>
        <w:spacing w:before="220"/>
        <w:ind w:firstLine="540"/>
        <w:jc w:val="both"/>
      </w:pPr>
      <w:r>
        <w:t xml:space="preserve">3. </w:t>
      </w:r>
      <w:proofErr w:type="gramStart"/>
      <w:r>
        <w:t>Граждане, принятые на учет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не подлежат снятию с учета по предыдущему месту их жительства.</w:t>
      </w:r>
      <w:proofErr w:type="gramEnd"/>
    </w:p>
    <w:p w:rsidR="006D60C4" w:rsidRDefault="006D60C4">
      <w:pPr>
        <w:pStyle w:val="ConsPlusNormal"/>
        <w:jc w:val="both"/>
      </w:pPr>
      <w:r>
        <w:t>(</w:t>
      </w:r>
      <w:proofErr w:type="gramStart"/>
      <w:r>
        <w:t>ч</w:t>
      </w:r>
      <w:proofErr w:type="gramEnd"/>
      <w:r>
        <w:t xml:space="preserve">асть 3 введена </w:t>
      </w:r>
      <w:hyperlink r:id="rId59" w:history="1">
        <w:r>
          <w:rPr>
            <w:color w:val="0000FF"/>
          </w:rPr>
          <w:t>Законом</w:t>
        </w:r>
      </w:hyperlink>
      <w:r>
        <w:t xml:space="preserve"> Нижегородской области от 31.07.2017 N 93-З)</w:t>
      </w:r>
    </w:p>
    <w:p w:rsidR="006D60C4" w:rsidRDefault="006D60C4">
      <w:pPr>
        <w:pStyle w:val="ConsPlusNormal"/>
        <w:ind w:firstLine="540"/>
        <w:jc w:val="both"/>
      </w:pPr>
    </w:p>
    <w:p w:rsidR="006D60C4" w:rsidRDefault="006D60C4">
      <w:pPr>
        <w:pStyle w:val="ConsPlusTitle"/>
        <w:ind w:firstLine="540"/>
        <w:jc w:val="both"/>
        <w:outlineLvl w:val="0"/>
      </w:pPr>
      <w:r>
        <w:t>Статья 12. Перерегистрация граждан, состоящих на учете</w:t>
      </w:r>
    </w:p>
    <w:p w:rsidR="006D60C4" w:rsidRDefault="006D60C4">
      <w:pPr>
        <w:pStyle w:val="ConsPlusNormal"/>
        <w:ind w:firstLine="540"/>
        <w:jc w:val="both"/>
      </w:pPr>
    </w:p>
    <w:p w:rsidR="006D60C4" w:rsidRDefault="006D60C4">
      <w:pPr>
        <w:pStyle w:val="ConsPlusNormal"/>
        <w:ind w:firstLine="540"/>
        <w:jc w:val="both"/>
      </w:pPr>
      <w:r>
        <w:t>1. Органы, осуществляющие принятие на учет, ежегодно до 1 апреля проводят перерегистрацию граждан, состоящих на учете.</w:t>
      </w:r>
    </w:p>
    <w:p w:rsidR="006D60C4" w:rsidRDefault="006D60C4">
      <w:pPr>
        <w:pStyle w:val="ConsPlusNormal"/>
        <w:spacing w:before="220"/>
        <w:ind w:firstLine="540"/>
        <w:jc w:val="both"/>
      </w:pPr>
      <w:r>
        <w:t>2. Для прохождения перерегистрации гражданин обязан представить в орган, осуществляющий принятие на учет, сведения, подтверждающие его основания состоять на учете.</w:t>
      </w:r>
    </w:p>
    <w:p w:rsidR="006D60C4" w:rsidRDefault="006D60C4">
      <w:pPr>
        <w:pStyle w:val="ConsPlusNormal"/>
        <w:spacing w:before="220"/>
        <w:ind w:firstLine="540"/>
        <w:jc w:val="both"/>
      </w:pPr>
      <w:r>
        <w:t>3. Если у гражданина за истекший период не произошло изменений в ранее представленных сведениях, гражданином оформляется расписка, которой он подтверждает неизменность представленных им ранее сведений.</w:t>
      </w:r>
    </w:p>
    <w:p w:rsidR="006D60C4" w:rsidRDefault="006D60C4">
      <w:pPr>
        <w:pStyle w:val="ConsPlusNormal"/>
        <w:spacing w:before="220"/>
        <w:ind w:firstLine="540"/>
        <w:jc w:val="both"/>
      </w:pPr>
      <w:r>
        <w:t>4. Если в составе сведений о гражданине произошли изменения, гражданин обязан представить новые документы, подтверждающие произошедшие изменения, в орган, осуществляющий принятие на учет, либо через многофункциональный центр. В этом случае, с учетом представленных документов, орган, осуществляющий принятие на учет, рассматривает вопрос о сохранении за гражданином права состоять на учете.</w:t>
      </w:r>
    </w:p>
    <w:p w:rsidR="006D60C4" w:rsidRDefault="006D60C4">
      <w:pPr>
        <w:pStyle w:val="ConsPlusNormal"/>
        <w:jc w:val="both"/>
      </w:pPr>
      <w:r>
        <w:t>(</w:t>
      </w:r>
      <w:proofErr w:type="gramStart"/>
      <w:r>
        <w:t>в</w:t>
      </w:r>
      <w:proofErr w:type="gramEnd"/>
      <w:r>
        <w:t xml:space="preserve"> ред. </w:t>
      </w:r>
      <w:hyperlink r:id="rId60" w:history="1">
        <w:r>
          <w:rPr>
            <w:color w:val="0000FF"/>
          </w:rPr>
          <w:t>Закона</w:t>
        </w:r>
      </w:hyperlink>
      <w:r>
        <w:t xml:space="preserve"> Нижегородской области от 06.05.2013 N 56-З)</w:t>
      </w:r>
    </w:p>
    <w:p w:rsidR="006D60C4" w:rsidRDefault="006D60C4">
      <w:pPr>
        <w:pStyle w:val="ConsPlusNormal"/>
        <w:spacing w:before="220"/>
        <w:ind w:firstLine="540"/>
        <w:jc w:val="both"/>
      </w:pPr>
      <w:r>
        <w:t xml:space="preserve">5. </w:t>
      </w:r>
      <w:proofErr w:type="gramStart"/>
      <w:r>
        <w:t>Органом, осуществляющим принятие на учет, самостоятельно запрашиваются документы (их копии или содержащиеся в них сведения), подтверждающие основания гражданина состоять на учете,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t xml:space="preserve"> актами Нижегородской области, муниципальными правовыми актами, если такие документы не были представлены гражданином по собственной инициативе.</w:t>
      </w:r>
    </w:p>
    <w:p w:rsidR="006D60C4" w:rsidRDefault="006D60C4">
      <w:pPr>
        <w:pStyle w:val="ConsPlusNormal"/>
        <w:jc w:val="both"/>
      </w:pPr>
      <w:r>
        <w:t xml:space="preserve">(часть 5 введена </w:t>
      </w:r>
      <w:hyperlink r:id="rId61" w:history="1">
        <w:r>
          <w:rPr>
            <w:color w:val="0000FF"/>
          </w:rPr>
          <w:t>Законом</w:t>
        </w:r>
      </w:hyperlink>
      <w:r>
        <w:t xml:space="preserve"> Нижегородской области от 24.12.2013 N 178-З)</w:t>
      </w:r>
    </w:p>
    <w:p w:rsidR="006D60C4" w:rsidRDefault="006D60C4">
      <w:pPr>
        <w:pStyle w:val="ConsPlusNormal"/>
        <w:ind w:firstLine="540"/>
        <w:jc w:val="both"/>
      </w:pPr>
    </w:p>
    <w:p w:rsidR="006D60C4" w:rsidRDefault="006D60C4">
      <w:pPr>
        <w:pStyle w:val="ConsPlusNonformat"/>
        <w:jc w:val="both"/>
      </w:pPr>
      <w:r>
        <w:t xml:space="preserve">             1</w:t>
      </w:r>
    </w:p>
    <w:p w:rsidR="006D60C4" w:rsidRDefault="006D60C4">
      <w:pPr>
        <w:pStyle w:val="ConsPlusNonformat"/>
        <w:jc w:val="both"/>
      </w:pPr>
      <w:r>
        <w:t xml:space="preserve">    Статья 12 .  Проверка  оснований  состоять  на  учете  перед  принятием</w:t>
      </w:r>
    </w:p>
    <w:p w:rsidR="006D60C4" w:rsidRDefault="006D60C4">
      <w:pPr>
        <w:pStyle w:val="ConsPlusNonformat"/>
        <w:jc w:val="both"/>
      </w:pPr>
      <w:r>
        <w:t>решения о предоставлении гражданам жилых помещений по договорам социального</w:t>
      </w:r>
    </w:p>
    <w:p w:rsidR="006D60C4" w:rsidRDefault="006D60C4">
      <w:pPr>
        <w:pStyle w:val="ConsPlusNonformat"/>
        <w:jc w:val="both"/>
      </w:pPr>
      <w:r>
        <w:t>найма</w:t>
      </w:r>
    </w:p>
    <w:p w:rsidR="006D60C4" w:rsidRDefault="006D60C4">
      <w:pPr>
        <w:pStyle w:val="ConsPlusNormal"/>
        <w:ind w:firstLine="540"/>
        <w:jc w:val="both"/>
      </w:pPr>
      <w:r>
        <w:t>(</w:t>
      </w:r>
      <w:proofErr w:type="gramStart"/>
      <w:r>
        <w:t>введена</w:t>
      </w:r>
      <w:proofErr w:type="gramEnd"/>
      <w:r>
        <w:t xml:space="preserve"> </w:t>
      </w:r>
      <w:hyperlink r:id="rId62" w:history="1">
        <w:r>
          <w:rPr>
            <w:color w:val="0000FF"/>
          </w:rPr>
          <w:t>Законом</w:t>
        </w:r>
      </w:hyperlink>
      <w:r>
        <w:t xml:space="preserve"> Нижегородской области от 24.12.2013 N 178-З)</w:t>
      </w:r>
    </w:p>
    <w:p w:rsidR="006D60C4" w:rsidRDefault="006D60C4">
      <w:pPr>
        <w:pStyle w:val="ConsPlusNormal"/>
        <w:ind w:firstLine="540"/>
        <w:jc w:val="both"/>
      </w:pPr>
    </w:p>
    <w:p w:rsidR="006D60C4" w:rsidRDefault="006D60C4">
      <w:pPr>
        <w:pStyle w:val="ConsPlusNormal"/>
        <w:ind w:firstLine="540"/>
        <w:jc w:val="both"/>
      </w:pPr>
      <w:r>
        <w:t xml:space="preserve">1. Перед принятием решения о предоставлении гражданам жилых помещений по договорам социального найма орган, осуществляющий принятие на учет, в письменной форме предлагает гражданам представить документы, указанные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 в срок, установленный указанным органом.</w:t>
      </w:r>
    </w:p>
    <w:p w:rsidR="006D60C4" w:rsidRDefault="006D60C4">
      <w:pPr>
        <w:pStyle w:val="ConsPlusNormal"/>
        <w:spacing w:before="220"/>
        <w:ind w:firstLine="540"/>
        <w:jc w:val="both"/>
      </w:pPr>
      <w:r>
        <w:t xml:space="preserve">2. </w:t>
      </w:r>
      <w:proofErr w:type="gramStart"/>
      <w:r>
        <w:t xml:space="preserve">Органом, осуществляющим принятие на учет, самостоятельно запрашиваются документы (их копии или содержащиеся в них сведения), указанные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w:t>
      </w:r>
      <w:proofErr w:type="gramEnd"/>
      <w:r>
        <w:t xml:space="preserve"> актами Российской Федерации, нормативными правовыми актами Нижегородской области, муниципальными правовыми актами, если такие документы не были представлены гражданином в установленный срок.</w:t>
      </w:r>
    </w:p>
    <w:p w:rsidR="006D60C4" w:rsidRDefault="006D60C4">
      <w:pPr>
        <w:pStyle w:val="ConsPlusNormal"/>
        <w:spacing w:before="220"/>
        <w:ind w:firstLine="540"/>
        <w:jc w:val="both"/>
      </w:pPr>
      <w:r>
        <w:t xml:space="preserve">3. Орган, осуществляющий принятие на учет, осуществляет проверку оснований состоять на учете для предоставления гражданам жилых помещений по договорам социального найма в течение тридцати рабочих дней со дня представления гражданином или получения по </w:t>
      </w:r>
      <w:r>
        <w:lastRenderedPageBreak/>
        <w:t xml:space="preserve">межведомственным запросам документов, указанных в </w:t>
      </w:r>
      <w:hyperlink w:anchor="P61" w:history="1">
        <w:r>
          <w:rPr>
            <w:color w:val="0000FF"/>
          </w:rPr>
          <w:t>пунктах 1</w:t>
        </w:r>
      </w:hyperlink>
      <w:r>
        <w:t xml:space="preserve"> - </w:t>
      </w:r>
      <w:hyperlink w:anchor="P64" w:history="1">
        <w:r>
          <w:rPr>
            <w:color w:val="0000FF"/>
          </w:rPr>
          <w:t>3 части 4 статьи 5</w:t>
        </w:r>
      </w:hyperlink>
      <w:r>
        <w:t xml:space="preserve"> настоящего Закона.</w:t>
      </w:r>
    </w:p>
    <w:p w:rsidR="006D60C4" w:rsidRDefault="006D60C4">
      <w:pPr>
        <w:pStyle w:val="ConsPlusNormal"/>
        <w:ind w:firstLine="540"/>
        <w:jc w:val="both"/>
      </w:pPr>
    </w:p>
    <w:p w:rsidR="006D60C4" w:rsidRDefault="006D60C4">
      <w:pPr>
        <w:pStyle w:val="ConsPlusTitle"/>
        <w:ind w:firstLine="540"/>
        <w:jc w:val="both"/>
        <w:outlineLvl w:val="0"/>
      </w:pPr>
      <w:r>
        <w:t>Статья 13. Вступление в силу настоящего Закона</w:t>
      </w:r>
    </w:p>
    <w:p w:rsidR="006D60C4" w:rsidRDefault="006D60C4">
      <w:pPr>
        <w:pStyle w:val="ConsPlusNormal"/>
        <w:ind w:firstLine="540"/>
        <w:jc w:val="both"/>
      </w:pPr>
    </w:p>
    <w:p w:rsidR="006D60C4" w:rsidRDefault="006D60C4">
      <w:pPr>
        <w:pStyle w:val="ConsPlusNormal"/>
        <w:ind w:firstLine="540"/>
        <w:jc w:val="both"/>
      </w:pPr>
      <w:r>
        <w:t>1. Настоящий Закон вступает в силу по истечении десяти дней со дня его официального опубликования.</w:t>
      </w:r>
    </w:p>
    <w:p w:rsidR="006D60C4" w:rsidRDefault="006D60C4">
      <w:pPr>
        <w:pStyle w:val="ConsPlusNormal"/>
        <w:spacing w:before="220"/>
        <w:ind w:firstLine="540"/>
        <w:jc w:val="both"/>
      </w:pPr>
      <w:r>
        <w:t>2. Действие настоящего Закона распространяется на правоотношения, возникшие с 1 марта 2005 года.</w:t>
      </w:r>
    </w:p>
    <w:p w:rsidR="006D60C4" w:rsidRDefault="006D60C4">
      <w:pPr>
        <w:pStyle w:val="ConsPlusNormal"/>
        <w:spacing w:before="220"/>
        <w:ind w:firstLine="540"/>
        <w:jc w:val="both"/>
      </w:pPr>
      <w:bookmarkStart w:id="11" w:name="P205"/>
      <w:bookmarkEnd w:id="11"/>
      <w:r>
        <w:t xml:space="preserve">3. Положения </w:t>
      </w:r>
      <w:hyperlink w:anchor="P131" w:history="1">
        <w:r>
          <w:rPr>
            <w:color w:val="0000FF"/>
          </w:rPr>
          <w:t>частей 3</w:t>
        </w:r>
      </w:hyperlink>
      <w:r>
        <w:t xml:space="preserve"> и </w:t>
      </w:r>
      <w:hyperlink w:anchor="P140" w:history="1">
        <w:r>
          <w:rPr>
            <w:color w:val="0000FF"/>
          </w:rPr>
          <w:t>4 статьи 8</w:t>
        </w:r>
      </w:hyperlink>
      <w:r>
        <w:t xml:space="preserve"> настоящего Закона действуют до вступления в силу норм федерального законодательства, устанавливающих перечень намеренных действий, приведших к ухудшению жилищных условий.</w:t>
      </w:r>
    </w:p>
    <w:p w:rsidR="006D60C4" w:rsidRDefault="006D60C4">
      <w:pPr>
        <w:pStyle w:val="ConsPlusNormal"/>
        <w:ind w:firstLine="540"/>
        <w:jc w:val="both"/>
      </w:pPr>
    </w:p>
    <w:p w:rsidR="006D60C4" w:rsidRDefault="006D60C4">
      <w:pPr>
        <w:pStyle w:val="ConsPlusNormal"/>
        <w:jc w:val="right"/>
      </w:pPr>
      <w:r>
        <w:t>Губернатор области</w:t>
      </w:r>
    </w:p>
    <w:p w:rsidR="006D60C4" w:rsidRDefault="006D60C4">
      <w:pPr>
        <w:pStyle w:val="ConsPlusNormal"/>
        <w:jc w:val="right"/>
      </w:pPr>
      <w:r>
        <w:t>В.П.ШАНЦЕВ</w:t>
      </w:r>
    </w:p>
    <w:p w:rsidR="006D60C4" w:rsidRDefault="006D60C4">
      <w:pPr>
        <w:pStyle w:val="ConsPlusNormal"/>
      </w:pPr>
      <w:r>
        <w:t>Нижний Новгород</w:t>
      </w:r>
    </w:p>
    <w:p w:rsidR="006D60C4" w:rsidRDefault="006D60C4">
      <w:pPr>
        <w:pStyle w:val="ConsPlusNormal"/>
        <w:spacing w:before="220"/>
      </w:pPr>
      <w:r>
        <w:t>16 ноября 2005 года</w:t>
      </w:r>
    </w:p>
    <w:p w:rsidR="006D60C4" w:rsidRDefault="006D60C4">
      <w:pPr>
        <w:pStyle w:val="ConsPlusNormal"/>
        <w:spacing w:before="220"/>
      </w:pPr>
      <w:r>
        <w:t>N 179-З</w:t>
      </w:r>
    </w:p>
    <w:p w:rsidR="006D60C4" w:rsidRDefault="006D60C4">
      <w:pPr>
        <w:pStyle w:val="ConsPlusNormal"/>
        <w:ind w:firstLine="540"/>
        <w:jc w:val="both"/>
      </w:pPr>
    </w:p>
    <w:p w:rsidR="006D60C4" w:rsidRDefault="006D60C4">
      <w:pPr>
        <w:pStyle w:val="ConsPlusNormal"/>
        <w:ind w:firstLine="540"/>
        <w:jc w:val="both"/>
      </w:pPr>
    </w:p>
    <w:p w:rsidR="006D60C4" w:rsidRDefault="006D60C4">
      <w:pPr>
        <w:pStyle w:val="ConsPlusNormal"/>
        <w:pBdr>
          <w:top w:val="single" w:sz="6" w:space="0" w:color="auto"/>
        </w:pBdr>
        <w:spacing w:before="100" w:after="100"/>
        <w:jc w:val="both"/>
        <w:rPr>
          <w:sz w:val="2"/>
          <w:szCs w:val="2"/>
        </w:rPr>
      </w:pPr>
    </w:p>
    <w:p w:rsidR="00DA0B6F" w:rsidRDefault="005338A0"/>
    <w:sectPr w:rsidR="00DA0B6F" w:rsidSect="00075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C4"/>
    <w:rsid w:val="003D090C"/>
    <w:rsid w:val="005338A0"/>
    <w:rsid w:val="006D60C4"/>
    <w:rsid w:val="00D8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0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0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0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60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60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9E92A355377FD7FF1D972BCD33A1840AB6D13567134072260E834EA59CE2BD691DC983DA7A2DD5D0AF5BAF7312918385D0680C1306981v3wBO" TargetMode="External"/><Relationship Id="rId18" Type="http://schemas.openxmlformats.org/officeDocument/2006/relationships/hyperlink" Target="consultantplus://offline/ref=7389E92A355377FD7FF1D972BCD33A1840AB6D13567134072260E834EA59CE2BD691DC983DA7A2DC590AF5BAF7312918385D0680C1306981v3wBO" TargetMode="External"/><Relationship Id="rId26" Type="http://schemas.openxmlformats.org/officeDocument/2006/relationships/hyperlink" Target="consultantplus://offline/ref=7389E92A355377FD7FF1D972BCD33A1840AB6D13567134072260E834EA59CE2BD691DC983DA7A2DF510AF5BAF7312918385D0680C1306981v3wBO" TargetMode="External"/><Relationship Id="rId39" Type="http://schemas.openxmlformats.org/officeDocument/2006/relationships/hyperlink" Target="consultantplus://offline/ref=7389E92A355377FD7FF1C77FAABF651D44A3331F507037517E3FB369BD50C47C91DE85DA79AAA0DA5801A0E2B830755F6D4E0588C132619E30AE5DvBw5O" TargetMode="External"/><Relationship Id="rId21" Type="http://schemas.openxmlformats.org/officeDocument/2006/relationships/hyperlink" Target="consultantplus://offline/ref=7389E92A355377FD7FF1D972BCD33A1840A96812507D34072260E834EA59CE2BD691DC983DA7A1D8500AF5BAF7312918385D0680C1306981v3wBO" TargetMode="External"/><Relationship Id="rId34" Type="http://schemas.openxmlformats.org/officeDocument/2006/relationships/hyperlink" Target="consultantplus://offline/ref=7389E92A355377FD7FF1C77FAABF651D44A3331F507037517E3FB369BD50C47C91DE85DA79AAA0DA5801A0EFB830755F6D4E0588C132619E30AE5DvBw5O" TargetMode="External"/><Relationship Id="rId42" Type="http://schemas.openxmlformats.org/officeDocument/2006/relationships/hyperlink" Target="consultantplus://offline/ref=7389E92A355377FD7FF1D972BCD33A1840AB6D13567134072260E834EA59CE2BD691DC983BA5AA8E0945F4E6B0643A1B305D0488DEv3wBO" TargetMode="External"/><Relationship Id="rId47" Type="http://schemas.openxmlformats.org/officeDocument/2006/relationships/hyperlink" Target="consultantplus://offline/ref=7389E92A355377FD7FF1C77FAABF651D44A3331F507037517E3FB369BD50C47C91DE85DA79AAA0DA5801A2EAB830755F6D4E0588C132619E30AE5DvBw5O" TargetMode="External"/><Relationship Id="rId50" Type="http://schemas.openxmlformats.org/officeDocument/2006/relationships/hyperlink" Target="consultantplus://offline/ref=7389E92A355377FD7FF1D972BCD33A1840AB6D13567134072260E834EA59CE2BD691DC983DA7A2D25D0AF5BAF7312918385D0680C1306981v3wBO" TargetMode="External"/><Relationship Id="rId55" Type="http://schemas.openxmlformats.org/officeDocument/2006/relationships/hyperlink" Target="consultantplus://offline/ref=7389E92A355377FD7FF1D972BCD33A1840AB6D13567134072260E834EA59CE2BC49184943EA7BFDA501FA3EBB2v6wDO" TargetMode="External"/><Relationship Id="rId63" Type="http://schemas.openxmlformats.org/officeDocument/2006/relationships/fontTable" Target="fontTable.xml"/><Relationship Id="rId7" Type="http://schemas.openxmlformats.org/officeDocument/2006/relationships/hyperlink" Target="consultantplus://offline/ref=7389E92A355377FD7FF1C77FAABF651D44A3331F507A3C507A3FB369BD50C47C91DE85DA79AAA0DA5801A1E3B830755F6D4E0588C132619E30AE5DvBw5O" TargetMode="External"/><Relationship Id="rId2" Type="http://schemas.microsoft.com/office/2007/relationships/stylesWithEffects" Target="stylesWithEffects.xml"/><Relationship Id="rId16" Type="http://schemas.openxmlformats.org/officeDocument/2006/relationships/hyperlink" Target="consultantplus://offline/ref=7389E92A355377FD7FF1D972BCD33A1840AB6D13567134072260E834EA59CE2BD691DC983DA7A2DF5A0AF5BAF7312918385D0680C1306981v3wBO" TargetMode="External"/><Relationship Id="rId20" Type="http://schemas.openxmlformats.org/officeDocument/2006/relationships/hyperlink" Target="consultantplus://offline/ref=7389E92A355377FD7FF1C77FAABF651D44A3331F577F3F537937EE63B509C87E96D1DACD7EE3ACDB5801A1EAB16F704A7C160B8BDF2C69882CAC5CBDv6w0O" TargetMode="External"/><Relationship Id="rId29" Type="http://schemas.openxmlformats.org/officeDocument/2006/relationships/hyperlink" Target="consultantplus://offline/ref=7389E92A355377FD7FF1C77FAABF651D44A3331F577E39587F3FB369BD50C47C91DE85DA79AAA0DA5801A1E2B830755F6D4E0588C132619E30AE5DvBw5O" TargetMode="External"/><Relationship Id="rId41" Type="http://schemas.openxmlformats.org/officeDocument/2006/relationships/hyperlink" Target="consultantplus://offline/ref=7389E92A355377FD7FF1C77FAABF651D44A3331F507037517E3FB369BD50C47C91DE85DA79AAA0DA5801A3E9B830755F6D4E0588C132619E30AE5DvBw5O" TargetMode="External"/><Relationship Id="rId54" Type="http://schemas.openxmlformats.org/officeDocument/2006/relationships/hyperlink" Target="consultantplus://offline/ref=7389E92A355377FD7FF1D972BCD33A1840AB6D13567134072260E834EA59CE2BD691DC983DA7A2D35C0AF5BAF7312918385D0680C1306981v3wBO" TargetMode="External"/><Relationship Id="rId62" Type="http://schemas.openxmlformats.org/officeDocument/2006/relationships/hyperlink" Target="consultantplus://offline/ref=7389E92A355377FD7FF1C77FAABF651D44A3331F517C3A57783FB369BD50C47C91DE85DA79AAA0DA5801A0EAB830755F6D4E0588C132619E30AE5DvBw5O" TargetMode="External"/><Relationship Id="rId1" Type="http://schemas.openxmlformats.org/officeDocument/2006/relationships/styles" Target="styles.xml"/><Relationship Id="rId6" Type="http://schemas.openxmlformats.org/officeDocument/2006/relationships/hyperlink" Target="consultantplus://offline/ref=7389E92A355377FD7FF1C77FAABF651D44A3331F537A37587E3FB369BD50C47C91DE85DA79AAA0DA5801A1E3B830755F6D4E0588C132619E30AE5DvBw5O" TargetMode="External"/><Relationship Id="rId11" Type="http://schemas.openxmlformats.org/officeDocument/2006/relationships/hyperlink" Target="consultantplus://offline/ref=7389E92A355377FD7FF1C77FAABF651D44A3331F577F3F537937EE63B509C87E96D1DACD7EE3ACDB5801A1EBBB6F704A7C160B8BDF2C69882CAC5CBDv6w0O" TargetMode="External"/><Relationship Id="rId24" Type="http://schemas.openxmlformats.org/officeDocument/2006/relationships/hyperlink" Target="consultantplus://offline/ref=7389E92A355377FD7FF1C77FAABF651D44A3331F577E3A597836EE63B509C87E96D1DACD7EE3ACDB5801A1EBBB6F704A7C160B8BDF2C69882CAC5CBDv6w0O" TargetMode="External"/><Relationship Id="rId32" Type="http://schemas.openxmlformats.org/officeDocument/2006/relationships/hyperlink" Target="consultantplus://offline/ref=7389E92A355377FD7FF1C77FAABF651D44A3331F537A37587E3FB369BD50C47C91DE85DA79AAA0DA5801A0EBB830755F6D4E0588C132619E30AE5DvBw5O" TargetMode="External"/><Relationship Id="rId37" Type="http://schemas.openxmlformats.org/officeDocument/2006/relationships/hyperlink" Target="consultantplus://offline/ref=7389E92A355377FD7FF1C77FAABF651D44A3331F507037517E3FB369BD50C47C91DE85DA79AAA0DA5801A0EDB830755F6D4E0588C132619E30AE5DvBw5O" TargetMode="External"/><Relationship Id="rId40" Type="http://schemas.openxmlformats.org/officeDocument/2006/relationships/hyperlink" Target="consultantplus://offline/ref=7389E92A355377FD7FF1C77FAABF651D44A3331F577139577C32EE63B509C87E96D1DACD6CE3F4D75B01BFEBBB7A261B39v4wAO" TargetMode="External"/><Relationship Id="rId45" Type="http://schemas.openxmlformats.org/officeDocument/2006/relationships/hyperlink" Target="consultantplus://offline/ref=7389E92A355377FD7FF1D972BCD33A1840AB6D13567134072260E834EA59CE2BD691DC983DA7A2DD510AF5BAF7312918385D0680C1306981v3wBO" TargetMode="External"/><Relationship Id="rId53" Type="http://schemas.openxmlformats.org/officeDocument/2006/relationships/hyperlink" Target="consultantplus://offline/ref=7389E92A355377FD7FF1D972BCD33A1840AB6D13567134072260E834EA59CE2BD691DC983DA7A2D3590AF5BAF7312918385D0680C1306981v3wBO" TargetMode="External"/><Relationship Id="rId58" Type="http://schemas.openxmlformats.org/officeDocument/2006/relationships/hyperlink" Target="consultantplus://offline/ref=7389E92A355377FD7FF1C77FAABF651D44A3331F507037517E3FB369BD50C47C91DE85DA79AAA0DA5801A2EFB830755F6D4E0588C132619E30AE5DvBw5O" TargetMode="External"/><Relationship Id="rId5" Type="http://schemas.openxmlformats.org/officeDocument/2006/relationships/hyperlink" Target="consultantplus://offline/ref=7389E92A355377FD7FF1C77FAABF651D44A3331F547936537F3FB369BD50C47C91DE85DA79AAA0DA5801A1E3B830755F6D4E0588C132619E30AE5DvBw5O" TargetMode="External"/><Relationship Id="rId15" Type="http://schemas.openxmlformats.org/officeDocument/2006/relationships/hyperlink" Target="consultantplus://offline/ref=7389E92A355377FD7FF1C77FAABF651D44A3331F547936537F3FB369BD50C47C91DE85DA79AAA0DA5801A1E3B830755F6D4E0588C132619E30AE5DvBw5O" TargetMode="External"/><Relationship Id="rId23" Type="http://schemas.openxmlformats.org/officeDocument/2006/relationships/hyperlink" Target="consultantplus://offline/ref=7389E92A355377FD7FF1C77FAABF651D44A3331F577F3F537937EE63B509C87E96D1DACD7EE3ACDB5801A1EAB06F704A7C160B8BDF2C69882CAC5CBDv6w0O" TargetMode="External"/><Relationship Id="rId28" Type="http://schemas.openxmlformats.org/officeDocument/2006/relationships/hyperlink" Target="consultantplus://offline/ref=7389E92A355377FD7FF1C77FAABF651D44A3331F507037517E3FB369BD50C47C91DE85DA79AAA0DA5801A0EBB830755F6D4E0588C132619E30AE5DvBw5O" TargetMode="External"/><Relationship Id="rId36" Type="http://schemas.openxmlformats.org/officeDocument/2006/relationships/hyperlink" Target="consultantplus://offline/ref=7389E92A355377FD7FF1D972BCD33A1840AB6D13567134072260E834EA59CE2BD691DC983DA7A2DC5E0AF5BAF7312918385D0680C1306981v3wBO" TargetMode="External"/><Relationship Id="rId49" Type="http://schemas.openxmlformats.org/officeDocument/2006/relationships/hyperlink" Target="consultantplus://offline/ref=7389E92A355377FD7FF1C77FAABF651D44A3331F507037517E3FB369BD50C47C91DE85DA79AAA0DA5801A2E8B830755F6D4E0588C132619E30AE5DvBw5O" TargetMode="External"/><Relationship Id="rId57" Type="http://schemas.openxmlformats.org/officeDocument/2006/relationships/hyperlink" Target="consultantplus://offline/ref=7389E92A355377FD7FF1C77FAABF651D44A3331F507A3C507A3FB369BD50C47C91DE85DA79AAA0DA5801A1E3B830755F6D4E0588C132619E30AE5DvBw5O" TargetMode="External"/><Relationship Id="rId61" Type="http://schemas.openxmlformats.org/officeDocument/2006/relationships/hyperlink" Target="consultantplus://offline/ref=7389E92A355377FD7FF1C77FAABF651D44A3331F517C3A57783FB369BD50C47C91DE85DA79AAA0DA5801A1E2B830755F6D4E0588C132619E30AE5DvBw5O" TargetMode="External"/><Relationship Id="rId10" Type="http://schemas.openxmlformats.org/officeDocument/2006/relationships/hyperlink" Target="consultantplus://offline/ref=7389E92A355377FD7FF1C77FAABF651D44A3331F577C3A537A30EE63B509C87E96D1DACD7EE3ACDB5801A1E9B16F704A7C160B8BDF2C69882CAC5CBDv6w0O" TargetMode="External"/><Relationship Id="rId19" Type="http://schemas.openxmlformats.org/officeDocument/2006/relationships/hyperlink" Target="consultantplus://offline/ref=7389E92A355377FD7FF1C77FAABF651D44A3331F577F3F537937EE63B509C87E96D1DACD7EE3ACDB5801A1EAB26F704A7C160B8BDF2C69882CAC5CBDv6w0O" TargetMode="External"/><Relationship Id="rId31" Type="http://schemas.openxmlformats.org/officeDocument/2006/relationships/hyperlink" Target="consultantplus://offline/ref=7389E92A355377FD7FF1C77FAABF651D44A3331F507037517E3FB369BD50C47C91DE85DA79AAA0DA5801A0E8B830755F6D4E0588C132619E30AE5DvBw5O" TargetMode="External"/><Relationship Id="rId44" Type="http://schemas.openxmlformats.org/officeDocument/2006/relationships/hyperlink" Target="consultantplus://offline/ref=7389E92A355377FD7FF1C77FAABF651D44A3331F507037517E3FB369BD50C47C91DE85DA79AAA0DA5801A3EDB830755F6D4E0588C132619E30AE5DvBw5O" TargetMode="External"/><Relationship Id="rId52" Type="http://schemas.openxmlformats.org/officeDocument/2006/relationships/hyperlink" Target="consultantplus://offline/ref=7389E92A355377FD7FF1D972BCD33A1840AB6D13567134072260E834EA59CE2BD691DC983DA7A2D2510AF5BAF7312918385D0680C1306981v3wBO" TargetMode="External"/><Relationship Id="rId60" Type="http://schemas.openxmlformats.org/officeDocument/2006/relationships/hyperlink" Target="consultantplus://offline/ref=7389E92A355377FD7FF1C77FAABF651D44A3331F507037517E3FB369BD50C47C91DE85DA79AAA0DA5801A2EEB830755F6D4E0588C132619E30AE5DvBw5O" TargetMode="External"/><Relationship Id="rId4" Type="http://schemas.openxmlformats.org/officeDocument/2006/relationships/webSettings" Target="webSettings.xml"/><Relationship Id="rId9" Type="http://schemas.openxmlformats.org/officeDocument/2006/relationships/hyperlink" Target="consultantplus://offline/ref=7389E92A355377FD7FF1C77FAABF651D44A3331F517C3A57783FB369BD50C47C91DE85DA79AAA0DA5801A1E3B830755F6D4E0588C132619E30AE5DvBw5O" TargetMode="External"/><Relationship Id="rId14" Type="http://schemas.openxmlformats.org/officeDocument/2006/relationships/hyperlink" Target="consultantplus://offline/ref=7389E92A355377FD7FF1D972BCD33A1840AB6D13567134072260E834EA59CE2BD691DC983DA7A2DC590AF5BAF7312918385D0680C1306981v3wBO" TargetMode="External"/><Relationship Id="rId22" Type="http://schemas.openxmlformats.org/officeDocument/2006/relationships/hyperlink" Target="consultantplus://offline/ref=7389E92A355377FD7FF1D972BCD33A1845A864135372690D2A39E436ED56913CD1D8D0993DA7A1D25355F0AFE669271B26430E96DD3268v8w9O" TargetMode="External"/><Relationship Id="rId27" Type="http://schemas.openxmlformats.org/officeDocument/2006/relationships/hyperlink" Target="consultantplus://offline/ref=7389E92A355377FD7FF1D972BCD33A1840AB6D13567134072260E834EA59CE2BD691DC983DA7A2DC580AF5BAF7312918385D0680C1306981v3wBO" TargetMode="External"/><Relationship Id="rId30" Type="http://schemas.openxmlformats.org/officeDocument/2006/relationships/hyperlink" Target="consultantplus://offline/ref=7389E92A355377FD7FF1D972BCD33A1840AB6D13567134072260E834EA59CE2BD691DC983DA7A2DF5A0AF5BAF7312918385D0680C1306981v3wBO" TargetMode="External"/><Relationship Id="rId35" Type="http://schemas.openxmlformats.org/officeDocument/2006/relationships/hyperlink" Target="consultantplus://offline/ref=7389E92A355377FD7FF1C77FAABF651D44A3331F577C3A537A30EE63B509C87E96D1DACD7EE3ACDB5801A1E9B16F704A7C160B8BDF2C69882CAC5CBDv6w0O" TargetMode="External"/><Relationship Id="rId43" Type="http://schemas.openxmlformats.org/officeDocument/2006/relationships/hyperlink" Target="consultantplus://offline/ref=7389E92A355377FD7FF1C77FAABF651D44A3331F507037517E3FB369BD50C47C91DE85DA79AAA0DA5801A3E8B830755F6D4E0588C132619E30AE5DvBw5O" TargetMode="External"/><Relationship Id="rId48" Type="http://schemas.openxmlformats.org/officeDocument/2006/relationships/hyperlink" Target="consultantplus://offline/ref=7389E92A355377FD7FF1C77FAABF651D44A3331F537A37587E3FB369BD50C47C91DE85DA79AAA0DA5801A0E9B830755F6D4E0588C132619E30AE5DvBw5O" TargetMode="External"/><Relationship Id="rId56" Type="http://schemas.openxmlformats.org/officeDocument/2006/relationships/hyperlink" Target="consultantplus://offline/ref=7389E92A355377FD7FF1D972BCD33A1840AB6D13567134072260E834EA59CE2BD691DC983DA7A2D2500AF5BAF7312918385D0680C1306981v3wBO" TargetMode="External"/><Relationship Id="rId64" Type="http://schemas.openxmlformats.org/officeDocument/2006/relationships/theme" Target="theme/theme1.xml"/><Relationship Id="rId8" Type="http://schemas.openxmlformats.org/officeDocument/2006/relationships/hyperlink" Target="consultantplus://offline/ref=7389E92A355377FD7FF1C77FAABF651D44A3331F507037517E3FB369BD50C47C91DE85DA79AAA0DA5801A1E3B830755F6D4E0588C132619E30AE5DvBw5O" TargetMode="External"/><Relationship Id="rId51" Type="http://schemas.openxmlformats.org/officeDocument/2006/relationships/hyperlink" Target="consultantplus://offline/ref=7389E92A355377FD7FF1D972BCD33A1840AB6D13567134072260E834EA59CE2BD691DC983DA7A2D2500AF5BAF7312918385D0680C1306981v3wBO" TargetMode="External"/><Relationship Id="rId3" Type="http://schemas.openxmlformats.org/officeDocument/2006/relationships/settings" Target="settings.xml"/><Relationship Id="rId12" Type="http://schemas.openxmlformats.org/officeDocument/2006/relationships/hyperlink" Target="consultantplus://offline/ref=7389E92A355377FD7FF1C77FAABF651D44A3331F577E3A597836EE63B509C87E96D1DACD7EE3ACDB5801A1EBBB6F704A7C160B8BDF2C69882CAC5CBDv6w0O" TargetMode="External"/><Relationship Id="rId17" Type="http://schemas.openxmlformats.org/officeDocument/2006/relationships/hyperlink" Target="consultantplus://offline/ref=7389E92A355377FD7FF1C77FAABF651D44A3331F577139577C32EE63B509C87E96D1DACD7EE3ACDB5801A1E9B06F704A7C160B8BDF2C69882CAC5CBDv6w0O" TargetMode="External"/><Relationship Id="rId25" Type="http://schemas.openxmlformats.org/officeDocument/2006/relationships/hyperlink" Target="consultantplus://offline/ref=7389E92A355377FD7FF1C77FAABF651D44A3331F577F3F537937EE63B509C87E96D1DACD7EE3ACDB5801A1EAB76F704A7C160B8BDF2C69882CAC5CBDv6w0O" TargetMode="External"/><Relationship Id="rId33" Type="http://schemas.openxmlformats.org/officeDocument/2006/relationships/hyperlink" Target="consultantplus://offline/ref=7389E92A355377FD7FF1C77FAABF651D44A3331F537A37587E3FB369BD50C47C91DE85DA79AAA0DA5801A0EAB830755F6D4E0588C132619E30AE5DvBw5O" TargetMode="External"/><Relationship Id="rId38" Type="http://schemas.openxmlformats.org/officeDocument/2006/relationships/hyperlink" Target="consultantplus://offline/ref=7389E92A355377FD7FF1C77FAABF651D44A3331F507037517E3FB369BD50C47C91DE85DA79AAA0DA5801A0E3B830755F6D4E0588C132619E30AE5DvBw5O" TargetMode="External"/><Relationship Id="rId46" Type="http://schemas.openxmlformats.org/officeDocument/2006/relationships/hyperlink" Target="consultantplus://offline/ref=7389E92A355377FD7FF1C77FAABF651D44A3331F507037517E3FB369BD50C47C91DE85DA79AAA0DA5801A3E2B830755F6D4E0588C132619E30AE5DvBw5O" TargetMode="External"/><Relationship Id="rId59" Type="http://schemas.openxmlformats.org/officeDocument/2006/relationships/hyperlink" Target="consultantplus://offline/ref=7389E92A355377FD7FF1C77FAABF651D44A3331F577F3F537937EE63B509C87E96D1DACD7EE3ACDB5801A1EAB66F704A7C160B8BDF2C69882CAC5CBDv6w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Кутырева Светлана Николаевна</dc:creator>
  <cp:lastModifiedBy>Болотова Л.А.</cp:lastModifiedBy>
  <cp:revision>3</cp:revision>
  <dcterms:created xsi:type="dcterms:W3CDTF">2019-08-30T14:48:00Z</dcterms:created>
  <dcterms:modified xsi:type="dcterms:W3CDTF">2019-09-06T06:35:00Z</dcterms:modified>
</cp:coreProperties>
</file>