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Pr="00A76C63" w:rsidRDefault="008A092B" w:rsidP="00CF27A2">
      <w:pPr>
        <w:spacing w:after="0"/>
        <w:jc w:val="center"/>
        <w:rPr>
          <w:rFonts w:ascii="Courier New" w:eastAsia="Times New Roman" w:hAnsi="Courier New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58842363" wp14:editId="604E775D">
            <wp:extent cx="514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«рабочий поселок Большое Козино»</w:t>
      </w:r>
    </w:p>
    <w:p w:rsidR="00ED2DC7" w:rsidRDefault="00ED2DC7" w:rsidP="00ED2DC7">
      <w:pPr>
        <w:pStyle w:val="af0"/>
        <w:rPr>
          <w:noProof w:val="0"/>
          <w:spacing w:val="20"/>
        </w:rPr>
      </w:pPr>
      <w:proofErr w:type="spellStart"/>
      <w:r>
        <w:rPr>
          <w:noProof w:val="0"/>
          <w:spacing w:val="20"/>
        </w:rPr>
        <w:t>Балахнинского</w:t>
      </w:r>
      <w:proofErr w:type="spellEnd"/>
      <w:r>
        <w:rPr>
          <w:noProof w:val="0"/>
          <w:spacing w:val="20"/>
        </w:rPr>
        <w:t xml:space="preserve"> муниципального района Нижегородской области</w:t>
      </w:r>
    </w:p>
    <w:p w:rsidR="00A76C63" w:rsidRPr="00A76C63" w:rsidRDefault="00A76C63" w:rsidP="00A76C6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6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A76C63" w:rsidRPr="00A76C63" w:rsidRDefault="00550626" w:rsidP="00A76C63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7C2116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29</w:t>
      </w:r>
      <w:r w:rsidR="000C0124" w:rsidRPr="007C2116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</w:t>
      </w:r>
      <w:r w:rsidR="008E3220" w:rsidRPr="007C2116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1</w:t>
      </w:r>
      <w:r w:rsidR="007C2116" w:rsidRPr="007C2116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1</w:t>
      </w:r>
      <w:r w:rsidR="000C0124" w:rsidRPr="007C2116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.201</w:t>
      </w:r>
      <w:r w:rsidR="00226C6E" w:rsidRPr="007C2116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8</w:t>
      </w:r>
      <w:r w:rsidR="000A7B35" w:rsidRPr="007C2116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</w:t>
      </w:r>
      <w:r w:rsidR="00A76C63" w:rsidRPr="007C211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  <w:t xml:space="preserve">                                                                                          </w:t>
      </w:r>
      <w:r w:rsidR="000A7B35" w:rsidRPr="007C211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</w:t>
      </w:r>
      <w:r w:rsidR="00A76C63" w:rsidRPr="007C211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0C0124" w:rsidRPr="007C211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</w:t>
      </w:r>
      <w:r w:rsidRPr="007C211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</w:t>
      </w:r>
      <w:r w:rsidR="00A76C63" w:rsidRPr="007C2116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0A7B35" w:rsidRPr="007C21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211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7C2116" w:rsidRPr="007C2116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р.п</w:t>
      </w:r>
      <w:proofErr w:type="spellEnd"/>
      <w:r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. Большое Козино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3220" w:rsidRDefault="00A76C63" w:rsidP="00446AB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МО «</w:t>
      </w:r>
      <w:proofErr w:type="spellStart"/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</w:t>
      </w:r>
      <w:proofErr w:type="spellEnd"/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Большое Козино» № 87 от 21.12.2017 «О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программы «Формирование современной городской среды муниципального образования «рабочий поселок Большое Козино»</w:t>
      </w:r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Балахнинского</w:t>
      </w:r>
      <w:proofErr w:type="spellEnd"/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Нижегородской области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2018-2022 годы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27A2" w:rsidRDefault="008E3220" w:rsidP="00446AB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на 2</w:t>
      </w:r>
      <w:r w:rsidR="00A1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1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.2018 года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</w:p>
    <w:p w:rsidR="008F57FC" w:rsidRPr="00A76C63" w:rsidRDefault="008F57FC" w:rsidP="00446AB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DC7" w:rsidRDefault="00A76C63" w:rsidP="00446ABB">
      <w:pPr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10.02.2017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эффективного использования бюджетных средств, а также для обеспечения сбалансированности бюджета МО «</w:t>
      </w:r>
      <w:proofErr w:type="spellStart"/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Большое Козино», 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«рабочий поселок Большое Козино» </w:t>
      </w:r>
    </w:p>
    <w:p w:rsidR="00CF27A2" w:rsidRPr="00226C6E" w:rsidRDefault="00CF27A2" w:rsidP="00446ABB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C63" w:rsidRPr="00A76C63" w:rsidRDefault="00ED2DC7" w:rsidP="00446ABB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</w:t>
      </w:r>
      <w:r w:rsidR="000C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Т</w:t>
      </w: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F27A2" w:rsidRDefault="00ED2DC7" w:rsidP="00446ABB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6C6E" w:rsidRDefault="00226C6E" w:rsidP="00446ABB">
      <w:pPr>
        <w:pStyle w:val="Default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Внести в </w:t>
      </w:r>
      <w:r w:rsidR="00F97065">
        <w:rPr>
          <w:rFonts w:eastAsia="Times New Roman"/>
          <w:color w:val="auto"/>
        </w:rPr>
        <w:t xml:space="preserve">Муниципальную </w:t>
      </w:r>
      <w:r w:rsidRPr="00226C6E">
        <w:rPr>
          <w:rFonts w:eastAsia="Times New Roman"/>
          <w:color w:val="auto"/>
        </w:rPr>
        <w:t xml:space="preserve">программу «Формирование современной городской среды муниципального образования «рабочий поселок Большое Козино» </w:t>
      </w:r>
      <w:proofErr w:type="spellStart"/>
      <w:r w:rsidRPr="00226C6E">
        <w:rPr>
          <w:rFonts w:eastAsia="Times New Roman"/>
          <w:color w:val="auto"/>
        </w:rPr>
        <w:t>Балахнинского</w:t>
      </w:r>
      <w:proofErr w:type="spellEnd"/>
      <w:r w:rsidRPr="00226C6E">
        <w:rPr>
          <w:rFonts w:eastAsia="Times New Roman"/>
          <w:color w:val="auto"/>
        </w:rPr>
        <w:t xml:space="preserve"> муниципального района Нижегородской области на 2018-2022 годы», утвержденную постановлением администрации МО «</w:t>
      </w:r>
      <w:proofErr w:type="spellStart"/>
      <w:r w:rsidRPr="00226C6E">
        <w:rPr>
          <w:rFonts w:eastAsia="Times New Roman"/>
          <w:color w:val="auto"/>
        </w:rPr>
        <w:t>р.п</w:t>
      </w:r>
      <w:proofErr w:type="spellEnd"/>
      <w:r w:rsidRPr="00226C6E">
        <w:rPr>
          <w:rFonts w:eastAsia="Times New Roman"/>
          <w:color w:val="auto"/>
        </w:rPr>
        <w:t>. Большое Козино» № 87 от 21.12.2017 года</w:t>
      </w:r>
      <w:r w:rsidR="008E3220">
        <w:rPr>
          <w:rFonts w:eastAsia="Times New Roman"/>
          <w:color w:val="auto"/>
        </w:rPr>
        <w:t xml:space="preserve"> (с изменениями на </w:t>
      </w:r>
      <w:r w:rsidR="00664A74">
        <w:rPr>
          <w:rFonts w:eastAsia="Times New Roman"/>
          <w:color w:val="auto"/>
        </w:rPr>
        <w:t>29</w:t>
      </w:r>
      <w:r w:rsidR="008E3220">
        <w:rPr>
          <w:rFonts w:eastAsia="Times New Roman"/>
          <w:color w:val="auto"/>
        </w:rPr>
        <w:t>.</w:t>
      </w:r>
      <w:r w:rsidR="00664A74">
        <w:rPr>
          <w:rFonts w:eastAsia="Times New Roman"/>
          <w:color w:val="auto"/>
        </w:rPr>
        <w:t>10</w:t>
      </w:r>
      <w:r w:rsidR="008E3220">
        <w:rPr>
          <w:rFonts w:eastAsia="Times New Roman"/>
          <w:color w:val="auto"/>
        </w:rPr>
        <w:t>.2018 года)</w:t>
      </w:r>
      <w:r w:rsidR="00F97065">
        <w:rPr>
          <w:rFonts w:eastAsia="Times New Roman"/>
          <w:color w:val="auto"/>
        </w:rPr>
        <w:t xml:space="preserve"> (далее – Программа)</w:t>
      </w:r>
      <w:r>
        <w:rPr>
          <w:rFonts w:eastAsia="Times New Roman"/>
          <w:color w:val="auto"/>
        </w:rPr>
        <w:t>,</w:t>
      </w:r>
      <w:r w:rsidRPr="00226C6E">
        <w:rPr>
          <w:rFonts w:eastAsia="Times New Roman"/>
          <w:color w:val="auto"/>
        </w:rPr>
        <w:t xml:space="preserve"> следующие изменения:</w:t>
      </w:r>
    </w:p>
    <w:p w:rsidR="00207ED0" w:rsidRPr="00226C6E" w:rsidRDefault="00207ED0" w:rsidP="00446ABB">
      <w:pPr>
        <w:pStyle w:val="Default"/>
        <w:tabs>
          <w:tab w:val="left" w:pos="851"/>
        </w:tabs>
        <w:spacing w:line="276" w:lineRule="auto"/>
        <w:ind w:left="567"/>
        <w:jc w:val="both"/>
        <w:rPr>
          <w:rFonts w:eastAsia="Times New Roman"/>
          <w:color w:val="auto"/>
        </w:rPr>
      </w:pPr>
    </w:p>
    <w:p w:rsidR="00664A74" w:rsidRDefault="00207ED0" w:rsidP="00446ABB">
      <w:pPr>
        <w:pStyle w:val="af1"/>
        <w:numPr>
          <w:ilvl w:val="1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664A74" w:rsidRPr="00664A74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664A74" w:rsidRPr="00664A74">
        <w:rPr>
          <w:rFonts w:ascii="Times New Roman" w:eastAsia="Times New Roman" w:hAnsi="Times New Roman" w:cs="Times New Roman"/>
          <w:sz w:val="24"/>
          <w:szCs w:val="24"/>
        </w:rPr>
        <w:t xml:space="preserve">1 «Благоустройство дворовых территорий» </w:t>
      </w:r>
      <w:r w:rsidR="00664A74" w:rsidRPr="0066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3 «Основные мероприятия программы»  изложить в следующей редакции: </w:t>
      </w:r>
    </w:p>
    <w:p w:rsidR="00207ED0" w:rsidRPr="00446ABB" w:rsidRDefault="00207ED0" w:rsidP="00446ABB">
      <w:pPr>
        <w:pStyle w:val="af1"/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Нижегородской области от 01.09.2017 № 651 «Об утверждении государственной программы «Формирование современной городской среды на территории Нижегородской области на 2018-2022 годы» перечень работ по благоустройству дворовых территорий на 2018-2022 годы формируется исходя из минимального перечня работ по благоустройству и из дополнительного перечня работ по благоустройству (в случае принятия такого решения заинтересованными лицами).</w:t>
      </w:r>
      <w:proofErr w:type="gramEnd"/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ремонт дворовых проездов;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обеспечение освещения дворовых территорий;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установка скамеек;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установка урн для мусора. 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минимального перечня работ по благоустройству дворовых территорий Программой предусмотрено трудовое участие  собственников помещений в многоквартирных домах, собственников иных зданий и сооружений (далее - заинтересованных лиц), расположенных в границах дворовой территории, подлежащей благоустройству. </w:t>
      </w:r>
      <w:proofErr w:type="gramStart"/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при выборе формы финансового участия заинтересованных лиц в реализации мероприятий по благоустройству дворовой территории в рамках</w:t>
      </w:r>
      <w:proofErr w:type="gramEnd"/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минимального перечня работ по благоустройству, доля участия определяется как процент от стоимости мероприятий по благоустройству дворовой территории и </w:t>
      </w:r>
      <w:r w:rsidRPr="0020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составляет 1 процент</w:t>
      </w: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дополнительных видов работ по благоустройству дворовых территорий включаются следующие виды работ: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оборудование детских и (или) спортивных площадок;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обустройство (устройство) площадок для сбора твердых коммунальных отходов, в том числе раздельного и крупногабаритного мусора;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обустройство (устройство) площадок для выгула собак;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ремонт дворовых тротуаров;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озеленение дворовых территорий;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обустройство (устройство) парковок для автомобилей на дворовых территориях;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установка ограждений газонов.    </w:t>
      </w:r>
    </w:p>
    <w:p w:rsidR="00664A74" w:rsidRPr="00A10D45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дополнительного перечня работ по благоустройству дворовых территорий обязательно финансовое участие заинтересованных лиц </w:t>
      </w:r>
      <w:r w:rsidRPr="0020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размере не менее 20 процентов</w:t>
      </w: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сметной стоимости работ дополнительного перечня. </w:t>
      </w:r>
    </w:p>
    <w:p w:rsidR="00664A74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дворовых территорий формируется по результатам конкурсного отбора, в соответствии с 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«рабочий поселок </w:t>
      </w:r>
      <w:r w:rsidR="00207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 на период 2018-2022 годы», утвержденным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поселок </w:t>
      </w:r>
      <w:r w:rsidR="00207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 от 01.11.2017 № </w:t>
      </w:r>
      <w:r w:rsidR="00207ED0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64A74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Адресный перечень многоквартирных домов, дворовые территории которых отобраны и подлежат благоустройству в 2018-2022 годах, приведены  в </w:t>
      </w:r>
      <w:r w:rsidRPr="0020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приложении № 3</w:t>
      </w:r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</w:t>
      </w:r>
      <w:proofErr w:type="gramStart"/>
      <w:r w:rsidRPr="00A10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207ED0" w:rsidRDefault="00207ED0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A74" w:rsidRPr="00207ED0" w:rsidRDefault="00664A74" w:rsidP="00446ABB">
      <w:pPr>
        <w:pStyle w:val="af1"/>
        <w:numPr>
          <w:ilvl w:val="1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Дополнить Программу Разделом 8 «Порядок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207E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0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расходованием» следующего содержания:</w:t>
      </w:r>
    </w:p>
    <w:p w:rsidR="00664A74" w:rsidRPr="00446ABB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4A74" w:rsidRDefault="00664A74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70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811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811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ИХ РАСХОДОВАНИЕМ </w:t>
      </w:r>
    </w:p>
    <w:p w:rsidR="00D718F5" w:rsidRPr="00446ABB" w:rsidRDefault="00D718F5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64A74" w:rsidRPr="00D718F5" w:rsidRDefault="00664A74" w:rsidP="00446ABB">
      <w:pPr>
        <w:pStyle w:val="af1"/>
        <w:widowControl w:val="0"/>
        <w:numPr>
          <w:ilvl w:val="0"/>
          <w:numId w:val="15"/>
        </w:numPr>
        <w:tabs>
          <w:tab w:val="left" w:pos="284"/>
        </w:tabs>
        <w:suppressAutoHyphens w:val="0"/>
        <w:autoSpaceDE w:val="0"/>
        <w:autoSpaceDN w:val="0"/>
        <w:spacing w:after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64A74" w:rsidRPr="00446ABB" w:rsidRDefault="00664A74" w:rsidP="00446ABB">
      <w:pPr>
        <w:widowControl w:val="0"/>
        <w:suppressAutoHyphens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за их расходованием (далее - Порядок) разработан в соответствии с </w:t>
      </w:r>
      <w:hyperlink r:id="rId10" w:history="1">
        <w:r w:rsidRPr="007709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</w:t>
      </w:r>
      <w:proofErr w:type="gramEnd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10.02.2017 №169 (далее - Правила предоставления федеральной субсидии), Методическими </w:t>
      </w:r>
      <w:hyperlink r:id="rId11" w:history="1">
        <w:r w:rsidRPr="007709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рекомендациями</w:t>
        </w:r>
      </w:hyperlink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государственных (муниципальных) программ формирования современной городской среды в рамках реализации приоритетного проекта 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комфортной городской среды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 год, утвержденными приказом Министерства строительства и жилищно-коммунального хозяйства Российской Федерации от 21.02.2017 N 114/</w:t>
      </w:r>
      <w:proofErr w:type="gramStart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регламентирует процедуру аккумулирования средств заинтересованных лиц, направляемых на выполнение дополнительного перечня работ по благоустройству дворовых территорий муниципального образования «рабочий поселок 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Козино», механизм </w:t>
      </w:r>
      <w:proofErr w:type="gramStart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расходованием, а также устанавливает порядок и формы финансового участия граждан в выполнении указанных работ.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Под заинтересованными лицами понимаются </w:t>
      </w:r>
      <w:r w:rsidRPr="0076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 муниципального образования «рабочий поселок 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 </w:t>
      </w:r>
      <w:proofErr w:type="spellStart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Нижегородской области на 2018-2022 годы» (далее - Программа).</w:t>
      </w:r>
    </w:p>
    <w:p w:rsidR="00664A74" w:rsidRPr="00AA1E08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AA1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формой финансового участия понимается:</w:t>
      </w:r>
    </w:p>
    <w:p w:rsidR="00664A74" w:rsidRPr="00AA1E08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финансового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«рабочий поселок 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</w:t>
      </w:r>
      <w:r w:rsidRPr="00AA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принято решение о таком участии;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 </w:t>
      </w:r>
      <w:r w:rsidRPr="00D7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размере не менее 20%</w:t>
      </w:r>
      <w:r w:rsidRPr="00AA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стоимости мероприятий по благоустройству дворовой территории в рамках дополнительного перечня работ.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территорий.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Доля трудового участия заинтересованных лиц определяется как процент от стоимости мероприятий по благоустройству дворовой территории </w:t>
      </w:r>
      <w:r w:rsidRPr="00D7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размере 1 процента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трудовому участию заинтересованных лиц относятся: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посадка кустарников, цветов, деревьев, охрана объекта, </w:t>
      </w:r>
      <w:proofErr w:type="spellStart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уходные</w:t>
      </w:r>
      <w:proofErr w:type="spellEnd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работы).</w:t>
      </w:r>
      <w:proofErr w:type="gramEnd"/>
    </w:p>
    <w:p w:rsidR="00D718F5" w:rsidRPr="00446ABB" w:rsidRDefault="00D718F5" w:rsidP="00446ABB">
      <w:pPr>
        <w:widowControl w:val="0"/>
        <w:suppressAutoHyphens w:val="0"/>
        <w:autoSpaceDE w:val="0"/>
        <w:autoSpaceDN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4A74" w:rsidRPr="00D718F5" w:rsidRDefault="00664A74" w:rsidP="00446ABB">
      <w:pPr>
        <w:widowControl w:val="0"/>
        <w:suppressAutoHyphens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аккумулирования и расходования средств</w:t>
      </w:r>
    </w:p>
    <w:p w:rsidR="00664A74" w:rsidRPr="00446ABB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 территории муниципального образования «рабочий поселок 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 уполномоченным органом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муниципального образования «рабочий поселок 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 (далее - Администрация).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заключает соглашения с заинтересованными лицами,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средствами.</w:t>
      </w:r>
      <w:proofErr w:type="gramEnd"/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2"/>
      <w:bookmarkEnd w:id="0"/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5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дома,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дома, на лицевой счет администрации муниципального образования «рабочий поселок 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5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Козино», открытый в Управлении федерального казначейства по Нижегородской области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Администрация обеспечивает учет денежных средств, поступающих на указанный в </w:t>
      </w:r>
      <w:hyperlink r:id="rId12" w:anchor="P22" w:history="1">
        <w:r w:rsidRPr="007709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2.3</w:t>
        </w:r>
      </w:hyperlink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Администрация ежемесячно: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муниципального образования «рабочий поселок </w:t>
      </w:r>
      <w:r w:rsid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 в сети Интернет;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комиссии, созданной в соответствии с Правилами предоставления федеральной субсидии.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территорий, включенных в проект благоустройства дворовой территории.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документами, регулирующими бюджетные правоотношения.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Администрация обеспечивает возврат остатков аккумулированных денежных средств, неиспользованных по состоянию на 1 января текущего финансового года, заинтересованным лицам по реквизитам, указанным в заключенных соглашениях с заинтересованными лицами, в срок до 1 мая текущего финансового года при условии: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экономии денежных средств по итогам проведения закупочных процедур;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возникновения обстоятельств непреодолимой силы.</w:t>
      </w:r>
    </w:p>
    <w:p w:rsidR="00664A74" w:rsidRPr="007709A3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664A74" w:rsidRPr="00446ABB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4A74" w:rsidRPr="00D718F5" w:rsidRDefault="00664A74" w:rsidP="00446ABB">
      <w:pPr>
        <w:widowControl w:val="0"/>
        <w:suppressAutoHyphens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gramStart"/>
      <w:r w:rsidRPr="00D7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D71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 Порядка</w:t>
      </w:r>
    </w:p>
    <w:p w:rsidR="00664A74" w:rsidRPr="00446ABB" w:rsidRDefault="00664A74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381C" w:rsidRDefault="00664A74" w:rsidP="00446ABB">
      <w:pPr>
        <w:pStyle w:val="Default"/>
        <w:tabs>
          <w:tab w:val="left" w:pos="1134"/>
        </w:tabs>
        <w:spacing w:line="276" w:lineRule="auto"/>
        <w:ind w:firstLine="567"/>
        <w:jc w:val="both"/>
        <w:rPr>
          <w:rFonts w:eastAsia="Times New Roman"/>
        </w:rPr>
      </w:pPr>
      <w:r w:rsidRPr="007709A3">
        <w:rPr>
          <w:rFonts w:eastAsia="Times New Roman"/>
        </w:rPr>
        <w:t>3.1.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</w:t>
      </w:r>
      <w:proofErr w:type="gramStart"/>
      <w:r w:rsidRPr="007709A3">
        <w:rPr>
          <w:rFonts w:eastAsia="Times New Roman"/>
        </w:rPr>
        <w:t>.</w:t>
      </w:r>
      <w:r>
        <w:rPr>
          <w:rFonts w:eastAsia="Times New Roman"/>
        </w:rPr>
        <w:t>».</w:t>
      </w:r>
      <w:proofErr w:type="gramEnd"/>
    </w:p>
    <w:p w:rsidR="00D718F5" w:rsidRPr="00446ABB" w:rsidRDefault="00D718F5" w:rsidP="00446ABB">
      <w:pPr>
        <w:pStyle w:val="Default"/>
        <w:tabs>
          <w:tab w:val="left" w:pos="1134"/>
        </w:tabs>
        <w:spacing w:line="276" w:lineRule="auto"/>
        <w:ind w:firstLine="567"/>
        <w:jc w:val="both"/>
        <w:rPr>
          <w:rFonts w:eastAsia="Times New Roman"/>
          <w:color w:val="auto"/>
          <w:sz w:val="16"/>
          <w:szCs w:val="16"/>
        </w:rPr>
      </w:pPr>
    </w:p>
    <w:p w:rsidR="00D718F5" w:rsidRDefault="00D718F5" w:rsidP="00446ABB">
      <w:pPr>
        <w:pStyle w:val="af1"/>
        <w:widowControl w:val="0"/>
        <w:numPr>
          <w:ilvl w:val="1"/>
          <w:numId w:val="17"/>
        </w:numPr>
        <w:tabs>
          <w:tab w:val="left" w:pos="1134"/>
        </w:tabs>
        <w:suppressAutoHyphens w:val="0"/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Программу Приложением №10 согласно Приложению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7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446ABB" w:rsidRPr="00446ABB" w:rsidRDefault="00446ABB" w:rsidP="00446ABB">
      <w:pPr>
        <w:pStyle w:val="af1"/>
        <w:widowControl w:val="0"/>
        <w:tabs>
          <w:tab w:val="left" w:pos="1134"/>
        </w:tabs>
        <w:suppressAutoHyphens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6ABB" w:rsidRDefault="00446ABB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Отменить постановления администрации муниципального образования «рабочий поселок Большое Козино»:</w:t>
      </w:r>
    </w:p>
    <w:p w:rsidR="00446ABB" w:rsidRDefault="00446ABB" w:rsidP="00446ABB">
      <w:pPr>
        <w:widowControl w:val="0"/>
        <w:suppressAutoHyphens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</w:t>
      </w:r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18.04.2018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</w:t>
      </w:r>
      <w:proofErr w:type="gramStart"/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расходованием»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6ABB" w:rsidRDefault="00446ABB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06.07.2018 № 43 «</w:t>
      </w:r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и дополнений в постановление администрации муниципального образования «рабочий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Козино» от 18.04.2018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</w:t>
      </w:r>
      <w:proofErr w:type="gramStart"/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F7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расходованием»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ABB" w:rsidRPr="00446ABB" w:rsidRDefault="00446ABB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98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27A2" w:rsidRDefault="00446ABB" w:rsidP="00446ABB">
      <w:pPr>
        <w:pStyle w:val="af1"/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настоящее постановление в порядке, установленном Уставом муниципального образования «</w:t>
      </w:r>
      <w:proofErr w:type="spellStart"/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Большое Козино» и </w:t>
      </w:r>
      <w:proofErr w:type="gramStart"/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его</w:t>
      </w:r>
      <w:proofErr w:type="gramEnd"/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интернет-сайте </w:t>
      </w:r>
      <w:proofErr w:type="spellStart"/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разделе «Приоритетный проект  «Формирование современной городской среды» МО «</w:t>
      </w:r>
      <w:proofErr w:type="spellStart"/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Большое Козино» </w:t>
      </w:r>
      <w:hyperlink r:id="rId13" w:history="1">
        <w:r w:rsidR="00A41103" w:rsidRPr="00446AB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http// www.balakhna.nn.ru</w:t>
        </w:r>
      </w:hyperlink>
      <w:r w:rsidR="00CF27A2" w:rsidRPr="00446A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ABB" w:rsidRPr="00446ABB" w:rsidRDefault="00446ABB" w:rsidP="00446ABB">
      <w:pPr>
        <w:pStyle w:val="af1"/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27A2" w:rsidRDefault="00CF27A2" w:rsidP="00446ABB">
      <w:pPr>
        <w:numPr>
          <w:ilvl w:val="0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446ABB" w:rsidRPr="00446ABB" w:rsidRDefault="00446ABB" w:rsidP="00446ABB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27A2" w:rsidRDefault="00CF27A2" w:rsidP="00446ABB">
      <w:pPr>
        <w:numPr>
          <w:ilvl w:val="0"/>
          <w:numId w:val="1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возлагаю на себя.</w:t>
      </w:r>
    </w:p>
    <w:p w:rsidR="00446ABB" w:rsidRDefault="00446ABB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46ABB" w:rsidRDefault="00446ABB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Default="0097381C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Pr="008F57FC" w:rsidRDefault="0097381C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97065" w:rsidRDefault="00ED2DC7" w:rsidP="00446ABB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Поторжнов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065" w:rsidSect="00446ABB">
          <w:pgSz w:w="11906" w:h="16838" w:code="9"/>
          <w:pgMar w:top="1134" w:right="851" w:bottom="709" w:left="1276" w:header="709" w:footer="709" w:gutter="0"/>
          <w:cols w:space="708"/>
          <w:docGrid w:linePitch="360"/>
        </w:sectPr>
      </w:pPr>
    </w:p>
    <w:p w:rsidR="00F97065" w:rsidRDefault="00F97065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01D55" w:rsidRDefault="0097381C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Большое Козино»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C2116">
        <w:rPr>
          <w:rFonts w:ascii="Times New Roman" w:eastAsia="Times New Roman" w:hAnsi="Times New Roman" w:cs="Times New Roman"/>
          <w:sz w:val="24"/>
          <w:szCs w:val="24"/>
        </w:rPr>
        <w:t xml:space="preserve"> 29.11.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97065" w:rsidRPr="00550626">
        <w:rPr>
          <w:rFonts w:ascii="Times New Roman" w:eastAsia="Times New Roman" w:hAnsi="Times New Roman" w:cs="Times New Roman"/>
          <w:sz w:val="24"/>
          <w:szCs w:val="24"/>
        </w:rPr>
        <w:t>8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C2116">
        <w:rPr>
          <w:rFonts w:ascii="Times New Roman" w:eastAsia="Times New Roman" w:hAnsi="Times New Roman" w:cs="Times New Roman"/>
          <w:sz w:val="24"/>
          <w:szCs w:val="24"/>
        </w:rPr>
        <w:t>68</w:t>
      </w:r>
    </w:p>
    <w:p w:rsidR="00001D55" w:rsidRPr="00F97065" w:rsidRDefault="00001D55" w:rsidP="00F9706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6ABB" w:rsidRPr="00AA6002" w:rsidRDefault="00446ABB" w:rsidP="00446ABB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10</w:t>
      </w:r>
    </w:p>
    <w:p w:rsidR="00446ABB" w:rsidRDefault="00446ABB" w:rsidP="00446AB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>
        <w:rPr>
          <w:rFonts w:ascii="Times New Roman" w:eastAsia="Times New Roman" w:hAnsi="Times New Roman" w:cs="Times New Roman"/>
        </w:rPr>
        <w:t>разования «рабочий поселок Большое</w:t>
      </w:r>
      <w:r w:rsidRPr="00AA6002">
        <w:rPr>
          <w:rFonts w:ascii="Times New Roman" w:eastAsia="Times New Roman" w:hAnsi="Times New Roman" w:cs="Times New Roman"/>
        </w:rPr>
        <w:t xml:space="preserve"> Козино» </w:t>
      </w:r>
      <w:proofErr w:type="spellStart"/>
      <w:r w:rsidRPr="00AA6002">
        <w:rPr>
          <w:rFonts w:ascii="Times New Roman" w:eastAsia="Times New Roman" w:hAnsi="Times New Roman" w:cs="Times New Roman"/>
        </w:rPr>
        <w:t>Балахнинского</w:t>
      </w:r>
      <w:proofErr w:type="spellEnd"/>
      <w:r w:rsidRPr="00AA6002">
        <w:rPr>
          <w:rFonts w:ascii="Times New Roman" w:eastAsia="Times New Roman" w:hAnsi="Times New Roman" w:cs="Times New Roman"/>
        </w:rPr>
        <w:t xml:space="preserve"> муниципального района Нижегородской области на 2018-2022 годы»</w:t>
      </w:r>
    </w:p>
    <w:p w:rsidR="00446ABB" w:rsidRDefault="00446ABB" w:rsidP="0044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ABB" w:rsidRDefault="00446ABB" w:rsidP="00446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836">
        <w:rPr>
          <w:rFonts w:ascii="Times New Roman" w:hAnsi="Times New Roman" w:cs="Times New Roman"/>
          <w:sz w:val="24"/>
          <w:szCs w:val="24"/>
        </w:rPr>
        <w:t xml:space="preserve">В целях обеспечения комфортных и безопасных условий проживания граждан, сохранения и улучшения внешнего вида дворовых территорий и наиболее посещаемых муниципальных территорий общего пользования, формирования положительного имиджа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«рабочий поселок Большое Козино»</w:t>
      </w:r>
      <w:r w:rsidRPr="00313836">
        <w:rPr>
          <w:rFonts w:ascii="Times New Roman" w:hAnsi="Times New Roman" w:cs="Times New Roman"/>
          <w:sz w:val="24"/>
          <w:szCs w:val="24"/>
        </w:rPr>
        <w:t xml:space="preserve"> предполагается установка урн и скамеек в едином стиле. </w:t>
      </w:r>
    </w:p>
    <w:p w:rsidR="00446ABB" w:rsidRDefault="00446ABB" w:rsidP="0044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ABB" w:rsidRPr="00121D11" w:rsidRDefault="00446ABB" w:rsidP="00446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11">
        <w:rPr>
          <w:rFonts w:ascii="Times New Roman" w:hAnsi="Times New Roman" w:cs="Times New Roman"/>
          <w:b/>
          <w:sz w:val="24"/>
          <w:szCs w:val="24"/>
        </w:rPr>
        <w:t xml:space="preserve"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 многоквартирных домов муниципального образования «рабочий поселок </w:t>
      </w:r>
      <w:r>
        <w:rPr>
          <w:rFonts w:ascii="Times New Roman" w:hAnsi="Times New Roman" w:cs="Times New Roman"/>
          <w:b/>
          <w:sz w:val="24"/>
          <w:szCs w:val="24"/>
        </w:rPr>
        <w:t>Большое</w:t>
      </w:r>
      <w:r w:rsidRPr="00121D11">
        <w:rPr>
          <w:rFonts w:ascii="Times New Roman" w:hAnsi="Times New Roman" w:cs="Times New Roman"/>
          <w:b/>
          <w:sz w:val="24"/>
          <w:szCs w:val="24"/>
        </w:rPr>
        <w:t xml:space="preserve"> Козино».</w:t>
      </w:r>
    </w:p>
    <w:p w:rsidR="00446ABB" w:rsidRDefault="00446ABB" w:rsidP="0044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961"/>
        <w:gridCol w:w="8222"/>
      </w:tblGrid>
      <w:tr w:rsidR="00446ABB" w:rsidRPr="00C94936" w:rsidTr="00446ABB">
        <w:trPr>
          <w:jc w:val="center"/>
        </w:trPr>
        <w:tc>
          <w:tcPr>
            <w:tcW w:w="817" w:type="dxa"/>
            <w:vAlign w:val="center"/>
          </w:tcPr>
          <w:p w:rsidR="00446ABB" w:rsidRPr="00446ABB" w:rsidRDefault="00446ABB" w:rsidP="00446ABB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vAlign w:val="center"/>
          </w:tcPr>
          <w:p w:rsidR="00446ABB" w:rsidRPr="00446ABB" w:rsidRDefault="00446ABB" w:rsidP="00446ABB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элементов благоустройства</w:t>
            </w:r>
          </w:p>
        </w:tc>
        <w:tc>
          <w:tcPr>
            <w:tcW w:w="8222" w:type="dxa"/>
            <w:vAlign w:val="center"/>
          </w:tcPr>
          <w:p w:rsidR="00446ABB" w:rsidRPr="00446ABB" w:rsidRDefault="00446ABB" w:rsidP="00446ABB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Образец</w:t>
            </w:r>
          </w:p>
        </w:tc>
      </w:tr>
      <w:tr w:rsidR="00446ABB" w:rsidRPr="00C94936" w:rsidTr="00446ABB">
        <w:trPr>
          <w:trHeight w:val="922"/>
          <w:jc w:val="center"/>
        </w:trPr>
        <w:tc>
          <w:tcPr>
            <w:tcW w:w="817" w:type="dxa"/>
          </w:tcPr>
          <w:p w:rsidR="00446ABB" w:rsidRPr="00C94936" w:rsidRDefault="00446ABB" w:rsidP="008C7B6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961" w:type="dxa"/>
          </w:tcPr>
          <w:p w:rsidR="00446ABB" w:rsidRPr="00C94936" w:rsidRDefault="00446ABB" w:rsidP="008C7B6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Скамейка для бетонирования </w:t>
            </w:r>
          </w:p>
        </w:tc>
        <w:tc>
          <w:tcPr>
            <w:tcW w:w="8222" w:type="dxa"/>
          </w:tcPr>
          <w:p w:rsidR="00446ABB" w:rsidRPr="00C94936" w:rsidRDefault="00446ABB" w:rsidP="00446ABB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r w:rsidRPr="00C94936">
              <w:rPr>
                <w:noProof/>
                <w:lang w:eastAsia="ru-RU"/>
              </w:rPr>
              <w:drawing>
                <wp:inline distT="0" distB="0" distL="0" distR="0" wp14:anchorId="4EAA37D3" wp14:editId="732C76C9">
                  <wp:extent cx="1695450" cy="179790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01101" cy="1803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446ABB" w:rsidRPr="00C94936" w:rsidTr="00446ABB">
        <w:trPr>
          <w:trHeight w:val="2078"/>
          <w:jc w:val="center"/>
        </w:trPr>
        <w:tc>
          <w:tcPr>
            <w:tcW w:w="817" w:type="dxa"/>
          </w:tcPr>
          <w:p w:rsidR="00446ABB" w:rsidRPr="00C94936" w:rsidRDefault="00446ABB" w:rsidP="008C7B6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1" w:type="dxa"/>
          </w:tcPr>
          <w:p w:rsidR="00446ABB" w:rsidRPr="00C94936" w:rsidRDefault="00446ABB" w:rsidP="008C7B6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</w:t>
            </w:r>
          </w:p>
        </w:tc>
        <w:tc>
          <w:tcPr>
            <w:tcW w:w="8222" w:type="dxa"/>
          </w:tcPr>
          <w:p w:rsidR="00446ABB" w:rsidRPr="00C94936" w:rsidRDefault="00446ABB" w:rsidP="008C7B6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ABB" w:rsidRPr="00C94936" w:rsidRDefault="00446ABB" w:rsidP="00446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5F4C2" wp14:editId="2A1B7425">
                  <wp:extent cx="1402080" cy="18656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86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BB" w:rsidRPr="00C94936" w:rsidTr="00446ABB">
        <w:trPr>
          <w:trHeight w:val="1270"/>
          <w:jc w:val="center"/>
        </w:trPr>
        <w:tc>
          <w:tcPr>
            <w:tcW w:w="817" w:type="dxa"/>
          </w:tcPr>
          <w:p w:rsidR="00446ABB" w:rsidRPr="00C94936" w:rsidRDefault="0036561C" w:rsidP="008C7B6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446ABB" w:rsidRPr="00C94936" w:rsidRDefault="00446ABB" w:rsidP="008C7B6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8222" w:type="dxa"/>
          </w:tcPr>
          <w:p w:rsidR="00446ABB" w:rsidRPr="00C94936" w:rsidRDefault="00446ABB" w:rsidP="00446ABB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36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56FE3110" wp14:editId="70AD0648">
                  <wp:extent cx="1390650" cy="11715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163" cy="117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ABB" w:rsidRDefault="00446ABB" w:rsidP="0044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ABB" w:rsidRDefault="00446ABB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Pr="00723676" w:rsidRDefault="0097381C" w:rsidP="0097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7381C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19" w:rsidRDefault="009E5619">
      <w:pPr>
        <w:spacing w:after="0" w:line="240" w:lineRule="auto"/>
      </w:pPr>
      <w:r>
        <w:separator/>
      </w:r>
    </w:p>
  </w:endnote>
  <w:endnote w:type="continuationSeparator" w:id="0">
    <w:p w:rsidR="009E5619" w:rsidRDefault="009E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19" w:rsidRDefault="009E5619">
      <w:pPr>
        <w:spacing w:after="0" w:line="240" w:lineRule="auto"/>
      </w:pPr>
      <w:r>
        <w:separator/>
      </w:r>
    </w:p>
  </w:footnote>
  <w:footnote w:type="continuationSeparator" w:id="0">
    <w:p w:rsidR="009E5619" w:rsidRDefault="009E5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B1F15"/>
    <w:multiLevelType w:val="hybridMultilevel"/>
    <w:tmpl w:val="BC3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D195B87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F40DE"/>
    <w:multiLevelType w:val="multilevel"/>
    <w:tmpl w:val="69288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6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16"/>
  </w:num>
  <w:num w:numId="7">
    <w:abstractNumId w:val="14"/>
  </w:num>
  <w:num w:numId="8">
    <w:abstractNumId w:val="2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8"/>
  </w:num>
  <w:num w:numId="14">
    <w:abstractNumId w:val="13"/>
  </w:num>
  <w:num w:numId="15">
    <w:abstractNumId w:val="15"/>
  </w:num>
  <w:num w:numId="16">
    <w:abstractNumId w:val="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E5FED"/>
    <w:rsid w:val="00120F23"/>
    <w:rsid w:val="0012628C"/>
    <w:rsid w:val="00137F52"/>
    <w:rsid w:val="00154996"/>
    <w:rsid w:val="00162983"/>
    <w:rsid w:val="00177E0B"/>
    <w:rsid w:val="00183414"/>
    <w:rsid w:val="00183AD3"/>
    <w:rsid w:val="001A0447"/>
    <w:rsid w:val="001A3ACC"/>
    <w:rsid w:val="001A697B"/>
    <w:rsid w:val="001B5B24"/>
    <w:rsid w:val="001C479A"/>
    <w:rsid w:val="001F0B8C"/>
    <w:rsid w:val="00204537"/>
    <w:rsid w:val="00207ED0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C39A0"/>
    <w:rsid w:val="002D0768"/>
    <w:rsid w:val="002D4CB7"/>
    <w:rsid w:val="002F50E6"/>
    <w:rsid w:val="0030021D"/>
    <w:rsid w:val="00304E3C"/>
    <w:rsid w:val="00314073"/>
    <w:rsid w:val="00316135"/>
    <w:rsid w:val="003323A4"/>
    <w:rsid w:val="00340B1A"/>
    <w:rsid w:val="003415DE"/>
    <w:rsid w:val="00344DE3"/>
    <w:rsid w:val="003515A7"/>
    <w:rsid w:val="00351984"/>
    <w:rsid w:val="00364576"/>
    <w:rsid w:val="0036561C"/>
    <w:rsid w:val="003807D4"/>
    <w:rsid w:val="00385753"/>
    <w:rsid w:val="003C30FE"/>
    <w:rsid w:val="003C47D1"/>
    <w:rsid w:val="003D6F82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46ABB"/>
    <w:rsid w:val="0045225A"/>
    <w:rsid w:val="004553C3"/>
    <w:rsid w:val="00461173"/>
    <w:rsid w:val="00464A02"/>
    <w:rsid w:val="00465008"/>
    <w:rsid w:val="0046747E"/>
    <w:rsid w:val="0047089A"/>
    <w:rsid w:val="004A1632"/>
    <w:rsid w:val="004A2B14"/>
    <w:rsid w:val="004A7B37"/>
    <w:rsid w:val="004B6A18"/>
    <w:rsid w:val="004C3F00"/>
    <w:rsid w:val="004E722E"/>
    <w:rsid w:val="004F76CF"/>
    <w:rsid w:val="004F77BC"/>
    <w:rsid w:val="00527394"/>
    <w:rsid w:val="00533A93"/>
    <w:rsid w:val="005379B2"/>
    <w:rsid w:val="0054642F"/>
    <w:rsid w:val="00550626"/>
    <w:rsid w:val="0055070B"/>
    <w:rsid w:val="00554B05"/>
    <w:rsid w:val="00556122"/>
    <w:rsid w:val="00565C3A"/>
    <w:rsid w:val="00580DCF"/>
    <w:rsid w:val="00583092"/>
    <w:rsid w:val="00590209"/>
    <w:rsid w:val="00593B92"/>
    <w:rsid w:val="005953AE"/>
    <w:rsid w:val="005B5C7F"/>
    <w:rsid w:val="005C0E39"/>
    <w:rsid w:val="005C25B7"/>
    <w:rsid w:val="005D2A87"/>
    <w:rsid w:val="005E3FD8"/>
    <w:rsid w:val="005F6D29"/>
    <w:rsid w:val="00607EF3"/>
    <w:rsid w:val="00611F51"/>
    <w:rsid w:val="00640192"/>
    <w:rsid w:val="006573E5"/>
    <w:rsid w:val="006639E7"/>
    <w:rsid w:val="00664A74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3676"/>
    <w:rsid w:val="00740179"/>
    <w:rsid w:val="00742DAE"/>
    <w:rsid w:val="00745619"/>
    <w:rsid w:val="00751BFB"/>
    <w:rsid w:val="007535E9"/>
    <w:rsid w:val="0076156A"/>
    <w:rsid w:val="0078379A"/>
    <w:rsid w:val="00797299"/>
    <w:rsid w:val="007A155F"/>
    <w:rsid w:val="007B0D71"/>
    <w:rsid w:val="007B5772"/>
    <w:rsid w:val="007B5A1C"/>
    <w:rsid w:val="007C2116"/>
    <w:rsid w:val="007F2AB7"/>
    <w:rsid w:val="00800A06"/>
    <w:rsid w:val="00801E69"/>
    <w:rsid w:val="00803F7F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42ED"/>
    <w:rsid w:val="008571CD"/>
    <w:rsid w:val="0086344A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B2769"/>
    <w:rsid w:val="008C09A4"/>
    <w:rsid w:val="008C37BB"/>
    <w:rsid w:val="008D0A26"/>
    <w:rsid w:val="008D6501"/>
    <w:rsid w:val="008E3220"/>
    <w:rsid w:val="008F57FC"/>
    <w:rsid w:val="008F7C32"/>
    <w:rsid w:val="009006DB"/>
    <w:rsid w:val="00906D8D"/>
    <w:rsid w:val="00907ED7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C3C51"/>
    <w:rsid w:val="009D0267"/>
    <w:rsid w:val="009D0F5C"/>
    <w:rsid w:val="009D124F"/>
    <w:rsid w:val="009D6C5E"/>
    <w:rsid w:val="009E39FC"/>
    <w:rsid w:val="009E55CC"/>
    <w:rsid w:val="009E5619"/>
    <w:rsid w:val="009E7AAF"/>
    <w:rsid w:val="009F15C6"/>
    <w:rsid w:val="009F542B"/>
    <w:rsid w:val="009F5704"/>
    <w:rsid w:val="00A059C8"/>
    <w:rsid w:val="00A14FE4"/>
    <w:rsid w:val="00A24F7D"/>
    <w:rsid w:val="00A250A4"/>
    <w:rsid w:val="00A34963"/>
    <w:rsid w:val="00A41103"/>
    <w:rsid w:val="00A42D39"/>
    <w:rsid w:val="00A44272"/>
    <w:rsid w:val="00A510D7"/>
    <w:rsid w:val="00A53A96"/>
    <w:rsid w:val="00A618C4"/>
    <w:rsid w:val="00A716A7"/>
    <w:rsid w:val="00A74569"/>
    <w:rsid w:val="00A7496D"/>
    <w:rsid w:val="00A76C63"/>
    <w:rsid w:val="00AA6002"/>
    <w:rsid w:val="00AB52B8"/>
    <w:rsid w:val="00AB6246"/>
    <w:rsid w:val="00AC3BEB"/>
    <w:rsid w:val="00AC7258"/>
    <w:rsid w:val="00AC7BFA"/>
    <w:rsid w:val="00AD2652"/>
    <w:rsid w:val="00AD4328"/>
    <w:rsid w:val="00AD45BF"/>
    <w:rsid w:val="00AD6DFA"/>
    <w:rsid w:val="00AE20EC"/>
    <w:rsid w:val="00AE32FC"/>
    <w:rsid w:val="00AF4CF1"/>
    <w:rsid w:val="00AF6E4C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661"/>
    <w:rsid w:val="00BD41DD"/>
    <w:rsid w:val="00BD4AA1"/>
    <w:rsid w:val="00BE0FF4"/>
    <w:rsid w:val="00BF1906"/>
    <w:rsid w:val="00BF7195"/>
    <w:rsid w:val="00C03CF2"/>
    <w:rsid w:val="00C117CE"/>
    <w:rsid w:val="00C2232D"/>
    <w:rsid w:val="00C23572"/>
    <w:rsid w:val="00C3209C"/>
    <w:rsid w:val="00C42E96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65C31"/>
    <w:rsid w:val="00D718F5"/>
    <w:rsid w:val="00D76EA6"/>
    <w:rsid w:val="00D7782A"/>
    <w:rsid w:val="00D80CC7"/>
    <w:rsid w:val="00D83259"/>
    <w:rsid w:val="00D86E68"/>
    <w:rsid w:val="00D90357"/>
    <w:rsid w:val="00D92AA9"/>
    <w:rsid w:val="00DA2F1C"/>
    <w:rsid w:val="00DA7F6B"/>
    <w:rsid w:val="00DD0704"/>
    <w:rsid w:val="00DF03AA"/>
    <w:rsid w:val="00DF1541"/>
    <w:rsid w:val="00DF4498"/>
    <w:rsid w:val="00E03939"/>
    <w:rsid w:val="00E11F9F"/>
    <w:rsid w:val="00E14642"/>
    <w:rsid w:val="00E211D4"/>
    <w:rsid w:val="00E25FE4"/>
    <w:rsid w:val="00E35717"/>
    <w:rsid w:val="00E37F96"/>
    <w:rsid w:val="00E4142F"/>
    <w:rsid w:val="00E51916"/>
    <w:rsid w:val="00E56394"/>
    <w:rsid w:val="00E56DA0"/>
    <w:rsid w:val="00E60667"/>
    <w:rsid w:val="00E74BC4"/>
    <w:rsid w:val="00E83406"/>
    <w:rsid w:val="00E91AF0"/>
    <w:rsid w:val="00E91CB6"/>
    <w:rsid w:val="00E94120"/>
    <w:rsid w:val="00EA1D57"/>
    <w:rsid w:val="00EA5E2F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96295"/>
    <w:rsid w:val="00F97065"/>
    <w:rsid w:val="00FA6620"/>
    <w:rsid w:val="00FB7417"/>
    <w:rsid w:val="00FC0528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59"/>
    <w:rsid w:val="00446A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59"/>
    <w:rsid w:val="00446A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ttp//%20www.balakhna.n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EVOLOS~1\AppData\Local\Temp\39472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4AC663FAC93F9F70519CB8EC2DB32F2BC7F448C47B8A5A2C15C9904A50DB94B7CE370692ECB0AAAU5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consultantplus://offline/ref=9F84AC663FAC93F9F70519CB8EC2DB32F2B57F498D40B8A5A2C15C9904A50DB94B7CE370692ECB0BAAU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8A4A4-DC51-4F5B-84B5-65E78A33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15692</CharactersWithSpaces>
  <SharedDoc>false</SharedDoc>
  <HLinks>
    <vt:vector size="102" baseType="variant">
      <vt:variant>
        <vt:i4>7077945</vt:i4>
      </vt:variant>
      <vt:variant>
        <vt:i4>51</vt:i4>
      </vt:variant>
      <vt:variant>
        <vt:i4>0</vt:i4>
      </vt:variant>
      <vt:variant>
        <vt:i4>5</vt:i4>
      </vt:variant>
      <vt:variant>
        <vt:lpwstr>https://egrp365.ru/reestr?egrp=52:17:0070315:271&amp;ref=bt</vt:lpwstr>
      </vt:variant>
      <vt:variant>
        <vt:lpwstr/>
      </vt:variant>
      <vt:variant>
        <vt:i4>1114119</vt:i4>
      </vt:variant>
      <vt:variant>
        <vt:i4>48</vt:i4>
      </vt:variant>
      <vt:variant>
        <vt:i4>0</vt:i4>
      </vt:variant>
      <vt:variant>
        <vt:i4>5</vt:i4>
      </vt:variant>
      <vt:variant>
        <vt:lpwstr>https://egrp365.ru/reestr?egrp=52:17:0070315:3716&amp;ref=bt</vt:lpwstr>
      </vt:variant>
      <vt:variant>
        <vt:lpwstr/>
      </vt:variant>
      <vt:variant>
        <vt:i4>6815804</vt:i4>
      </vt:variant>
      <vt:variant>
        <vt:i4>45</vt:i4>
      </vt:variant>
      <vt:variant>
        <vt:i4>0</vt:i4>
      </vt:variant>
      <vt:variant>
        <vt:i4>5</vt:i4>
      </vt:variant>
      <vt:variant>
        <vt:lpwstr>https://egrp365.ru/reestr?egrp=52:17:0070304:137&amp;ref=bt</vt:lpwstr>
      </vt:variant>
      <vt:variant>
        <vt:lpwstr/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>https://egrp365.ru/reestr?egrp=52:17:0070308:645&amp;ref=bt</vt:lpwstr>
      </vt:variant>
      <vt:variant>
        <vt:lpwstr/>
      </vt:variant>
      <vt:variant>
        <vt:i4>1900548</vt:i4>
      </vt:variant>
      <vt:variant>
        <vt:i4>39</vt:i4>
      </vt:variant>
      <vt:variant>
        <vt:i4>0</vt:i4>
      </vt:variant>
      <vt:variant>
        <vt:i4>5</vt:i4>
      </vt:variant>
      <vt:variant>
        <vt:lpwstr>https://egrp365.ru/reestr?egrp=52:17:0070308:1427&amp;ref=bt</vt:lpwstr>
      </vt:variant>
      <vt:variant>
        <vt:lpwstr/>
      </vt:variant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https://egrp365.ru/reestr?egrp=52:17:0070308:109&amp;ref=bt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https://egrp365.ru/reestr?egrp=52:17:0070304:34&amp;ref=bt</vt:lpwstr>
      </vt:variant>
      <vt:variant>
        <vt:lpwstr/>
      </vt:variant>
      <vt:variant>
        <vt:i4>6684734</vt:i4>
      </vt:variant>
      <vt:variant>
        <vt:i4>30</vt:i4>
      </vt:variant>
      <vt:variant>
        <vt:i4>0</vt:i4>
      </vt:variant>
      <vt:variant>
        <vt:i4>5</vt:i4>
      </vt:variant>
      <vt:variant>
        <vt:lpwstr>https://egrp365.ru/reestr?egrp=52:17:0070315:108&amp;ref=bt</vt:lpwstr>
      </vt:variant>
      <vt:variant>
        <vt:lpwstr/>
      </vt:variant>
      <vt:variant>
        <vt:i4>2031628</vt:i4>
      </vt:variant>
      <vt:variant>
        <vt:i4>27</vt:i4>
      </vt:variant>
      <vt:variant>
        <vt:i4>0</vt:i4>
      </vt:variant>
      <vt:variant>
        <vt:i4>5</vt:i4>
      </vt:variant>
      <vt:variant>
        <vt:lpwstr>https://egrp365.ru/reestr?egrp=52:17:0070308:3922&amp;ref=bt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https://egrp365.ru/reestr?egrp=52:17:0070308:112&amp;ref=bt</vt:lpwstr>
      </vt:variant>
      <vt:variant>
        <vt:lpwstr/>
      </vt:variant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>https://egrp365.ru/reestr?egrp=52:17:0070315:385&amp;ref=bt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https://egrp365.ru/reestr?egrp=52:17:0070308:1637&amp;ref=bt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https://egrp365.ru/reestr?egrp=52:17:0070308:124&amp;ref=bt</vt:lpwstr>
      </vt:variant>
      <vt:variant>
        <vt:lpwstr/>
      </vt:variant>
      <vt:variant>
        <vt:i4>2031625</vt:i4>
      </vt:variant>
      <vt:variant>
        <vt:i4>12</vt:i4>
      </vt:variant>
      <vt:variant>
        <vt:i4>0</vt:i4>
      </vt:variant>
      <vt:variant>
        <vt:i4>5</vt:i4>
      </vt:variant>
      <vt:variant>
        <vt:lpwstr>https://egrp365.ru/reestr?egrp=52:17:0070308:1709&amp;ref=bt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https://egrp365.ru/reestr?egrp=52:17:0070308:18&amp;ref=bt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https://egrp365.ru/reestr?egrp=52:17:0070315:1542&amp;ref=bt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http://http// www.balakhna.nn.ru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Жолудева Мария Анатольевна</cp:lastModifiedBy>
  <cp:revision>5</cp:revision>
  <cp:lastPrinted>2017-11-17T07:59:00Z</cp:lastPrinted>
  <dcterms:created xsi:type="dcterms:W3CDTF">2018-11-29T13:06:00Z</dcterms:created>
  <dcterms:modified xsi:type="dcterms:W3CDTF">2019-01-21T10:18:00Z</dcterms:modified>
</cp:coreProperties>
</file>