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6A" w:rsidRPr="00796B98" w:rsidRDefault="00F2496A">
      <w:pPr>
        <w:pStyle w:val="ConsPlusNormal"/>
        <w:jc w:val="right"/>
        <w:outlineLvl w:val="0"/>
        <w:rPr>
          <w:rFonts w:ascii="Times New Roman" w:hAnsi="Times New Roman" w:cs="Times New Roman"/>
        </w:rPr>
      </w:pPr>
      <w:r w:rsidRPr="00796B98">
        <w:rPr>
          <w:rFonts w:ascii="Times New Roman" w:hAnsi="Times New Roman" w:cs="Times New Roman"/>
        </w:rPr>
        <w:t>Приложение N 1</w:t>
      </w:r>
    </w:p>
    <w:p w:rsidR="00F2496A" w:rsidRPr="00796B98" w:rsidRDefault="00F2496A">
      <w:pPr>
        <w:pStyle w:val="ConsPlusNormal"/>
        <w:jc w:val="right"/>
        <w:rPr>
          <w:rFonts w:ascii="Times New Roman" w:hAnsi="Times New Roman" w:cs="Times New Roman"/>
        </w:rPr>
      </w:pPr>
      <w:r w:rsidRPr="00796B98">
        <w:rPr>
          <w:rFonts w:ascii="Times New Roman" w:hAnsi="Times New Roman" w:cs="Times New Roman"/>
        </w:rPr>
        <w:t>к постановлению администрации</w:t>
      </w:r>
    </w:p>
    <w:p w:rsidR="00F2496A" w:rsidRDefault="00407759">
      <w:pPr>
        <w:pStyle w:val="ConsPlusNormal"/>
        <w:jc w:val="right"/>
        <w:rPr>
          <w:rFonts w:ascii="Times New Roman" w:hAnsi="Times New Roman" w:cs="Times New Roman"/>
        </w:rPr>
      </w:pPr>
      <w:proofErr w:type="spellStart"/>
      <w:r w:rsidRPr="00796B98">
        <w:rPr>
          <w:rFonts w:ascii="Times New Roman" w:hAnsi="Times New Roman" w:cs="Times New Roman"/>
        </w:rPr>
        <w:t>Балахнинского</w:t>
      </w:r>
      <w:proofErr w:type="spellEnd"/>
      <w:r w:rsidRPr="00796B98">
        <w:rPr>
          <w:rFonts w:ascii="Times New Roman" w:hAnsi="Times New Roman" w:cs="Times New Roman"/>
        </w:rPr>
        <w:t xml:space="preserve"> муниципального района</w:t>
      </w:r>
    </w:p>
    <w:p w:rsidR="006910C6" w:rsidRPr="00796B98" w:rsidRDefault="006910C6">
      <w:pPr>
        <w:pStyle w:val="ConsPlusNormal"/>
        <w:jc w:val="right"/>
        <w:rPr>
          <w:rFonts w:ascii="Times New Roman" w:hAnsi="Times New Roman" w:cs="Times New Roman"/>
        </w:rPr>
      </w:pPr>
    </w:p>
    <w:p w:rsidR="00F2496A" w:rsidRPr="00796B98" w:rsidRDefault="00F2496A">
      <w:pPr>
        <w:pStyle w:val="ConsPlusNormal"/>
        <w:jc w:val="right"/>
        <w:rPr>
          <w:rFonts w:ascii="Times New Roman" w:hAnsi="Times New Roman" w:cs="Times New Roman"/>
        </w:rPr>
      </w:pPr>
      <w:r w:rsidRPr="00796B98">
        <w:rPr>
          <w:rFonts w:ascii="Times New Roman" w:hAnsi="Times New Roman" w:cs="Times New Roman"/>
        </w:rPr>
        <w:t xml:space="preserve">от </w:t>
      </w:r>
      <w:r w:rsidR="00980E81" w:rsidRPr="00796B98">
        <w:rPr>
          <w:rFonts w:ascii="Times New Roman" w:hAnsi="Times New Roman" w:cs="Times New Roman"/>
        </w:rPr>
        <w:t xml:space="preserve">____________________ </w:t>
      </w:r>
      <w:r w:rsidRPr="00796B98">
        <w:rPr>
          <w:rFonts w:ascii="Times New Roman" w:hAnsi="Times New Roman" w:cs="Times New Roman"/>
        </w:rPr>
        <w:t xml:space="preserve"> N </w:t>
      </w:r>
      <w:r w:rsidR="00980E81" w:rsidRPr="00796B98">
        <w:rPr>
          <w:rFonts w:ascii="Times New Roman" w:hAnsi="Times New Roman" w:cs="Times New Roman"/>
        </w:rPr>
        <w:t>________</w:t>
      </w:r>
    </w:p>
    <w:p w:rsidR="00F2496A" w:rsidRPr="00796B98" w:rsidRDefault="00F2496A">
      <w:pPr>
        <w:pStyle w:val="ConsPlusNormal"/>
        <w:ind w:firstLine="540"/>
        <w:jc w:val="both"/>
      </w:pPr>
    </w:p>
    <w:p w:rsidR="005C2CC7" w:rsidRDefault="005C2CC7">
      <w:pPr>
        <w:pStyle w:val="ConsPlusTitle"/>
        <w:jc w:val="center"/>
        <w:rPr>
          <w:rFonts w:ascii="Times New Roman" w:hAnsi="Times New Roman" w:cs="Times New Roman"/>
          <w:sz w:val="24"/>
          <w:szCs w:val="24"/>
        </w:rPr>
      </w:pPr>
      <w:bookmarkStart w:id="0" w:name="P54"/>
      <w:bookmarkEnd w:id="0"/>
    </w:p>
    <w:p w:rsidR="000277C4" w:rsidRDefault="000277C4">
      <w:pPr>
        <w:pStyle w:val="ConsPlusTitle"/>
        <w:jc w:val="center"/>
        <w:rPr>
          <w:rFonts w:ascii="Times New Roman" w:hAnsi="Times New Roman" w:cs="Times New Roman"/>
          <w:sz w:val="24"/>
          <w:szCs w:val="24"/>
        </w:rPr>
      </w:pPr>
    </w:p>
    <w:p w:rsidR="00FC3787" w:rsidRDefault="00FC3787">
      <w:pPr>
        <w:pStyle w:val="ConsPlusTitle"/>
        <w:jc w:val="center"/>
        <w:rPr>
          <w:rFonts w:ascii="Times New Roman" w:hAnsi="Times New Roman" w:cs="Times New Roman"/>
          <w:sz w:val="24"/>
          <w:szCs w:val="24"/>
        </w:rPr>
      </w:pPr>
    </w:p>
    <w:p w:rsidR="00F2496A" w:rsidRPr="00796B98" w:rsidRDefault="00F2496A">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ПОРЯДОК</w:t>
      </w:r>
    </w:p>
    <w:p w:rsidR="005F3FD1" w:rsidRPr="00796B98" w:rsidRDefault="00F2496A">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 xml:space="preserve">РАЗМЕЩЕНИЯ </w:t>
      </w:r>
      <w:r w:rsidR="005F3FD1" w:rsidRPr="00796B98">
        <w:rPr>
          <w:rFonts w:ascii="Times New Roman" w:hAnsi="Times New Roman" w:cs="Times New Roman"/>
          <w:sz w:val="24"/>
          <w:szCs w:val="24"/>
        </w:rPr>
        <w:t>НЕСТАЦИОНАРНЫХ ТОРГОВЫХ ОБЪЕКТОВ</w:t>
      </w:r>
      <w:r w:rsidRPr="00796B98">
        <w:rPr>
          <w:rFonts w:ascii="Times New Roman" w:hAnsi="Times New Roman" w:cs="Times New Roman"/>
          <w:sz w:val="24"/>
          <w:szCs w:val="24"/>
        </w:rPr>
        <w:t xml:space="preserve"> </w:t>
      </w:r>
    </w:p>
    <w:p w:rsidR="00F2496A" w:rsidRPr="00796B98" w:rsidRDefault="00F2496A">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 xml:space="preserve">НА ТЕРРИТОРИИ </w:t>
      </w:r>
      <w:r w:rsidR="005F3FD1" w:rsidRPr="00796B98">
        <w:rPr>
          <w:rFonts w:ascii="Times New Roman" w:hAnsi="Times New Roman" w:cs="Times New Roman"/>
          <w:sz w:val="24"/>
          <w:szCs w:val="24"/>
        </w:rPr>
        <w:t>МУНИЦИПАЛЬНОГО ОБРАЗОВАНИЯ «ГОРОД БАЛАХНА»</w:t>
      </w:r>
    </w:p>
    <w:p w:rsidR="00F2496A" w:rsidRDefault="00FC3787" w:rsidP="00FC3787">
      <w:pPr>
        <w:pStyle w:val="ConsPlusNormal"/>
        <w:ind w:firstLine="540"/>
        <w:rPr>
          <w:rFonts w:ascii="Times New Roman" w:hAnsi="Times New Roman" w:cs="Times New Roman"/>
          <w:sz w:val="24"/>
          <w:szCs w:val="24"/>
        </w:rPr>
      </w:pPr>
      <w:r>
        <w:rPr>
          <w:rFonts w:ascii="Times New Roman" w:hAnsi="Times New Roman" w:cs="Times New Roman"/>
          <w:sz w:val="24"/>
          <w:szCs w:val="24"/>
        </w:rPr>
        <w:t xml:space="preserve">                                                      </w:t>
      </w:r>
      <w:r w:rsidRPr="00796B98">
        <w:rPr>
          <w:rFonts w:ascii="Times New Roman" w:hAnsi="Times New Roman" w:cs="Times New Roman"/>
          <w:sz w:val="24"/>
          <w:szCs w:val="24"/>
        </w:rPr>
        <w:t>(далее – Порядок)</w:t>
      </w:r>
    </w:p>
    <w:p w:rsidR="00FC3787" w:rsidRPr="00796B98" w:rsidRDefault="00FC3787" w:rsidP="00FC3787">
      <w:pPr>
        <w:pStyle w:val="ConsPlusNormal"/>
        <w:ind w:firstLine="540"/>
        <w:rPr>
          <w:rFonts w:ascii="Times New Roman" w:hAnsi="Times New Roman" w:cs="Times New Roman"/>
          <w:sz w:val="24"/>
          <w:szCs w:val="24"/>
        </w:rPr>
      </w:pPr>
    </w:p>
    <w:p w:rsidR="00F2496A" w:rsidRPr="00796B98" w:rsidRDefault="00F2496A">
      <w:pPr>
        <w:pStyle w:val="ConsPlusTitle"/>
        <w:jc w:val="center"/>
        <w:outlineLvl w:val="1"/>
        <w:rPr>
          <w:rFonts w:ascii="Times New Roman" w:hAnsi="Times New Roman" w:cs="Times New Roman"/>
          <w:sz w:val="24"/>
          <w:szCs w:val="24"/>
        </w:rPr>
      </w:pPr>
      <w:r w:rsidRPr="00796B98">
        <w:rPr>
          <w:rFonts w:ascii="Times New Roman" w:hAnsi="Times New Roman" w:cs="Times New Roman"/>
          <w:sz w:val="24"/>
          <w:szCs w:val="24"/>
        </w:rPr>
        <w:t>1. Общие положения</w:t>
      </w:r>
    </w:p>
    <w:p w:rsidR="00F2496A" w:rsidRPr="00796B98" w:rsidRDefault="00F2496A">
      <w:pPr>
        <w:pStyle w:val="ConsPlusNormal"/>
        <w:ind w:firstLine="540"/>
        <w:jc w:val="both"/>
        <w:rPr>
          <w:rFonts w:ascii="Times New Roman" w:hAnsi="Times New Roman" w:cs="Times New Roman"/>
          <w:sz w:val="24"/>
          <w:szCs w:val="24"/>
        </w:rPr>
      </w:pPr>
    </w:p>
    <w:p w:rsidR="00163B08" w:rsidRPr="00796B98" w:rsidRDefault="00F2496A" w:rsidP="00746C12">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1.1.</w:t>
      </w:r>
      <w:r w:rsidR="00B909CC" w:rsidRPr="00796B98">
        <w:rPr>
          <w:rFonts w:ascii="Times New Roman" w:hAnsi="Times New Roman" w:cs="Times New Roman"/>
          <w:sz w:val="24"/>
          <w:szCs w:val="24"/>
        </w:rPr>
        <w:t> </w:t>
      </w:r>
      <w:r w:rsidRPr="00796B98">
        <w:rPr>
          <w:rFonts w:ascii="Times New Roman" w:hAnsi="Times New Roman" w:cs="Times New Roman"/>
          <w:sz w:val="24"/>
          <w:szCs w:val="24"/>
        </w:rPr>
        <w:t xml:space="preserve">Порядок разработан в соответствии с Гражданским </w:t>
      </w:r>
      <w:r w:rsidR="00163B08" w:rsidRPr="00796B98">
        <w:rPr>
          <w:rFonts w:ascii="Times New Roman" w:hAnsi="Times New Roman" w:cs="Times New Roman"/>
          <w:sz w:val="24"/>
          <w:szCs w:val="24"/>
        </w:rPr>
        <w:t xml:space="preserve">кодексом </w:t>
      </w:r>
      <w:r w:rsidRPr="00796B98">
        <w:rPr>
          <w:rFonts w:ascii="Times New Roman" w:hAnsi="Times New Roman" w:cs="Times New Roman"/>
          <w:sz w:val="24"/>
          <w:szCs w:val="24"/>
        </w:rPr>
        <w:t xml:space="preserve">Российской Федерации, Земельным </w:t>
      </w:r>
      <w:r w:rsidR="00163B08" w:rsidRPr="00796B98">
        <w:rPr>
          <w:rFonts w:ascii="Times New Roman" w:hAnsi="Times New Roman" w:cs="Times New Roman"/>
          <w:sz w:val="24"/>
          <w:szCs w:val="24"/>
        </w:rPr>
        <w:t xml:space="preserve">кодексом </w:t>
      </w:r>
      <w:r w:rsidRPr="00796B98">
        <w:rPr>
          <w:rFonts w:ascii="Times New Roman" w:hAnsi="Times New Roman" w:cs="Times New Roman"/>
          <w:sz w:val="24"/>
          <w:szCs w:val="24"/>
        </w:rPr>
        <w:t xml:space="preserve">Российской Федерации, </w:t>
      </w:r>
      <w:r w:rsidR="004D3B77">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796B98">
        <w:rPr>
          <w:rFonts w:ascii="Times New Roman" w:hAnsi="Times New Roman" w:cs="Times New Roman"/>
          <w:sz w:val="24"/>
          <w:szCs w:val="24"/>
        </w:rPr>
        <w:t xml:space="preserve">Федеральным </w:t>
      </w:r>
      <w:r w:rsidR="00163B08" w:rsidRPr="00796B98">
        <w:rPr>
          <w:rFonts w:ascii="Times New Roman" w:hAnsi="Times New Roman" w:cs="Times New Roman"/>
          <w:sz w:val="24"/>
          <w:szCs w:val="24"/>
        </w:rPr>
        <w:t xml:space="preserve">законом </w:t>
      </w:r>
      <w:r w:rsidRPr="00796B98">
        <w:rPr>
          <w:rFonts w:ascii="Times New Roman" w:hAnsi="Times New Roman" w:cs="Times New Roman"/>
          <w:sz w:val="24"/>
          <w:szCs w:val="24"/>
        </w:rPr>
        <w:t xml:space="preserve">от 28.12.2009 N 381-ФЗ "Об основах государственного регулирования торговой деятельности в Российской Федерации", </w:t>
      </w:r>
      <w:r w:rsidR="00A6651B">
        <w:rPr>
          <w:rFonts w:ascii="Times New Roman" w:hAnsi="Times New Roman" w:cs="Times New Roman"/>
          <w:sz w:val="24"/>
          <w:szCs w:val="24"/>
        </w:rPr>
        <w:t xml:space="preserve">Приказом </w:t>
      </w:r>
      <w:proofErr w:type="spellStart"/>
      <w:r w:rsidR="00A6651B">
        <w:rPr>
          <w:rFonts w:ascii="Times New Roman" w:hAnsi="Times New Roman" w:cs="Times New Roman"/>
          <w:sz w:val="24"/>
          <w:szCs w:val="24"/>
        </w:rPr>
        <w:t>Росстандарта</w:t>
      </w:r>
      <w:proofErr w:type="spellEnd"/>
      <w:r w:rsidR="00A6651B">
        <w:rPr>
          <w:rFonts w:ascii="Times New Roman" w:hAnsi="Times New Roman" w:cs="Times New Roman"/>
          <w:sz w:val="24"/>
          <w:szCs w:val="24"/>
        </w:rPr>
        <w:t xml:space="preserve"> от 28.08.2013 № 582-ст «ГОСТ </w:t>
      </w:r>
      <w:proofErr w:type="gramStart"/>
      <w:r w:rsidR="00A6651B">
        <w:rPr>
          <w:rFonts w:ascii="Times New Roman" w:hAnsi="Times New Roman" w:cs="Times New Roman"/>
          <w:sz w:val="24"/>
          <w:szCs w:val="24"/>
        </w:rPr>
        <w:t>Р</w:t>
      </w:r>
      <w:proofErr w:type="gramEnd"/>
      <w:r w:rsidR="00A6651B">
        <w:rPr>
          <w:rFonts w:ascii="Times New Roman" w:hAnsi="Times New Roman" w:cs="Times New Roman"/>
          <w:sz w:val="24"/>
          <w:szCs w:val="24"/>
        </w:rPr>
        <w:t xml:space="preserve"> 51303-2013. Национальный стандарт Российской Федерации. Торговля. </w:t>
      </w:r>
      <w:proofErr w:type="gramStart"/>
      <w:r w:rsidR="00A6651B">
        <w:rPr>
          <w:rFonts w:ascii="Times New Roman" w:hAnsi="Times New Roman" w:cs="Times New Roman"/>
          <w:sz w:val="24"/>
          <w:szCs w:val="24"/>
        </w:rPr>
        <w:t xml:space="preserve">Термины и определения», </w:t>
      </w:r>
      <w:r w:rsidR="00163B08" w:rsidRPr="00796B98">
        <w:rPr>
          <w:rFonts w:ascii="Times New Roman" w:hAnsi="Times New Roman" w:cs="Times New Roman"/>
          <w:sz w:val="24"/>
          <w:szCs w:val="24"/>
        </w:rPr>
        <w:t xml:space="preserve">Законом </w:t>
      </w:r>
      <w:r w:rsidRPr="00796B98">
        <w:rPr>
          <w:rFonts w:ascii="Times New Roman" w:hAnsi="Times New Roman" w:cs="Times New Roman"/>
          <w:sz w:val="24"/>
          <w:szCs w:val="24"/>
        </w:rPr>
        <w:t xml:space="preserve">Нижегородской области от 13.12.2005 N 192-З "О регулировании земельных отношений в Нижегородской области", </w:t>
      </w:r>
      <w:r w:rsidR="00163B08" w:rsidRPr="00796B98">
        <w:rPr>
          <w:rFonts w:ascii="Times New Roman" w:hAnsi="Times New Roman" w:cs="Times New Roman"/>
          <w:sz w:val="24"/>
          <w:szCs w:val="24"/>
        </w:rPr>
        <w:t xml:space="preserve">постановлением </w:t>
      </w:r>
      <w:r w:rsidRPr="00796B98">
        <w:rPr>
          <w:rFonts w:ascii="Times New Roman" w:hAnsi="Times New Roman" w:cs="Times New Roman"/>
          <w:sz w:val="24"/>
          <w:szCs w:val="24"/>
        </w:rPr>
        <w:t xml:space="preserve">Правительства Нижегородской области от 22.03.2006 N 89 "Об утверждении Типовых правил работы объектов мелкорозничной сети на территории Нижегородской области", </w:t>
      </w:r>
      <w:r w:rsidR="00163B08" w:rsidRPr="00796B98">
        <w:rPr>
          <w:rFonts w:ascii="Times New Roman" w:hAnsi="Times New Roman" w:cs="Times New Roman"/>
          <w:sz w:val="24"/>
          <w:szCs w:val="24"/>
        </w:rPr>
        <w:t xml:space="preserve">постановлением администрации </w:t>
      </w:r>
      <w:proofErr w:type="spellStart"/>
      <w:r w:rsidR="00163B08" w:rsidRPr="00796B98">
        <w:rPr>
          <w:rFonts w:ascii="Times New Roman" w:hAnsi="Times New Roman" w:cs="Times New Roman"/>
          <w:sz w:val="24"/>
          <w:szCs w:val="24"/>
        </w:rPr>
        <w:t>Балахнинского</w:t>
      </w:r>
      <w:proofErr w:type="spellEnd"/>
      <w:r w:rsidR="00163B08"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 xml:space="preserve"> </w:t>
      </w:r>
      <w:r w:rsidR="00163B08" w:rsidRPr="00796B98">
        <w:rPr>
          <w:rFonts w:ascii="Times New Roman" w:hAnsi="Times New Roman" w:cs="Times New Roman"/>
          <w:sz w:val="24"/>
          <w:szCs w:val="24"/>
        </w:rPr>
        <w:t xml:space="preserve">Нижегородской области </w:t>
      </w:r>
      <w:r w:rsidRPr="00796B98">
        <w:rPr>
          <w:rFonts w:ascii="Times New Roman" w:hAnsi="Times New Roman" w:cs="Times New Roman"/>
          <w:sz w:val="24"/>
          <w:szCs w:val="24"/>
        </w:rPr>
        <w:t xml:space="preserve">от </w:t>
      </w:r>
      <w:r w:rsidR="00163B08" w:rsidRPr="00796B98">
        <w:rPr>
          <w:rFonts w:ascii="Times New Roman" w:hAnsi="Times New Roman" w:cs="Times New Roman"/>
          <w:sz w:val="24"/>
          <w:szCs w:val="24"/>
        </w:rPr>
        <w:t>01</w:t>
      </w:r>
      <w:r w:rsidRPr="00796B98">
        <w:rPr>
          <w:rFonts w:ascii="Times New Roman" w:hAnsi="Times New Roman" w:cs="Times New Roman"/>
          <w:sz w:val="24"/>
          <w:szCs w:val="24"/>
        </w:rPr>
        <w:t>.</w:t>
      </w:r>
      <w:r w:rsidR="00163B08" w:rsidRPr="00796B98">
        <w:rPr>
          <w:rFonts w:ascii="Times New Roman" w:hAnsi="Times New Roman" w:cs="Times New Roman"/>
          <w:sz w:val="24"/>
          <w:szCs w:val="24"/>
        </w:rPr>
        <w:t>12</w:t>
      </w:r>
      <w:r w:rsidRPr="00796B98">
        <w:rPr>
          <w:rFonts w:ascii="Times New Roman" w:hAnsi="Times New Roman" w:cs="Times New Roman"/>
          <w:sz w:val="24"/>
          <w:szCs w:val="24"/>
        </w:rPr>
        <w:t>.20</w:t>
      </w:r>
      <w:r w:rsidR="00163B08" w:rsidRPr="00796B98">
        <w:rPr>
          <w:rFonts w:ascii="Times New Roman" w:hAnsi="Times New Roman" w:cs="Times New Roman"/>
          <w:sz w:val="24"/>
          <w:szCs w:val="24"/>
        </w:rPr>
        <w:t>15</w:t>
      </w:r>
      <w:r w:rsidRPr="00796B98">
        <w:rPr>
          <w:rFonts w:ascii="Times New Roman" w:hAnsi="Times New Roman" w:cs="Times New Roman"/>
          <w:sz w:val="24"/>
          <w:szCs w:val="24"/>
        </w:rPr>
        <w:t xml:space="preserve"> N </w:t>
      </w:r>
      <w:r w:rsidR="00163B08" w:rsidRPr="00796B98">
        <w:rPr>
          <w:rFonts w:ascii="Times New Roman" w:hAnsi="Times New Roman" w:cs="Times New Roman"/>
          <w:sz w:val="24"/>
          <w:szCs w:val="24"/>
        </w:rPr>
        <w:t>324</w:t>
      </w:r>
      <w:r w:rsidRPr="00796B98">
        <w:rPr>
          <w:rFonts w:ascii="Times New Roman" w:hAnsi="Times New Roman" w:cs="Times New Roman"/>
          <w:sz w:val="24"/>
          <w:szCs w:val="24"/>
        </w:rPr>
        <w:t xml:space="preserve"> "Об утверждении </w:t>
      </w:r>
      <w:r w:rsidR="00163B08" w:rsidRPr="00796B98">
        <w:rPr>
          <w:rFonts w:ascii="Times New Roman" w:hAnsi="Times New Roman" w:cs="Times New Roman"/>
          <w:sz w:val="24"/>
          <w:szCs w:val="24"/>
        </w:rPr>
        <w:t xml:space="preserve">Правил работы объектов мелкорозничной сети </w:t>
      </w:r>
      <w:r w:rsidRPr="00796B98">
        <w:rPr>
          <w:rFonts w:ascii="Times New Roman" w:hAnsi="Times New Roman" w:cs="Times New Roman"/>
          <w:sz w:val="24"/>
          <w:szCs w:val="24"/>
        </w:rPr>
        <w:t xml:space="preserve">на территории </w:t>
      </w:r>
      <w:proofErr w:type="spellStart"/>
      <w:r w:rsidR="00163B08" w:rsidRPr="00796B98">
        <w:rPr>
          <w:rFonts w:ascii="Times New Roman" w:hAnsi="Times New Roman" w:cs="Times New Roman"/>
          <w:sz w:val="24"/>
          <w:szCs w:val="24"/>
        </w:rPr>
        <w:t>Балахнинского</w:t>
      </w:r>
      <w:proofErr w:type="spellEnd"/>
      <w:r w:rsidR="00163B08" w:rsidRPr="00796B98">
        <w:rPr>
          <w:rFonts w:ascii="Times New Roman" w:hAnsi="Times New Roman" w:cs="Times New Roman"/>
          <w:sz w:val="24"/>
          <w:szCs w:val="24"/>
        </w:rPr>
        <w:t xml:space="preserve"> муниципального района</w:t>
      </w:r>
      <w:proofErr w:type="gramEnd"/>
      <w:r w:rsidR="00163B08" w:rsidRPr="00796B98">
        <w:rPr>
          <w:rFonts w:ascii="Times New Roman" w:hAnsi="Times New Roman" w:cs="Times New Roman"/>
          <w:sz w:val="24"/>
          <w:szCs w:val="24"/>
        </w:rPr>
        <w:t xml:space="preserve"> </w:t>
      </w:r>
      <w:proofErr w:type="gramStart"/>
      <w:r w:rsidR="00163B08" w:rsidRPr="00796B98">
        <w:rPr>
          <w:rFonts w:ascii="Times New Roman" w:hAnsi="Times New Roman" w:cs="Times New Roman"/>
          <w:sz w:val="24"/>
          <w:szCs w:val="24"/>
        </w:rPr>
        <w:t>Нижегородской области"</w:t>
      </w:r>
      <w:r w:rsidR="009E3217">
        <w:rPr>
          <w:rFonts w:ascii="Times New Roman" w:hAnsi="Times New Roman" w:cs="Times New Roman"/>
          <w:sz w:val="24"/>
          <w:szCs w:val="24"/>
        </w:rPr>
        <w:t xml:space="preserve">, </w:t>
      </w:r>
      <w:r w:rsidR="004D3B77">
        <w:rPr>
          <w:rFonts w:ascii="Times New Roman" w:hAnsi="Times New Roman" w:cs="Times New Roman"/>
          <w:sz w:val="24"/>
          <w:szCs w:val="24"/>
        </w:rPr>
        <w:t>постановление</w:t>
      </w:r>
      <w:r w:rsidR="00FF7CBD">
        <w:rPr>
          <w:rFonts w:ascii="Times New Roman" w:hAnsi="Times New Roman" w:cs="Times New Roman"/>
          <w:sz w:val="24"/>
          <w:szCs w:val="24"/>
        </w:rPr>
        <w:t>м</w:t>
      </w:r>
      <w:r w:rsidR="004D3B77">
        <w:rPr>
          <w:rFonts w:ascii="Times New Roman" w:hAnsi="Times New Roman" w:cs="Times New Roman"/>
          <w:sz w:val="24"/>
          <w:szCs w:val="24"/>
        </w:rPr>
        <w:t xml:space="preserve"> администрации </w:t>
      </w:r>
      <w:proofErr w:type="spellStart"/>
      <w:r w:rsidR="004D3B77">
        <w:rPr>
          <w:rFonts w:ascii="Times New Roman" w:hAnsi="Times New Roman" w:cs="Times New Roman"/>
          <w:sz w:val="24"/>
          <w:szCs w:val="24"/>
        </w:rPr>
        <w:t>Балахнинского</w:t>
      </w:r>
      <w:proofErr w:type="spellEnd"/>
      <w:r w:rsidR="004D3B77">
        <w:rPr>
          <w:rFonts w:ascii="Times New Roman" w:hAnsi="Times New Roman" w:cs="Times New Roman"/>
          <w:sz w:val="24"/>
          <w:szCs w:val="24"/>
        </w:rPr>
        <w:t xml:space="preserve"> муниципального района Нижегородской области от 30.12.2019 № 2483 «Об утверждении схемы размещения нестационарных торговых объектов, расположенных на территории муниципального образования «город Балахна» </w:t>
      </w:r>
      <w:proofErr w:type="spellStart"/>
      <w:r w:rsidR="004D3B77">
        <w:rPr>
          <w:rFonts w:ascii="Times New Roman" w:hAnsi="Times New Roman" w:cs="Times New Roman"/>
          <w:sz w:val="24"/>
          <w:szCs w:val="24"/>
        </w:rPr>
        <w:t>Балахнинского</w:t>
      </w:r>
      <w:proofErr w:type="spellEnd"/>
      <w:r w:rsidR="004D3B77">
        <w:rPr>
          <w:rFonts w:ascii="Times New Roman" w:hAnsi="Times New Roman" w:cs="Times New Roman"/>
          <w:sz w:val="24"/>
          <w:szCs w:val="24"/>
        </w:rPr>
        <w:t xml:space="preserve"> муниципального района Нижегородской области на 2020-2024 </w:t>
      </w:r>
      <w:proofErr w:type="spellStart"/>
      <w:r w:rsidR="004D3B77">
        <w:rPr>
          <w:rFonts w:ascii="Times New Roman" w:hAnsi="Times New Roman" w:cs="Times New Roman"/>
          <w:sz w:val="24"/>
          <w:szCs w:val="24"/>
        </w:rPr>
        <w:t>г.г</w:t>
      </w:r>
      <w:proofErr w:type="spellEnd"/>
      <w:r w:rsidR="004D3B77">
        <w:rPr>
          <w:rFonts w:ascii="Times New Roman" w:hAnsi="Times New Roman" w:cs="Times New Roman"/>
          <w:sz w:val="24"/>
          <w:szCs w:val="24"/>
        </w:rPr>
        <w:t xml:space="preserve">.» </w:t>
      </w:r>
      <w:r w:rsidR="009E3217">
        <w:rPr>
          <w:rFonts w:ascii="Times New Roman" w:hAnsi="Times New Roman" w:cs="Times New Roman"/>
          <w:sz w:val="24"/>
          <w:szCs w:val="24"/>
        </w:rPr>
        <w:t>в целях достижения установленных нормативов минимальной обеспеченности населения площадью торговых объектов на территории МО «город Балахна»</w:t>
      </w:r>
      <w:r w:rsidR="00FC3787" w:rsidRPr="00FC3787">
        <w:rPr>
          <w:rFonts w:ascii="Times New Roman" w:hAnsi="Times New Roman" w:cs="Times New Roman"/>
          <w:sz w:val="24"/>
          <w:szCs w:val="24"/>
        </w:rPr>
        <w:t xml:space="preserve"> </w:t>
      </w:r>
      <w:r w:rsidR="00FC3787" w:rsidRPr="00796B98">
        <w:rPr>
          <w:rFonts w:ascii="Times New Roman" w:hAnsi="Times New Roman" w:cs="Times New Roman"/>
          <w:sz w:val="24"/>
          <w:szCs w:val="24"/>
        </w:rPr>
        <w:t>(далее – МО «город Балахна»)</w:t>
      </w:r>
      <w:r w:rsidR="009E3217">
        <w:rPr>
          <w:rFonts w:ascii="Times New Roman" w:hAnsi="Times New Roman" w:cs="Times New Roman"/>
          <w:sz w:val="24"/>
          <w:szCs w:val="24"/>
        </w:rPr>
        <w:t>, в том числе по продаже</w:t>
      </w:r>
      <w:proofErr w:type="gramEnd"/>
      <w:r w:rsidR="009E3217">
        <w:rPr>
          <w:rFonts w:ascii="Times New Roman" w:hAnsi="Times New Roman" w:cs="Times New Roman"/>
          <w:sz w:val="24"/>
          <w:szCs w:val="24"/>
        </w:rPr>
        <w:t xml:space="preserve"> отдельных групп товаров</w:t>
      </w:r>
      <w:r w:rsidR="00163B08" w:rsidRPr="00796B98">
        <w:rPr>
          <w:rFonts w:ascii="Times New Roman" w:hAnsi="Times New Roman" w:cs="Times New Roman"/>
          <w:sz w:val="24"/>
          <w:szCs w:val="24"/>
        </w:rPr>
        <w:t>.</w:t>
      </w:r>
    </w:p>
    <w:p w:rsidR="009E3217" w:rsidRDefault="009E3217" w:rsidP="009E3217">
      <w:pPr>
        <w:widowControl/>
        <w:autoSpaceDE/>
        <w:autoSpaceDN/>
        <w:adjustRightInd/>
        <w:ind w:firstLine="540"/>
        <w:rPr>
          <w:rFonts w:ascii="Times New Roman" w:hAnsi="Times New Roman" w:cs="Times New Roman"/>
        </w:rPr>
      </w:pPr>
      <w:r>
        <w:rPr>
          <w:rFonts w:ascii="Times New Roman" w:hAnsi="Times New Roman" w:cs="Times New Roman"/>
        </w:rPr>
        <w:t xml:space="preserve">1.2. Порядок распространяется на отношения, связанные с размещением нестационарных торговых </w:t>
      </w:r>
      <w:r w:rsidRPr="00232DF8">
        <w:rPr>
          <w:rFonts w:ascii="Times New Roman" w:hAnsi="Times New Roman" w:cs="Times New Roman"/>
        </w:rPr>
        <w:t>объектов</w:t>
      </w:r>
      <w:r>
        <w:rPr>
          <w:rFonts w:ascii="Times New Roman" w:hAnsi="Times New Roman" w:cs="Times New Roman"/>
        </w:rPr>
        <w:t xml:space="preserve"> (далее – НТО) на земельных участках,</w:t>
      </w:r>
      <w:r w:rsidRPr="0014000C">
        <w:rPr>
          <w:rFonts w:ascii="Times New Roman" w:hAnsi="Times New Roman" w:cs="Times New Roman"/>
        </w:rPr>
        <w:t xml:space="preserve"> </w:t>
      </w:r>
      <w:r w:rsidRPr="00796B98">
        <w:rPr>
          <w:rFonts w:ascii="Times New Roman" w:hAnsi="Times New Roman" w:cs="Times New Roman"/>
        </w:rPr>
        <w:t xml:space="preserve">находящихся в муниципальной </w:t>
      </w:r>
      <w:r w:rsidR="001F2BD3">
        <w:rPr>
          <w:rFonts w:ascii="Times New Roman" w:hAnsi="Times New Roman" w:cs="Times New Roman"/>
        </w:rPr>
        <w:t xml:space="preserve">собственности </w:t>
      </w:r>
      <w:r w:rsidRPr="00796B98">
        <w:rPr>
          <w:rFonts w:ascii="Times New Roman" w:hAnsi="Times New Roman" w:cs="Times New Roman"/>
        </w:rPr>
        <w:t>или госуд</w:t>
      </w:r>
      <w:r w:rsidR="001F2BD3">
        <w:rPr>
          <w:rFonts w:ascii="Times New Roman" w:hAnsi="Times New Roman" w:cs="Times New Roman"/>
        </w:rPr>
        <w:t>арственн</w:t>
      </w:r>
      <w:r w:rsidR="00375461">
        <w:rPr>
          <w:rFonts w:ascii="Times New Roman" w:hAnsi="Times New Roman" w:cs="Times New Roman"/>
        </w:rPr>
        <w:t>ая</w:t>
      </w:r>
      <w:r w:rsidR="001F2BD3">
        <w:rPr>
          <w:rFonts w:ascii="Times New Roman" w:hAnsi="Times New Roman" w:cs="Times New Roman"/>
        </w:rPr>
        <w:t xml:space="preserve"> собственность на которые не разграничена</w:t>
      </w:r>
      <w:r>
        <w:rPr>
          <w:rFonts w:ascii="Times New Roman" w:hAnsi="Times New Roman" w:cs="Times New Roman"/>
        </w:rPr>
        <w:t>.</w:t>
      </w:r>
    </w:p>
    <w:p w:rsidR="009E3217" w:rsidRDefault="009E3217" w:rsidP="009E321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1.3</w:t>
      </w:r>
      <w:r w:rsidRPr="00796B98">
        <w:rPr>
          <w:rFonts w:ascii="Times New Roman" w:hAnsi="Times New Roman" w:cs="Times New Roman"/>
          <w:sz w:val="24"/>
          <w:szCs w:val="24"/>
        </w:rPr>
        <w:t>. Порядок обязателен для исполнения юридическими лицами независимо от организационно-правовых форм и форм собственности и индивидуальными предпринимателями, осуществляющими предпринимательскую деятельность с использованием нестационарных торговых объектов (далее - субъекты предпринимательской деятельности).</w:t>
      </w:r>
    </w:p>
    <w:p w:rsidR="009E3217" w:rsidRPr="0014000C" w:rsidRDefault="009E3217" w:rsidP="009E3217">
      <w:pPr>
        <w:widowControl/>
        <w:autoSpaceDE/>
        <w:autoSpaceDN/>
        <w:adjustRightInd/>
        <w:ind w:firstLine="540"/>
        <w:rPr>
          <w:rFonts w:ascii="Times New Roman" w:hAnsi="Times New Roman" w:cs="Times New Roman"/>
        </w:rPr>
      </w:pPr>
      <w:r>
        <w:rPr>
          <w:rFonts w:ascii="Times New Roman" w:hAnsi="Times New Roman" w:cs="Times New Roman"/>
        </w:rPr>
        <w:t>1.</w:t>
      </w:r>
      <w:r w:rsidR="005C2CC7">
        <w:rPr>
          <w:rFonts w:ascii="Times New Roman" w:hAnsi="Times New Roman" w:cs="Times New Roman"/>
        </w:rPr>
        <w:t>4</w:t>
      </w:r>
      <w:r>
        <w:rPr>
          <w:rFonts w:ascii="Times New Roman" w:hAnsi="Times New Roman" w:cs="Times New Roman"/>
        </w:rPr>
        <w:t>. </w:t>
      </w:r>
      <w:r w:rsidRPr="0014000C">
        <w:rPr>
          <w:rFonts w:ascii="Times New Roman" w:hAnsi="Times New Roman" w:cs="Times New Roman"/>
        </w:rPr>
        <w:t xml:space="preserve">Требования, предусмотренные настоящим </w:t>
      </w:r>
      <w:r>
        <w:rPr>
          <w:rFonts w:ascii="Times New Roman" w:hAnsi="Times New Roman" w:cs="Times New Roman"/>
        </w:rPr>
        <w:t>Порядком</w:t>
      </w:r>
      <w:r w:rsidRPr="0014000C">
        <w:rPr>
          <w:rFonts w:ascii="Times New Roman" w:hAnsi="Times New Roman" w:cs="Times New Roman"/>
        </w:rPr>
        <w:t xml:space="preserve">, не распространяются на отношения, </w:t>
      </w:r>
      <w:r w:rsidRPr="008B046E">
        <w:rPr>
          <w:rFonts w:ascii="Times New Roman" w:hAnsi="Times New Roman" w:cs="Times New Roman"/>
        </w:rPr>
        <w:t>связанные</w:t>
      </w:r>
      <w:r w:rsidR="00AB6DEE" w:rsidRPr="008B046E">
        <w:rPr>
          <w:rFonts w:ascii="Times New Roman" w:hAnsi="Times New Roman" w:cs="Times New Roman"/>
        </w:rPr>
        <w:t xml:space="preserve"> с</w:t>
      </w:r>
      <w:r w:rsidR="00AB6DEE">
        <w:rPr>
          <w:rFonts w:ascii="Times New Roman" w:hAnsi="Times New Roman" w:cs="Times New Roman"/>
        </w:rPr>
        <w:t xml:space="preserve"> размещением НТО</w:t>
      </w:r>
      <w:r w:rsidRPr="0014000C">
        <w:rPr>
          <w:rFonts w:ascii="Times New Roman" w:hAnsi="Times New Roman" w:cs="Times New Roman"/>
        </w:rPr>
        <w:t xml:space="preserve"> при проведении праздничных, общественно-политических, культурно-массовых и спортивно-массовых мероприятий, имеющих </w:t>
      </w:r>
      <w:r w:rsidR="005C2CC7">
        <w:rPr>
          <w:rFonts w:ascii="Times New Roman" w:hAnsi="Times New Roman" w:cs="Times New Roman"/>
        </w:rPr>
        <w:t>краткосрочный</w:t>
      </w:r>
      <w:r w:rsidRPr="0014000C">
        <w:rPr>
          <w:rFonts w:ascii="Times New Roman" w:hAnsi="Times New Roman" w:cs="Times New Roman"/>
        </w:rPr>
        <w:t xml:space="preserve"> характер,</w:t>
      </w:r>
      <w:r>
        <w:rPr>
          <w:rFonts w:ascii="Times New Roman" w:hAnsi="Times New Roman" w:cs="Times New Roman"/>
        </w:rPr>
        <w:t xml:space="preserve"> </w:t>
      </w:r>
      <w:r w:rsidRPr="0014000C">
        <w:rPr>
          <w:rFonts w:ascii="Times New Roman" w:hAnsi="Times New Roman" w:cs="Times New Roman"/>
        </w:rPr>
        <w:t>при проведении ярмарок, выставок-ярмарок.</w:t>
      </w:r>
    </w:p>
    <w:p w:rsidR="007573E3" w:rsidRDefault="009E3217" w:rsidP="007573E3">
      <w:pPr>
        <w:pStyle w:val="ConsPlusTitle"/>
        <w:ind w:firstLine="540"/>
        <w:jc w:val="both"/>
        <w:outlineLvl w:val="1"/>
        <w:rPr>
          <w:rFonts w:ascii="Times New Roman" w:hAnsi="Times New Roman" w:cs="Times New Roman"/>
          <w:b w:val="0"/>
          <w:sz w:val="24"/>
          <w:szCs w:val="24"/>
        </w:rPr>
      </w:pPr>
      <w:r w:rsidRPr="00AA7DC3">
        <w:rPr>
          <w:rFonts w:ascii="Times New Roman" w:hAnsi="Times New Roman" w:cs="Times New Roman"/>
          <w:b w:val="0"/>
          <w:sz w:val="24"/>
          <w:szCs w:val="24"/>
        </w:rPr>
        <w:t>1.</w:t>
      </w:r>
      <w:r w:rsidR="005C2CC7">
        <w:rPr>
          <w:rFonts w:ascii="Times New Roman" w:hAnsi="Times New Roman" w:cs="Times New Roman"/>
          <w:b w:val="0"/>
          <w:sz w:val="24"/>
          <w:szCs w:val="24"/>
        </w:rPr>
        <w:t>5</w:t>
      </w:r>
      <w:r w:rsidRPr="00AA7DC3">
        <w:rPr>
          <w:rFonts w:ascii="Times New Roman" w:hAnsi="Times New Roman" w:cs="Times New Roman"/>
          <w:b w:val="0"/>
          <w:sz w:val="24"/>
          <w:szCs w:val="24"/>
        </w:rPr>
        <w:t>. Настоящим Порядком установлены требования</w:t>
      </w:r>
      <w:r w:rsidR="007573E3" w:rsidRPr="007573E3">
        <w:rPr>
          <w:rFonts w:ascii="Times New Roman" w:hAnsi="Times New Roman" w:cs="Times New Roman"/>
          <w:b w:val="0"/>
          <w:sz w:val="24"/>
          <w:szCs w:val="24"/>
        </w:rPr>
        <w:t xml:space="preserve"> </w:t>
      </w:r>
      <w:r w:rsidR="007573E3" w:rsidRPr="00AA7DC3">
        <w:rPr>
          <w:rFonts w:ascii="Times New Roman" w:hAnsi="Times New Roman" w:cs="Times New Roman"/>
          <w:b w:val="0"/>
          <w:sz w:val="24"/>
          <w:szCs w:val="24"/>
        </w:rPr>
        <w:t xml:space="preserve">к разработке схемы размещения нестационарных торговых объектов на территории </w:t>
      </w:r>
      <w:r w:rsidR="007573E3">
        <w:rPr>
          <w:rFonts w:ascii="Times New Roman" w:hAnsi="Times New Roman" w:cs="Times New Roman"/>
          <w:b w:val="0"/>
          <w:sz w:val="24"/>
          <w:szCs w:val="24"/>
        </w:rPr>
        <w:t>муниципального образования</w:t>
      </w:r>
      <w:r w:rsidR="007573E3" w:rsidRPr="00AA7DC3">
        <w:rPr>
          <w:rFonts w:ascii="Times New Roman" w:hAnsi="Times New Roman" w:cs="Times New Roman"/>
          <w:b w:val="0"/>
          <w:sz w:val="24"/>
          <w:szCs w:val="24"/>
        </w:rPr>
        <w:t xml:space="preserve"> «город Балахна» (далее – Схема</w:t>
      </w:r>
      <w:r w:rsidR="007573E3">
        <w:rPr>
          <w:rFonts w:ascii="Times New Roman" w:hAnsi="Times New Roman" w:cs="Times New Roman"/>
          <w:b w:val="0"/>
          <w:sz w:val="24"/>
          <w:szCs w:val="24"/>
        </w:rPr>
        <w:t>, МО «город Балахна»</w:t>
      </w:r>
      <w:r w:rsidR="007573E3" w:rsidRPr="00AA7DC3">
        <w:rPr>
          <w:rFonts w:ascii="Times New Roman" w:hAnsi="Times New Roman" w:cs="Times New Roman"/>
          <w:b w:val="0"/>
          <w:sz w:val="24"/>
          <w:szCs w:val="24"/>
        </w:rPr>
        <w:t xml:space="preserve">), </w:t>
      </w:r>
      <w:r w:rsidR="007573E3" w:rsidRPr="0047009A">
        <w:rPr>
          <w:rFonts w:ascii="Times New Roman" w:hAnsi="Times New Roman" w:cs="Times New Roman"/>
          <w:b w:val="0"/>
          <w:sz w:val="24"/>
          <w:szCs w:val="24"/>
        </w:rPr>
        <w:t>размещению НТО и предоставлению права на заключение договора на размещение НТО по итогам аукциона.</w:t>
      </w:r>
    </w:p>
    <w:p w:rsidR="00A6651B" w:rsidRDefault="00A6651B" w:rsidP="009E3217">
      <w:pPr>
        <w:pStyle w:val="ConsPlusTitle"/>
        <w:jc w:val="center"/>
        <w:outlineLvl w:val="1"/>
        <w:rPr>
          <w:rFonts w:ascii="Times New Roman" w:hAnsi="Times New Roman" w:cs="Times New Roman"/>
          <w:sz w:val="24"/>
          <w:szCs w:val="24"/>
        </w:rPr>
      </w:pPr>
    </w:p>
    <w:p w:rsidR="00A6651B" w:rsidRPr="00A6651B" w:rsidRDefault="00A6651B" w:rsidP="009E3217">
      <w:pPr>
        <w:pStyle w:val="ConsPlusTitle"/>
        <w:jc w:val="center"/>
        <w:outlineLvl w:val="1"/>
        <w:rPr>
          <w:rFonts w:ascii="Times New Roman" w:hAnsi="Times New Roman" w:cs="Times New Roman"/>
          <w:b w:val="0"/>
          <w:sz w:val="24"/>
          <w:szCs w:val="24"/>
        </w:rPr>
      </w:pPr>
      <w:r w:rsidRPr="00A6651B">
        <w:rPr>
          <w:rFonts w:ascii="Times New Roman" w:hAnsi="Times New Roman" w:cs="Times New Roman"/>
          <w:b w:val="0"/>
          <w:sz w:val="24"/>
          <w:szCs w:val="24"/>
        </w:rPr>
        <w:lastRenderedPageBreak/>
        <w:t>2</w:t>
      </w:r>
    </w:p>
    <w:p w:rsidR="009E3217" w:rsidRPr="00796B98" w:rsidRDefault="009E3217" w:rsidP="009E3217">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2</w:t>
      </w:r>
      <w:r w:rsidRPr="00796B98">
        <w:rPr>
          <w:rFonts w:ascii="Times New Roman" w:hAnsi="Times New Roman" w:cs="Times New Roman"/>
          <w:sz w:val="24"/>
          <w:szCs w:val="24"/>
        </w:rPr>
        <w:t>. О</w:t>
      </w:r>
      <w:r>
        <w:rPr>
          <w:rFonts w:ascii="Times New Roman" w:hAnsi="Times New Roman" w:cs="Times New Roman"/>
          <w:sz w:val="24"/>
          <w:szCs w:val="24"/>
        </w:rPr>
        <w:t>сновные понятия</w:t>
      </w:r>
      <w:r w:rsidR="00966764">
        <w:rPr>
          <w:rFonts w:ascii="Times New Roman" w:hAnsi="Times New Roman" w:cs="Times New Roman"/>
          <w:sz w:val="24"/>
          <w:szCs w:val="24"/>
        </w:rPr>
        <w:t xml:space="preserve"> и определения</w:t>
      </w:r>
    </w:p>
    <w:p w:rsidR="009E3217" w:rsidRPr="00796B98" w:rsidRDefault="009E3217" w:rsidP="009E3217">
      <w:pPr>
        <w:pStyle w:val="ConsPlusNormal"/>
        <w:ind w:firstLine="540"/>
        <w:jc w:val="both"/>
        <w:rPr>
          <w:rFonts w:ascii="Times New Roman" w:hAnsi="Times New Roman" w:cs="Times New Roman"/>
          <w:sz w:val="24"/>
          <w:szCs w:val="24"/>
        </w:rPr>
      </w:pPr>
    </w:p>
    <w:p w:rsidR="00AE336D" w:rsidRDefault="009E3217" w:rsidP="009E3217">
      <w:pPr>
        <w:pStyle w:val="ConsPlusNormal"/>
        <w:ind w:left="540"/>
        <w:jc w:val="both"/>
        <w:rPr>
          <w:rFonts w:ascii="Times New Roman" w:hAnsi="Times New Roman" w:cs="Times New Roman"/>
          <w:sz w:val="24"/>
          <w:szCs w:val="24"/>
        </w:rPr>
      </w:pPr>
      <w:r>
        <w:rPr>
          <w:rFonts w:ascii="Times New Roman" w:hAnsi="Times New Roman" w:cs="Times New Roman"/>
          <w:sz w:val="24"/>
          <w:szCs w:val="24"/>
        </w:rPr>
        <w:t xml:space="preserve">2.1. К объектам мелкорозничной сети относятся нестационарные торговые объекты. </w:t>
      </w:r>
    </w:p>
    <w:p w:rsidR="009E3217" w:rsidRDefault="009E3217" w:rsidP="009E3217">
      <w:pPr>
        <w:pStyle w:val="ConsPlusNormal"/>
        <w:ind w:left="540"/>
        <w:jc w:val="both"/>
        <w:rPr>
          <w:rFonts w:ascii="Times New Roman" w:hAnsi="Times New Roman" w:cs="Times New Roman"/>
          <w:color w:val="000000"/>
          <w:sz w:val="24"/>
          <w:szCs w:val="24"/>
        </w:rPr>
      </w:pPr>
      <w:r w:rsidRPr="00A0041F">
        <w:rPr>
          <w:rFonts w:ascii="Times New Roman" w:hAnsi="Times New Roman" w:cs="Times New Roman"/>
          <w:color w:val="000000"/>
          <w:sz w:val="24"/>
          <w:szCs w:val="24"/>
        </w:rPr>
        <w:t xml:space="preserve">В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объектах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мелкорозничной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сети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могут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размещаться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предприятия </w:t>
      </w:r>
      <w:r>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торговли, </w:t>
      </w:r>
    </w:p>
    <w:p w:rsidR="009E3217" w:rsidRDefault="009E3217" w:rsidP="009E3217">
      <w:pPr>
        <w:pStyle w:val="ConsPlusNormal"/>
        <w:jc w:val="both"/>
        <w:rPr>
          <w:rFonts w:ascii="Times New Roman" w:hAnsi="Times New Roman" w:cs="Times New Roman"/>
          <w:color w:val="000000"/>
          <w:sz w:val="24"/>
          <w:szCs w:val="24"/>
        </w:rPr>
      </w:pPr>
      <w:r w:rsidRPr="00A0041F">
        <w:rPr>
          <w:rFonts w:ascii="Times New Roman" w:hAnsi="Times New Roman" w:cs="Times New Roman"/>
          <w:color w:val="000000"/>
          <w:sz w:val="24"/>
          <w:szCs w:val="24"/>
        </w:rPr>
        <w:t>общественного питания и бытового обслуживания населения.</w:t>
      </w:r>
    </w:p>
    <w:p w:rsidR="009E3217" w:rsidRPr="00A0041F" w:rsidRDefault="009E3217" w:rsidP="009E3217">
      <w:pPr>
        <w:pStyle w:val="ConsPlusNorma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2.2. Термины и определения:</w:t>
      </w:r>
    </w:p>
    <w:p w:rsidR="009E3217" w:rsidRDefault="009E3217" w:rsidP="009E3217">
      <w:pPr>
        <w:pStyle w:val="ConsPlusNormal"/>
        <w:ind w:firstLine="540"/>
        <w:jc w:val="both"/>
        <w:rPr>
          <w:rFonts w:ascii="Times New Roman" w:hAnsi="Times New Roman" w:cs="Times New Roman"/>
          <w:color w:val="000000"/>
          <w:sz w:val="24"/>
          <w:szCs w:val="24"/>
        </w:rPr>
      </w:pPr>
      <w:r w:rsidRPr="00A0041F">
        <w:rPr>
          <w:rFonts w:ascii="Times New Roman" w:hAnsi="Times New Roman" w:cs="Times New Roman"/>
          <w:i/>
          <w:color w:val="000000"/>
          <w:sz w:val="24"/>
          <w:szCs w:val="24"/>
        </w:rPr>
        <w:t>Мелкорозничная сеть</w:t>
      </w:r>
      <w:r w:rsidR="00A753E8">
        <w:rPr>
          <w:rFonts w:ascii="Times New Roman" w:hAnsi="Times New Roman" w:cs="Times New Roman"/>
          <w:i/>
          <w:color w:val="000000"/>
          <w:sz w:val="24"/>
          <w:szCs w:val="24"/>
        </w:rPr>
        <w:t xml:space="preserve"> – </w:t>
      </w:r>
      <w:r w:rsidRPr="00A0041F">
        <w:rPr>
          <w:rFonts w:ascii="Times New Roman" w:hAnsi="Times New Roman" w:cs="Times New Roman"/>
          <w:color w:val="000000"/>
          <w:sz w:val="24"/>
          <w:szCs w:val="24"/>
        </w:rPr>
        <w:t>торговая</w:t>
      </w:r>
      <w:r w:rsidR="00A753E8">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сеть, осуществляющая розничную торговлю через </w:t>
      </w:r>
      <w:r>
        <w:rPr>
          <w:rFonts w:ascii="Times New Roman" w:hAnsi="Times New Roman" w:cs="Times New Roman"/>
          <w:color w:val="000000"/>
          <w:sz w:val="24"/>
          <w:szCs w:val="24"/>
        </w:rPr>
        <w:t>нестационарные торговые объекты.</w:t>
      </w:r>
    </w:p>
    <w:p w:rsidR="009E3217" w:rsidRDefault="009E3217" w:rsidP="009E3217">
      <w:pPr>
        <w:pStyle w:val="ConsPlusNormal"/>
        <w:ind w:firstLine="540"/>
        <w:jc w:val="both"/>
        <w:rPr>
          <w:rFonts w:ascii="Times New Roman" w:hAnsi="Times New Roman" w:cs="Times New Roman"/>
          <w:color w:val="000000"/>
          <w:sz w:val="24"/>
          <w:szCs w:val="24"/>
        </w:rPr>
      </w:pPr>
      <w:r w:rsidRPr="00A0041F">
        <w:rPr>
          <w:rFonts w:ascii="Times New Roman" w:hAnsi="Times New Roman" w:cs="Times New Roman"/>
          <w:i/>
          <w:sz w:val="24"/>
          <w:szCs w:val="24"/>
        </w:rPr>
        <w:t>Нестационарный торговый объект</w:t>
      </w:r>
      <w:r w:rsidR="00A753E8">
        <w:rPr>
          <w:rFonts w:ascii="Times New Roman" w:hAnsi="Times New Roman" w:cs="Times New Roman"/>
          <w:i/>
          <w:sz w:val="24"/>
          <w:szCs w:val="24"/>
        </w:rPr>
        <w:t xml:space="preserve"> – </w:t>
      </w:r>
      <w:r w:rsidRPr="00A0041F">
        <w:rPr>
          <w:rFonts w:ascii="Times New Roman" w:hAnsi="Times New Roman" w:cs="Times New Roman"/>
          <w:color w:val="000000"/>
          <w:sz w:val="24"/>
          <w:szCs w:val="24"/>
        </w:rPr>
        <w:t>торговый</w:t>
      </w:r>
      <w:r w:rsidR="00A753E8">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 xml:space="preserve">объект, представляющий собой временное сооружение или временную конструкцию, не связанные прочно с земельным участком вне зависимости от </w:t>
      </w:r>
      <w:r>
        <w:rPr>
          <w:rFonts w:ascii="Times New Roman" w:hAnsi="Times New Roman" w:cs="Times New Roman"/>
          <w:color w:val="000000"/>
          <w:sz w:val="24"/>
          <w:szCs w:val="24"/>
        </w:rPr>
        <w:t>наличия или отсутствия подключения (технологического присоединения)</w:t>
      </w:r>
      <w:r w:rsidRPr="00A0041F">
        <w:rPr>
          <w:rFonts w:ascii="Times New Roman" w:hAnsi="Times New Roman" w:cs="Times New Roman"/>
          <w:color w:val="000000"/>
          <w:sz w:val="24"/>
          <w:szCs w:val="24"/>
        </w:rPr>
        <w:t xml:space="preserve"> к сетям инженерно-технического обеспечения, в том числе передвижное сооружение.</w:t>
      </w:r>
    </w:p>
    <w:p w:rsidR="009E3217" w:rsidRPr="00A0041F" w:rsidRDefault="009E3217" w:rsidP="009E3217">
      <w:pPr>
        <w:pStyle w:val="ConsPlusNormal"/>
        <w:ind w:firstLine="540"/>
        <w:jc w:val="both"/>
        <w:rPr>
          <w:rFonts w:ascii="Times New Roman" w:hAnsi="Times New Roman" w:cs="Times New Roman"/>
          <w:color w:val="000000"/>
          <w:sz w:val="24"/>
          <w:szCs w:val="24"/>
        </w:rPr>
      </w:pPr>
      <w:r w:rsidRPr="00A0041F">
        <w:rPr>
          <w:rFonts w:ascii="Times New Roman" w:hAnsi="Times New Roman" w:cs="Times New Roman"/>
          <w:color w:val="000000"/>
          <w:sz w:val="24"/>
          <w:szCs w:val="24"/>
        </w:rPr>
        <w:t xml:space="preserve">К нестационарным торговым объектам относятся: </w:t>
      </w:r>
      <w:r w:rsidR="003203AC" w:rsidRPr="00A0041F">
        <w:rPr>
          <w:rFonts w:ascii="Times New Roman" w:hAnsi="Times New Roman" w:cs="Times New Roman"/>
          <w:color w:val="000000"/>
          <w:sz w:val="24"/>
          <w:szCs w:val="24"/>
        </w:rPr>
        <w:t>павильоны, киоски</w:t>
      </w:r>
      <w:r w:rsidR="003203AC">
        <w:rPr>
          <w:rFonts w:ascii="Times New Roman" w:hAnsi="Times New Roman" w:cs="Times New Roman"/>
          <w:color w:val="000000"/>
          <w:sz w:val="24"/>
          <w:szCs w:val="24"/>
        </w:rPr>
        <w:t xml:space="preserve">, </w:t>
      </w:r>
      <w:r w:rsidRPr="00A0041F">
        <w:rPr>
          <w:rFonts w:ascii="Times New Roman" w:hAnsi="Times New Roman" w:cs="Times New Roman"/>
          <w:color w:val="000000"/>
          <w:sz w:val="24"/>
          <w:szCs w:val="24"/>
        </w:rPr>
        <w:t>палатки, торговые автоматы и иные временные торговые объекты.</w:t>
      </w:r>
    </w:p>
    <w:p w:rsidR="009E3217" w:rsidRDefault="009E3217" w:rsidP="009E3217">
      <w:pPr>
        <w:pStyle w:val="ConsPlusNormal"/>
        <w:ind w:firstLine="540"/>
        <w:jc w:val="both"/>
        <w:rPr>
          <w:rFonts w:ascii="Times New Roman" w:hAnsi="Times New Roman" w:cs="Times New Roman"/>
          <w:color w:val="000000"/>
          <w:sz w:val="24"/>
          <w:szCs w:val="24"/>
        </w:rPr>
      </w:pPr>
      <w:r w:rsidRPr="00A0041F">
        <w:rPr>
          <w:rFonts w:ascii="Times New Roman" w:hAnsi="Times New Roman" w:cs="Times New Roman"/>
          <w:color w:val="000000"/>
          <w:sz w:val="24"/>
          <w:szCs w:val="24"/>
        </w:rPr>
        <w:t xml:space="preserve">К нестационарным передвижным торговым объектам относятся: лотки, автомагазины, автофургоны, автолавки, автоцистерны, </w:t>
      </w:r>
      <w:proofErr w:type="spellStart"/>
      <w:r w:rsidRPr="00A0041F">
        <w:rPr>
          <w:rFonts w:ascii="Times New Roman" w:hAnsi="Times New Roman" w:cs="Times New Roman"/>
          <w:color w:val="000000"/>
          <w:sz w:val="24"/>
          <w:szCs w:val="24"/>
        </w:rPr>
        <w:t>тонары</w:t>
      </w:r>
      <w:proofErr w:type="spellEnd"/>
      <w:r w:rsidRPr="00A0041F">
        <w:rPr>
          <w:rFonts w:ascii="Times New Roman" w:hAnsi="Times New Roman" w:cs="Times New Roman"/>
          <w:color w:val="000000"/>
          <w:sz w:val="24"/>
          <w:szCs w:val="24"/>
        </w:rPr>
        <w:t>, тележки и другие аналогичные объекты.</w:t>
      </w:r>
    </w:p>
    <w:p w:rsidR="003203AC" w:rsidRPr="00C357F8" w:rsidRDefault="003203AC" w:rsidP="003203AC">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Павильон</w:t>
      </w:r>
      <w:r>
        <w:rPr>
          <w:rFonts w:ascii="Times New Roman" w:hAnsi="Times New Roman" w:cs="Times New Roman"/>
          <w:i/>
          <w:color w:val="000000"/>
          <w:sz w:val="24"/>
          <w:szCs w:val="24"/>
        </w:rPr>
        <w:t xml:space="preserve"> – </w:t>
      </w:r>
      <w:r w:rsidRPr="00C357F8">
        <w:rPr>
          <w:rFonts w:ascii="Times New Roman" w:hAnsi="Times New Roman" w:cs="Times New Roman"/>
          <w:color w:val="000000"/>
          <w:sz w:val="24"/>
          <w:szCs w:val="24"/>
        </w:rPr>
        <w:t>временное</w:t>
      </w:r>
      <w:r>
        <w:rPr>
          <w:rFonts w:ascii="Times New Roman" w:hAnsi="Times New Roman" w:cs="Times New Roman"/>
          <w:color w:val="000000"/>
          <w:sz w:val="24"/>
          <w:szCs w:val="24"/>
        </w:rPr>
        <w:t xml:space="preserve"> </w:t>
      </w:r>
      <w:r w:rsidRPr="00C357F8">
        <w:rPr>
          <w:rFonts w:ascii="Times New Roman" w:hAnsi="Times New Roman" w:cs="Times New Roman"/>
          <w:color w:val="000000"/>
          <w:sz w:val="24"/>
          <w:szCs w:val="24"/>
        </w:rPr>
        <w:t>сооружение, имеющее торговый зал и помещения для хранения товарного запаса, рассчитанное на одно или несколько рабочих мест.</w:t>
      </w:r>
    </w:p>
    <w:p w:rsidR="003203AC" w:rsidRPr="00C357F8" w:rsidRDefault="003203AC" w:rsidP="003203AC">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Киоск</w:t>
      </w:r>
      <w:r>
        <w:rPr>
          <w:rFonts w:ascii="Times New Roman" w:hAnsi="Times New Roman" w:cs="Times New Roman"/>
          <w:i/>
          <w:color w:val="000000"/>
          <w:sz w:val="24"/>
          <w:szCs w:val="24"/>
        </w:rPr>
        <w:t xml:space="preserve"> – </w:t>
      </w:r>
      <w:r>
        <w:rPr>
          <w:rFonts w:ascii="Times New Roman" w:hAnsi="Times New Roman" w:cs="Times New Roman"/>
          <w:color w:val="000000"/>
          <w:sz w:val="24"/>
          <w:szCs w:val="24"/>
        </w:rPr>
        <w:t xml:space="preserve">временное </w:t>
      </w:r>
      <w:r w:rsidRPr="00C357F8">
        <w:rPr>
          <w:rFonts w:ascii="Times New Roman" w:hAnsi="Times New Roman" w:cs="Times New Roman"/>
          <w:color w:val="000000"/>
          <w:sz w:val="24"/>
          <w:szCs w:val="24"/>
        </w:rPr>
        <w:t>сооружение, ос</w:t>
      </w:r>
      <w:r>
        <w:rPr>
          <w:rFonts w:ascii="Times New Roman" w:hAnsi="Times New Roman" w:cs="Times New Roman"/>
          <w:color w:val="000000"/>
          <w:sz w:val="24"/>
          <w:szCs w:val="24"/>
        </w:rPr>
        <w:t xml:space="preserve">нащенное торговым оборудованием, </w:t>
      </w:r>
      <w:r w:rsidRPr="00C357F8">
        <w:rPr>
          <w:rFonts w:ascii="Times New Roman" w:hAnsi="Times New Roman" w:cs="Times New Roman"/>
          <w:color w:val="000000"/>
          <w:sz w:val="24"/>
          <w:szCs w:val="24"/>
        </w:rPr>
        <w:t>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360ACF" w:rsidRPr="00360ACF" w:rsidRDefault="00AE336D" w:rsidP="009E3217">
      <w:pPr>
        <w:pStyle w:val="ConsPlusNormal"/>
        <w:ind w:firstLine="540"/>
        <w:jc w:val="both"/>
        <w:rPr>
          <w:rFonts w:ascii="Times New Roman" w:hAnsi="Times New Roman" w:cs="Times New Roman"/>
          <w:color w:val="000000"/>
          <w:sz w:val="24"/>
          <w:szCs w:val="24"/>
        </w:rPr>
      </w:pPr>
      <w:r>
        <w:rPr>
          <w:rFonts w:ascii="Times New Roman" w:hAnsi="Times New Roman" w:cs="Times New Roman"/>
          <w:i/>
          <w:color w:val="000000"/>
          <w:sz w:val="24"/>
          <w:szCs w:val="24"/>
        </w:rPr>
        <w:t>Палатка</w:t>
      </w:r>
      <w:r w:rsidR="00360ACF">
        <w:rPr>
          <w:rFonts w:ascii="Times New Roman" w:hAnsi="Times New Roman" w:cs="Times New Roman"/>
          <w:i/>
          <w:color w:val="000000"/>
          <w:sz w:val="24"/>
          <w:szCs w:val="24"/>
        </w:rPr>
        <w:t xml:space="preserve"> – </w:t>
      </w:r>
      <w:r w:rsidR="00360ACF">
        <w:rPr>
          <w:rFonts w:ascii="Times New Roman" w:hAnsi="Times New Roman" w:cs="Times New Roman"/>
          <w:color w:val="000000"/>
          <w:sz w:val="24"/>
          <w:szCs w:val="24"/>
        </w:rPr>
        <w:t xml:space="preserve">легко возводимая </w:t>
      </w:r>
      <w:proofErr w:type="spellStart"/>
      <w:r w:rsidR="00360ACF">
        <w:rPr>
          <w:rFonts w:ascii="Times New Roman" w:hAnsi="Times New Roman" w:cs="Times New Roman"/>
          <w:color w:val="000000"/>
          <w:sz w:val="24"/>
          <w:szCs w:val="24"/>
        </w:rPr>
        <w:t>сборно</w:t>
      </w:r>
      <w:proofErr w:type="spellEnd"/>
      <w:r w:rsidR="00360ACF">
        <w:rPr>
          <w:rFonts w:ascii="Times New Roman" w:hAnsi="Times New Roman" w:cs="Times New Roman"/>
          <w:color w:val="000000"/>
          <w:sz w:val="24"/>
          <w:szCs w:val="24"/>
        </w:rPr>
        <w:t xml:space="preserve"> – разборная конструкция, оснащенная прилавком, не имеющая торгового зала и помещений для хранения товаров, рассчитанная на одно или несколько рабочих мест продавца, на площади которых размещен товарный запас на один день торговли.</w:t>
      </w:r>
    </w:p>
    <w:p w:rsidR="009E3217" w:rsidRPr="00C357F8" w:rsidRDefault="009E3217" w:rsidP="009E3217">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Автомагазин, автолавка, автофургон</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тонар</w:t>
      </w:r>
      <w:proofErr w:type="spellEnd"/>
      <w:r w:rsidR="00A753E8">
        <w:rPr>
          <w:rFonts w:ascii="Times New Roman" w:hAnsi="Times New Roman" w:cs="Times New Roman"/>
          <w:i/>
          <w:color w:val="000000"/>
          <w:sz w:val="24"/>
          <w:szCs w:val="24"/>
        </w:rPr>
        <w:t xml:space="preserve"> – </w:t>
      </w:r>
      <w:r w:rsidRPr="00C357F8">
        <w:rPr>
          <w:rFonts w:ascii="Times New Roman" w:hAnsi="Times New Roman" w:cs="Times New Roman"/>
          <w:color w:val="000000"/>
          <w:sz w:val="24"/>
          <w:szCs w:val="24"/>
        </w:rPr>
        <w:t>передвижные торговые объекты, осуществляющие развозную торговлю, представляющие собой автотранспортные средства (автомобили, автоприцепы, полуприцепы), рассчитанные на одно рабочее место продавца, на площади которых размещен товарный запас на один день.</w:t>
      </w:r>
    </w:p>
    <w:p w:rsidR="009E3217" w:rsidRPr="00C357F8" w:rsidRDefault="009E3217" w:rsidP="009E3217">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 xml:space="preserve">Автоцистерна </w:t>
      </w:r>
      <w:r w:rsidR="00A753E8">
        <w:rPr>
          <w:rFonts w:ascii="Times New Roman" w:hAnsi="Times New Roman" w:cs="Times New Roman"/>
          <w:i/>
          <w:color w:val="000000"/>
          <w:sz w:val="24"/>
          <w:szCs w:val="24"/>
        </w:rPr>
        <w:t>–</w:t>
      </w:r>
      <w:r w:rsidRPr="00C357F8">
        <w:rPr>
          <w:rFonts w:ascii="Times New Roman" w:hAnsi="Times New Roman" w:cs="Times New Roman"/>
          <w:color w:val="000000"/>
          <w:sz w:val="24"/>
          <w:szCs w:val="24"/>
        </w:rPr>
        <w:t xml:space="preserve"> передвижной</w:t>
      </w:r>
      <w:r w:rsidR="00A753E8">
        <w:rPr>
          <w:rFonts w:ascii="Times New Roman" w:hAnsi="Times New Roman" w:cs="Times New Roman"/>
          <w:color w:val="000000"/>
          <w:sz w:val="24"/>
          <w:szCs w:val="24"/>
        </w:rPr>
        <w:t xml:space="preserve"> </w:t>
      </w:r>
      <w:r w:rsidRPr="00C357F8">
        <w:rPr>
          <w:rFonts w:ascii="Times New Roman" w:hAnsi="Times New Roman" w:cs="Times New Roman"/>
          <w:color w:val="000000"/>
          <w:sz w:val="24"/>
          <w:szCs w:val="24"/>
        </w:rPr>
        <w:t xml:space="preserve">торговый объект, осуществляющий развозную торговлю, представляющий собой изотермическую емкость, установленную на базе автотранспортного средства и предназначенную для продажи жидких продовольственных товаров в </w:t>
      </w:r>
      <w:r>
        <w:rPr>
          <w:rFonts w:ascii="Times New Roman" w:hAnsi="Times New Roman" w:cs="Times New Roman"/>
          <w:color w:val="000000"/>
          <w:sz w:val="24"/>
          <w:szCs w:val="24"/>
        </w:rPr>
        <w:t>розлив</w:t>
      </w:r>
      <w:r w:rsidRPr="00C357F8">
        <w:rPr>
          <w:rFonts w:ascii="Times New Roman" w:hAnsi="Times New Roman" w:cs="Times New Roman"/>
          <w:color w:val="000000"/>
          <w:sz w:val="24"/>
          <w:szCs w:val="24"/>
        </w:rPr>
        <w:t>.</w:t>
      </w:r>
    </w:p>
    <w:p w:rsidR="009E3217" w:rsidRPr="00C357F8" w:rsidRDefault="009E3217" w:rsidP="009E3217">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Лоток</w:t>
      </w:r>
      <w:r w:rsidR="00A753E8">
        <w:rPr>
          <w:rFonts w:ascii="Times New Roman" w:hAnsi="Times New Roman" w:cs="Times New Roman"/>
          <w:i/>
          <w:color w:val="000000"/>
          <w:sz w:val="24"/>
          <w:szCs w:val="24"/>
        </w:rPr>
        <w:t xml:space="preserve"> – </w:t>
      </w:r>
      <w:r w:rsidRPr="00C357F8">
        <w:rPr>
          <w:rFonts w:ascii="Times New Roman" w:hAnsi="Times New Roman" w:cs="Times New Roman"/>
          <w:color w:val="000000"/>
          <w:sz w:val="24"/>
          <w:szCs w:val="24"/>
        </w:rPr>
        <w:t>передвижной</w:t>
      </w:r>
      <w:r w:rsidR="00A753E8">
        <w:rPr>
          <w:rFonts w:ascii="Times New Roman" w:hAnsi="Times New Roman" w:cs="Times New Roman"/>
          <w:color w:val="000000"/>
          <w:sz w:val="24"/>
          <w:szCs w:val="24"/>
        </w:rPr>
        <w:t xml:space="preserve"> </w:t>
      </w:r>
      <w:r w:rsidRPr="00C357F8">
        <w:rPr>
          <w:rFonts w:ascii="Times New Roman" w:hAnsi="Times New Roman" w:cs="Times New Roman"/>
          <w:color w:val="000000"/>
          <w:sz w:val="24"/>
          <w:szCs w:val="24"/>
        </w:rPr>
        <w:t>торговый объект, осуществляющий разносную торговлю, не имеющий торгового зала и помещений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w:t>
      </w:r>
      <w:r w:rsidR="00ED736A">
        <w:rPr>
          <w:rFonts w:ascii="Times New Roman" w:hAnsi="Times New Roman" w:cs="Times New Roman"/>
          <w:color w:val="000000"/>
          <w:sz w:val="24"/>
          <w:szCs w:val="24"/>
        </w:rPr>
        <w:t>го</w:t>
      </w:r>
      <w:r w:rsidRPr="00C357F8">
        <w:rPr>
          <w:rFonts w:ascii="Times New Roman" w:hAnsi="Times New Roman" w:cs="Times New Roman"/>
          <w:color w:val="000000"/>
          <w:sz w:val="24"/>
          <w:szCs w:val="24"/>
        </w:rPr>
        <w:t xml:space="preserve"> размещен товарный запас на один день.</w:t>
      </w:r>
    </w:p>
    <w:p w:rsidR="009E3217" w:rsidRPr="00C357F8" w:rsidRDefault="009E3217" w:rsidP="009E3217">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Тележка</w:t>
      </w:r>
      <w:r w:rsidR="00A753E8">
        <w:rPr>
          <w:rFonts w:ascii="Times New Roman" w:hAnsi="Times New Roman" w:cs="Times New Roman"/>
          <w:i/>
          <w:color w:val="000000"/>
          <w:sz w:val="24"/>
          <w:szCs w:val="24"/>
        </w:rPr>
        <w:t xml:space="preserve"> – </w:t>
      </w:r>
      <w:r w:rsidRPr="00C357F8">
        <w:rPr>
          <w:rFonts w:ascii="Times New Roman" w:hAnsi="Times New Roman" w:cs="Times New Roman"/>
          <w:color w:val="000000"/>
          <w:sz w:val="24"/>
          <w:szCs w:val="24"/>
        </w:rPr>
        <w:t>передвижной</w:t>
      </w:r>
      <w:r w:rsidR="00A753E8">
        <w:rPr>
          <w:rFonts w:ascii="Times New Roman" w:hAnsi="Times New Roman" w:cs="Times New Roman"/>
          <w:color w:val="000000"/>
          <w:sz w:val="24"/>
          <w:szCs w:val="24"/>
        </w:rPr>
        <w:t xml:space="preserve"> </w:t>
      </w:r>
      <w:r w:rsidRPr="00C357F8">
        <w:rPr>
          <w:rFonts w:ascii="Times New Roman" w:hAnsi="Times New Roman" w:cs="Times New Roman"/>
          <w:color w:val="000000"/>
          <w:sz w:val="24"/>
          <w:szCs w:val="24"/>
        </w:rPr>
        <w:t>торговый объект, осуществляющий разносную торговлю, оснащенный колесным механизмом для перемещения товаров и используемый для продажи штучных товаров.</w:t>
      </w:r>
    </w:p>
    <w:p w:rsidR="009E3217" w:rsidRPr="009E4A09" w:rsidRDefault="009E3217" w:rsidP="00AB4027">
      <w:pPr>
        <w:pStyle w:val="ConsPlusNormal"/>
        <w:ind w:firstLine="540"/>
        <w:jc w:val="both"/>
        <w:rPr>
          <w:rFonts w:ascii="Times New Roman" w:hAnsi="Times New Roman" w:cs="Times New Roman"/>
          <w:color w:val="000000"/>
          <w:sz w:val="24"/>
          <w:szCs w:val="24"/>
        </w:rPr>
      </w:pPr>
      <w:r w:rsidRPr="00C357F8">
        <w:rPr>
          <w:rFonts w:ascii="Times New Roman" w:hAnsi="Times New Roman" w:cs="Times New Roman"/>
          <w:i/>
          <w:color w:val="000000"/>
          <w:sz w:val="24"/>
          <w:szCs w:val="24"/>
        </w:rPr>
        <w:t>Торговый автомат</w:t>
      </w:r>
      <w:r w:rsidRPr="00C357F8">
        <w:rPr>
          <w:rFonts w:ascii="Times New Roman" w:hAnsi="Times New Roman" w:cs="Times New Roman"/>
          <w:color w:val="000000"/>
          <w:sz w:val="24"/>
          <w:szCs w:val="24"/>
        </w:rPr>
        <w:t xml:space="preserve"> </w:t>
      </w:r>
      <w:r w:rsidR="00AB4027">
        <w:rPr>
          <w:rFonts w:ascii="Times New Roman" w:hAnsi="Times New Roman" w:cs="Times New Roman"/>
          <w:color w:val="000000"/>
          <w:sz w:val="24"/>
          <w:szCs w:val="24"/>
        </w:rPr>
        <w:t>–</w:t>
      </w:r>
      <w:r w:rsidRPr="00C357F8">
        <w:rPr>
          <w:rFonts w:ascii="Times New Roman" w:hAnsi="Times New Roman" w:cs="Times New Roman"/>
          <w:color w:val="000000"/>
          <w:sz w:val="24"/>
          <w:szCs w:val="24"/>
        </w:rPr>
        <w:t xml:space="preserve"> </w:t>
      </w:r>
      <w:r w:rsidR="009E4A09" w:rsidRPr="009E4A09">
        <w:rPr>
          <w:rFonts w:ascii="Times New Roman" w:eastAsiaTheme="minorHAnsi" w:hAnsi="Times New Roman" w:cs="Times New Roman"/>
          <w:sz w:val="24"/>
          <w:szCs w:val="24"/>
          <w:lang w:eastAsia="en-US"/>
        </w:rPr>
        <w:t>стационарный некапитальный торговый объект, представляющий собой автоматическое устройство, предназначенное для продажи штучных товаров без участия продавца</w:t>
      </w:r>
      <w:r w:rsidR="00AB4027" w:rsidRPr="009E4A09">
        <w:rPr>
          <w:rFonts w:ascii="Times New Roman" w:hAnsi="Times New Roman" w:cs="Times New Roman"/>
          <w:color w:val="000000"/>
          <w:sz w:val="24"/>
          <w:szCs w:val="24"/>
        </w:rPr>
        <w:t>.</w:t>
      </w:r>
    </w:p>
    <w:p w:rsidR="009E3217" w:rsidRDefault="009E3217" w:rsidP="009E3217">
      <w:pPr>
        <w:pStyle w:val="ConsPlusNormal"/>
        <w:ind w:firstLine="540"/>
        <w:jc w:val="both"/>
      </w:pPr>
      <w:r w:rsidRPr="00C357F8">
        <w:rPr>
          <w:rFonts w:ascii="Times New Roman" w:hAnsi="Times New Roman" w:cs="Times New Roman"/>
          <w:i/>
          <w:color w:val="000000"/>
          <w:sz w:val="24"/>
          <w:szCs w:val="24"/>
        </w:rPr>
        <w:t>Летнее кафе</w:t>
      </w:r>
      <w:r w:rsidRPr="00C357F8">
        <w:rPr>
          <w:rFonts w:ascii="Times New Roman" w:hAnsi="Times New Roman" w:cs="Times New Roman"/>
          <w:color w:val="000000"/>
          <w:sz w:val="24"/>
          <w:szCs w:val="24"/>
        </w:rPr>
        <w:t xml:space="preserve"> </w:t>
      </w:r>
      <w:r w:rsidR="00A753E8">
        <w:rPr>
          <w:rFonts w:ascii="Times New Roman" w:hAnsi="Times New Roman" w:cs="Times New Roman"/>
          <w:color w:val="000000"/>
          <w:sz w:val="24"/>
          <w:szCs w:val="24"/>
        </w:rPr>
        <w:t>–</w:t>
      </w:r>
      <w:r w:rsidRPr="00C357F8">
        <w:rPr>
          <w:rFonts w:ascii="Times New Roman" w:hAnsi="Times New Roman" w:cs="Times New Roman"/>
          <w:color w:val="000000"/>
          <w:sz w:val="24"/>
          <w:szCs w:val="24"/>
        </w:rPr>
        <w:t xml:space="preserve"> </w:t>
      </w:r>
      <w:r w:rsidR="009E4A09">
        <w:rPr>
          <w:rFonts w:ascii="Times New Roman" w:hAnsi="Times New Roman" w:cs="Times New Roman"/>
          <w:color w:val="000000"/>
          <w:sz w:val="24"/>
          <w:szCs w:val="24"/>
        </w:rPr>
        <w:t>предприятие общественного питания, деятельность которого организуется на сезон с апреля по ноябрь в зависимости от погодных условий</w:t>
      </w:r>
      <w:r>
        <w:t>.</w:t>
      </w:r>
    </w:p>
    <w:p w:rsidR="004A143F" w:rsidRPr="004A143F" w:rsidRDefault="00267956" w:rsidP="009E3217">
      <w:pPr>
        <w:pStyle w:val="ConsPlusNormal"/>
        <w:ind w:firstLine="540"/>
        <w:jc w:val="both"/>
        <w:rPr>
          <w:rFonts w:ascii="Times New Roman" w:hAnsi="Times New Roman" w:cs="Times New Roman"/>
          <w:sz w:val="24"/>
          <w:szCs w:val="24"/>
        </w:rPr>
      </w:pPr>
      <w:proofErr w:type="spellStart"/>
      <w:r w:rsidRPr="00267956">
        <w:rPr>
          <w:rFonts w:ascii="Times New Roman" w:hAnsi="Times New Roman" w:cs="Times New Roman"/>
          <w:i/>
          <w:sz w:val="24"/>
          <w:szCs w:val="24"/>
        </w:rPr>
        <w:t>Форэскиз</w:t>
      </w:r>
      <w:proofErr w:type="spellEnd"/>
      <w:r w:rsidRPr="00267956">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4A143F" w:rsidRPr="004A143F">
        <w:rPr>
          <w:rFonts w:ascii="Times New Roman" w:hAnsi="Times New Roman" w:cs="Times New Roman"/>
          <w:sz w:val="24"/>
          <w:szCs w:val="24"/>
        </w:rPr>
        <w:t>первый вариант</w:t>
      </w:r>
      <w:r w:rsidR="004A143F">
        <w:rPr>
          <w:rFonts w:ascii="Times New Roman" w:hAnsi="Times New Roman" w:cs="Times New Roman"/>
          <w:sz w:val="24"/>
          <w:szCs w:val="24"/>
        </w:rPr>
        <w:t>, набросок эскиза, служащий основой для дальнейшей разработки эскизного проекта.</w:t>
      </w:r>
    </w:p>
    <w:p w:rsidR="00935292" w:rsidRDefault="00935292" w:rsidP="009E3217">
      <w:pPr>
        <w:pStyle w:val="ConsPlusNormal"/>
        <w:ind w:firstLine="540"/>
        <w:jc w:val="both"/>
        <w:rPr>
          <w:rFonts w:ascii="Times New Roman" w:hAnsi="Times New Roman" w:cs="Times New Roman"/>
          <w:sz w:val="24"/>
          <w:szCs w:val="24"/>
        </w:rPr>
      </w:pPr>
      <w:proofErr w:type="spellStart"/>
      <w:r w:rsidRPr="00935292">
        <w:rPr>
          <w:rFonts w:ascii="Times New Roman" w:hAnsi="Times New Roman" w:cs="Times New Roman"/>
          <w:i/>
          <w:sz w:val="24"/>
          <w:szCs w:val="24"/>
        </w:rPr>
        <w:t>Ортофотоплан</w:t>
      </w:r>
      <w:proofErr w:type="spellEnd"/>
      <w:r>
        <w:rPr>
          <w:rFonts w:ascii="Times New Roman" w:hAnsi="Times New Roman" w:cs="Times New Roman"/>
          <w:i/>
          <w:sz w:val="24"/>
          <w:szCs w:val="24"/>
        </w:rPr>
        <w:t xml:space="preserve"> – </w:t>
      </w:r>
      <w:r w:rsidRPr="00935292">
        <w:rPr>
          <w:rFonts w:ascii="Times New Roman" w:hAnsi="Times New Roman" w:cs="Times New Roman"/>
          <w:sz w:val="24"/>
          <w:szCs w:val="24"/>
        </w:rPr>
        <w:t>это</w:t>
      </w:r>
      <w:r>
        <w:rPr>
          <w:rFonts w:ascii="Times New Roman" w:hAnsi="Times New Roman" w:cs="Times New Roman"/>
          <w:sz w:val="24"/>
          <w:szCs w:val="24"/>
        </w:rPr>
        <w:t xml:space="preserve"> </w:t>
      </w:r>
      <w:r w:rsidRPr="00935292">
        <w:rPr>
          <w:rFonts w:ascii="Times New Roman" w:hAnsi="Times New Roman" w:cs="Times New Roman"/>
          <w:sz w:val="24"/>
          <w:szCs w:val="24"/>
        </w:rPr>
        <w:t>фотографический план местности</w:t>
      </w:r>
      <w:r w:rsidR="004A143F">
        <w:rPr>
          <w:rFonts w:ascii="Times New Roman" w:hAnsi="Times New Roman" w:cs="Times New Roman"/>
          <w:sz w:val="24"/>
          <w:szCs w:val="24"/>
        </w:rPr>
        <w:t xml:space="preserve"> на точной геодезической основе.</w:t>
      </w:r>
    </w:p>
    <w:p w:rsidR="000277C4" w:rsidRDefault="000277C4" w:rsidP="000277C4">
      <w:pPr>
        <w:pStyle w:val="ConsPlusNormal"/>
        <w:ind w:firstLine="540"/>
        <w:jc w:val="center"/>
        <w:rPr>
          <w:rFonts w:ascii="Times New Roman" w:hAnsi="Times New Roman" w:cs="Times New Roman"/>
          <w:sz w:val="24"/>
          <w:szCs w:val="24"/>
        </w:rPr>
      </w:pPr>
    </w:p>
    <w:p w:rsidR="000277C4" w:rsidRDefault="000277C4" w:rsidP="000277C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B94BAD" w:rsidRPr="00796B98" w:rsidRDefault="00B94BAD" w:rsidP="00B94BAD">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3. Общие т</w:t>
      </w:r>
      <w:r w:rsidRPr="00796B98">
        <w:rPr>
          <w:rFonts w:ascii="Times New Roman" w:hAnsi="Times New Roman" w:cs="Times New Roman"/>
          <w:sz w:val="24"/>
          <w:szCs w:val="24"/>
        </w:rPr>
        <w:t>ребования к размещению НТО</w:t>
      </w:r>
    </w:p>
    <w:p w:rsidR="00B94BAD" w:rsidRPr="00796B98" w:rsidRDefault="00B94BAD" w:rsidP="00B94BAD">
      <w:pPr>
        <w:pStyle w:val="ConsPlusNormal"/>
        <w:ind w:firstLine="540"/>
        <w:jc w:val="both"/>
        <w:rPr>
          <w:rFonts w:ascii="Times New Roman" w:hAnsi="Times New Roman" w:cs="Times New Roman"/>
          <w:sz w:val="24"/>
          <w:szCs w:val="24"/>
        </w:rPr>
      </w:pPr>
    </w:p>
    <w:p w:rsidR="000967BE" w:rsidRPr="00796B98" w:rsidRDefault="000967BE" w:rsidP="00096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3.1. При разработке Схемы</w:t>
      </w:r>
      <w:r w:rsidRPr="00796B98">
        <w:rPr>
          <w:rFonts w:ascii="Times New Roman" w:hAnsi="Times New Roman" w:cs="Times New Roman"/>
          <w:sz w:val="24"/>
          <w:szCs w:val="24"/>
        </w:rPr>
        <w:t xml:space="preserve"> </w:t>
      </w:r>
      <w:r>
        <w:rPr>
          <w:rFonts w:ascii="Times New Roman" w:hAnsi="Times New Roman" w:cs="Times New Roman"/>
          <w:sz w:val="24"/>
          <w:szCs w:val="24"/>
        </w:rPr>
        <w:t>предусмотрено соблюдение следующих</w:t>
      </w:r>
      <w:r w:rsidRPr="00796B98">
        <w:rPr>
          <w:rFonts w:ascii="Times New Roman" w:hAnsi="Times New Roman" w:cs="Times New Roman"/>
          <w:sz w:val="24"/>
          <w:szCs w:val="24"/>
        </w:rPr>
        <w:t xml:space="preserve"> требовани</w:t>
      </w:r>
      <w:r>
        <w:rPr>
          <w:rFonts w:ascii="Times New Roman" w:hAnsi="Times New Roman" w:cs="Times New Roman"/>
          <w:sz w:val="24"/>
          <w:szCs w:val="24"/>
        </w:rPr>
        <w:t>й</w:t>
      </w:r>
      <w:r w:rsidRPr="00796B98">
        <w:rPr>
          <w:rFonts w:ascii="Times New Roman" w:hAnsi="Times New Roman" w:cs="Times New Roman"/>
          <w:sz w:val="24"/>
          <w:szCs w:val="24"/>
        </w:rPr>
        <w:t>:</w:t>
      </w:r>
    </w:p>
    <w:p w:rsidR="000967BE" w:rsidRPr="00796B98" w:rsidRDefault="000967BE" w:rsidP="00096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 xml:space="preserve">. В Схему включается следующая информация: тип нестационарного торгового объекта, специализация, местоположение, размеры площади каждого места размещения </w:t>
      </w:r>
      <w:r>
        <w:rPr>
          <w:rFonts w:ascii="Times New Roman" w:hAnsi="Times New Roman" w:cs="Times New Roman"/>
          <w:sz w:val="24"/>
          <w:szCs w:val="24"/>
        </w:rPr>
        <w:t>НТО</w:t>
      </w:r>
      <w:r w:rsidRPr="00796B98">
        <w:rPr>
          <w:rFonts w:ascii="Times New Roman" w:hAnsi="Times New Roman" w:cs="Times New Roman"/>
          <w:sz w:val="24"/>
          <w:szCs w:val="24"/>
        </w:rPr>
        <w:t>, сведения о</w:t>
      </w:r>
      <w:r>
        <w:rPr>
          <w:rFonts w:ascii="Times New Roman" w:hAnsi="Times New Roman" w:cs="Times New Roman"/>
          <w:sz w:val="24"/>
          <w:szCs w:val="24"/>
        </w:rPr>
        <w:t>б</w:t>
      </w:r>
      <w:r w:rsidRPr="00796B98">
        <w:rPr>
          <w:rFonts w:ascii="Times New Roman" w:hAnsi="Times New Roman" w:cs="Times New Roman"/>
          <w:sz w:val="24"/>
          <w:szCs w:val="24"/>
        </w:rPr>
        <w:t xml:space="preserve"> НТО, используемых субъектами предпринимательства, а также период размещения НТО.</w:t>
      </w:r>
    </w:p>
    <w:p w:rsidR="00496E89" w:rsidRPr="00796B98" w:rsidRDefault="00496E89" w:rsidP="00496E89">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3</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w:t>
      </w:r>
      <w:r>
        <w:rPr>
          <w:rFonts w:ascii="Times New Roman" w:hAnsi="Times New Roman" w:cs="Times New Roman"/>
          <w:sz w:val="24"/>
          <w:szCs w:val="24"/>
        </w:rPr>
        <w:t>2</w:t>
      </w:r>
      <w:r w:rsidRPr="00796B98">
        <w:rPr>
          <w:rFonts w:ascii="Times New Roman" w:hAnsi="Times New Roman" w:cs="Times New Roman"/>
          <w:sz w:val="24"/>
          <w:szCs w:val="24"/>
        </w:rPr>
        <w:t>. В Схему не включаются места размещения НТО:</w:t>
      </w:r>
    </w:p>
    <w:p w:rsidR="00496E89" w:rsidRDefault="00496E89" w:rsidP="00496E89">
      <w:pPr>
        <w:pStyle w:val="ConsPlusNormal"/>
        <w:ind w:firstLine="540"/>
        <w:jc w:val="both"/>
        <w:rPr>
          <w:rFonts w:ascii="Times New Roman" w:hAnsi="Times New Roman" w:cs="Times New Roman"/>
          <w:sz w:val="24"/>
          <w:szCs w:val="24"/>
        </w:rPr>
      </w:pPr>
      <w:r w:rsidRPr="00796B98">
        <w:rPr>
          <w:rFonts w:ascii="Times New Roman" w:eastAsiaTheme="minorHAnsi" w:hAnsi="Times New Roman" w:cs="Times New Roman"/>
          <w:lang w:eastAsia="en-US"/>
        </w:rPr>
        <w:t>-</w:t>
      </w:r>
      <w:r>
        <w:rPr>
          <w:rFonts w:ascii="Times New Roman" w:eastAsiaTheme="minorHAnsi" w:hAnsi="Times New Roman" w:cs="Times New Roman"/>
          <w:lang w:eastAsia="en-US"/>
        </w:rPr>
        <w:t> </w:t>
      </w:r>
      <w:r w:rsidRPr="00796B98">
        <w:rPr>
          <w:rFonts w:ascii="Times New Roman" w:hAnsi="Times New Roman" w:cs="Times New Roman"/>
          <w:sz w:val="24"/>
          <w:szCs w:val="24"/>
        </w:rPr>
        <w:t>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 за исключением мест размещения</w:t>
      </w:r>
      <w:r w:rsidRPr="00592468">
        <w:rPr>
          <w:rFonts w:ascii="Times New Roman" w:hAnsi="Times New Roman" w:cs="Times New Roman"/>
          <w:sz w:val="24"/>
          <w:szCs w:val="24"/>
        </w:rPr>
        <w:t xml:space="preserve"> </w:t>
      </w:r>
      <w:r w:rsidRPr="00796B98">
        <w:rPr>
          <w:rFonts w:ascii="Times New Roman" w:hAnsi="Times New Roman" w:cs="Times New Roman"/>
          <w:sz w:val="24"/>
          <w:szCs w:val="24"/>
        </w:rPr>
        <w:t xml:space="preserve">палаток, </w:t>
      </w:r>
      <w:proofErr w:type="spellStart"/>
      <w:r>
        <w:rPr>
          <w:rFonts w:ascii="Times New Roman" w:hAnsi="Times New Roman" w:cs="Times New Roman"/>
          <w:sz w:val="24"/>
          <w:szCs w:val="24"/>
        </w:rPr>
        <w:t>тонаров</w:t>
      </w:r>
      <w:proofErr w:type="spellEnd"/>
      <w:r>
        <w:rPr>
          <w:rFonts w:ascii="Times New Roman" w:hAnsi="Times New Roman" w:cs="Times New Roman"/>
          <w:sz w:val="24"/>
          <w:szCs w:val="24"/>
        </w:rPr>
        <w:t xml:space="preserve">, лотков, </w:t>
      </w:r>
      <w:r w:rsidRPr="00796B98">
        <w:rPr>
          <w:rFonts w:ascii="Times New Roman" w:hAnsi="Times New Roman" w:cs="Times New Roman"/>
          <w:sz w:val="24"/>
          <w:szCs w:val="24"/>
        </w:rPr>
        <w:t xml:space="preserve">тележек, </w:t>
      </w:r>
      <w:r>
        <w:rPr>
          <w:rFonts w:ascii="Times New Roman" w:hAnsi="Times New Roman" w:cs="Times New Roman"/>
          <w:sz w:val="24"/>
          <w:szCs w:val="24"/>
        </w:rPr>
        <w:t xml:space="preserve">автомагазинов, </w:t>
      </w:r>
      <w:r w:rsidRPr="00796B98">
        <w:rPr>
          <w:rFonts w:ascii="Times New Roman" w:hAnsi="Times New Roman" w:cs="Times New Roman"/>
          <w:sz w:val="24"/>
          <w:szCs w:val="24"/>
        </w:rPr>
        <w:t>автолавок</w:t>
      </w:r>
      <w:r>
        <w:rPr>
          <w:rFonts w:ascii="Times New Roman" w:hAnsi="Times New Roman" w:cs="Times New Roman"/>
          <w:sz w:val="24"/>
          <w:szCs w:val="24"/>
        </w:rPr>
        <w:t>,</w:t>
      </w:r>
      <w:r w:rsidRPr="00796B98">
        <w:rPr>
          <w:rFonts w:ascii="Times New Roman" w:hAnsi="Times New Roman" w:cs="Times New Roman"/>
          <w:sz w:val="24"/>
          <w:szCs w:val="24"/>
        </w:rPr>
        <w:t xml:space="preserve"> автофургонов</w:t>
      </w:r>
      <w:r>
        <w:rPr>
          <w:rFonts w:ascii="Times New Roman" w:hAnsi="Times New Roman" w:cs="Times New Roman"/>
          <w:sz w:val="24"/>
          <w:szCs w:val="24"/>
        </w:rPr>
        <w:t>, автоцистерн</w:t>
      </w:r>
      <w:r w:rsidRPr="00796B98">
        <w:rPr>
          <w:rFonts w:ascii="Times New Roman" w:hAnsi="Times New Roman" w:cs="Times New Roman"/>
          <w:sz w:val="24"/>
          <w:szCs w:val="24"/>
        </w:rPr>
        <w:t>;</w:t>
      </w:r>
    </w:p>
    <w:p w:rsidR="00C9225E" w:rsidRDefault="009B09E2" w:rsidP="009B09E2">
      <w:pPr>
        <w:widowControl/>
        <w:ind w:firstLine="540"/>
        <w:rPr>
          <w:rFonts w:ascii="Times New Roman" w:eastAsiaTheme="minorHAnsi" w:hAnsi="Times New Roman" w:cs="Times New Roman"/>
          <w:lang w:eastAsia="en-US"/>
        </w:rPr>
      </w:pPr>
      <w:r w:rsidRPr="00F858FA">
        <w:rPr>
          <w:rFonts w:ascii="Times New Roman" w:eastAsiaTheme="minorHAnsi" w:hAnsi="Times New Roman" w:cs="Times New Roman"/>
          <w:lang w:eastAsia="en-US"/>
        </w:rPr>
        <w:t>- </w:t>
      </w:r>
      <w:r w:rsidR="00C9225E">
        <w:rPr>
          <w:rFonts w:ascii="Times New Roman" w:eastAsiaTheme="minorHAnsi" w:hAnsi="Times New Roman" w:cs="Times New Roman"/>
          <w:lang w:eastAsia="en-US"/>
        </w:rPr>
        <w:t xml:space="preserve">с нарушением границ прилегающих к некоторым организациям и объектам территорий, на которых не допускается розничная продажа алкогольной продукции  на территории </w:t>
      </w:r>
      <w:proofErr w:type="spellStart"/>
      <w:r w:rsidR="00C9225E">
        <w:rPr>
          <w:rFonts w:ascii="Times New Roman" w:eastAsiaTheme="minorHAnsi" w:hAnsi="Times New Roman" w:cs="Times New Roman"/>
          <w:lang w:eastAsia="en-US"/>
        </w:rPr>
        <w:t>Балахнинского</w:t>
      </w:r>
      <w:proofErr w:type="spellEnd"/>
      <w:r w:rsidR="00C9225E">
        <w:rPr>
          <w:rFonts w:ascii="Times New Roman" w:eastAsiaTheme="minorHAnsi" w:hAnsi="Times New Roman" w:cs="Times New Roman"/>
          <w:lang w:eastAsia="en-US"/>
        </w:rPr>
        <w:t xml:space="preserve"> муниципального района</w:t>
      </w:r>
      <w:r w:rsidR="004C3C25">
        <w:rPr>
          <w:rFonts w:ascii="Times New Roman" w:eastAsiaTheme="minorHAnsi" w:hAnsi="Times New Roman" w:cs="Times New Roman"/>
          <w:lang w:eastAsia="en-US"/>
        </w:rPr>
        <w:t>, утвержденных постановлением администрации;</w:t>
      </w:r>
    </w:p>
    <w:p w:rsidR="009B09E2" w:rsidRDefault="004C3C25" w:rsidP="009B09E2">
      <w:pPr>
        <w:widowControl/>
        <w:ind w:firstLine="540"/>
        <w:rPr>
          <w:rFonts w:ascii="Times New Roman" w:eastAsiaTheme="minorHAnsi" w:hAnsi="Times New Roman" w:cs="Times New Roman"/>
          <w:lang w:eastAsia="en-US"/>
        </w:rPr>
      </w:pPr>
      <w:proofErr w:type="gramStart"/>
      <w:r>
        <w:rPr>
          <w:rFonts w:ascii="Times New Roman" w:eastAsiaTheme="minorHAnsi" w:hAnsi="Times New Roman" w:cs="Times New Roman"/>
          <w:lang w:eastAsia="en-US"/>
        </w:rPr>
        <w:t>- </w:t>
      </w:r>
      <w:r w:rsidR="004D2C49">
        <w:rPr>
          <w:rFonts w:ascii="Times New Roman" w:eastAsiaTheme="minorHAnsi" w:hAnsi="Times New Roman" w:cs="Times New Roman"/>
          <w:lang w:eastAsia="en-US"/>
        </w:rPr>
        <w:t>в</w:t>
      </w:r>
      <w:r w:rsidR="009B09E2" w:rsidRPr="00F858FA">
        <w:rPr>
          <w:rFonts w:ascii="Times New Roman" w:eastAsiaTheme="minorHAnsi" w:hAnsi="Times New Roman" w:cs="Times New Roman"/>
          <w:lang w:eastAsia="en-US"/>
        </w:rPr>
        <w:t xml:space="preserve"> 100-метровой зоне по прямой </w:t>
      </w:r>
      <w:r>
        <w:rPr>
          <w:rFonts w:ascii="Times New Roman" w:eastAsiaTheme="minorHAnsi" w:hAnsi="Times New Roman" w:cs="Times New Roman"/>
          <w:lang w:eastAsia="en-US"/>
        </w:rPr>
        <w:t>без учета искусственных и естественных преград</w:t>
      </w:r>
      <w:r w:rsidRPr="00F858FA">
        <w:rPr>
          <w:rFonts w:ascii="Times New Roman" w:eastAsiaTheme="minorHAnsi" w:hAnsi="Times New Roman" w:cs="Times New Roman"/>
          <w:lang w:eastAsia="en-US"/>
        </w:rPr>
        <w:t xml:space="preserve"> </w:t>
      </w:r>
      <w:r w:rsidR="009B09E2" w:rsidRPr="00F858FA">
        <w:rPr>
          <w:rFonts w:ascii="Times New Roman" w:eastAsiaTheme="minorHAnsi" w:hAnsi="Times New Roman" w:cs="Times New Roman"/>
          <w:lang w:eastAsia="en-US"/>
        </w:rPr>
        <w:t>от ближайшей точки</w:t>
      </w:r>
      <w:r>
        <w:rPr>
          <w:rFonts w:ascii="Times New Roman" w:eastAsiaTheme="minorHAnsi" w:hAnsi="Times New Roman" w:cs="Times New Roman"/>
          <w:lang w:eastAsia="en-US"/>
        </w:rPr>
        <w:t>,</w:t>
      </w:r>
      <w:r w:rsidRPr="004C3C25">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граничащей с территорией, предназначенной для оказания образовательных услуг</w:t>
      </w:r>
      <w:r w:rsidR="004D2C49">
        <w:rPr>
          <w:rFonts w:ascii="Times New Roman" w:eastAsiaTheme="minorHAnsi" w:hAnsi="Times New Roman" w:cs="Times New Roman"/>
          <w:lang w:eastAsia="en-US"/>
        </w:rPr>
        <w:t>,</w:t>
      </w:r>
      <w:r w:rsidR="009B09E2" w:rsidRPr="00F858FA">
        <w:rPr>
          <w:rFonts w:ascii="Times New Roman" w:eastAsiaTheme="minorHAnsi" w:hAnsi="Times New Roman" w:cs="Times New Roman"/>
          <w:lang w:eastAsia="en-US"/>
        </w:rPr>
        <w:t xml:space="preserve"> до входа в объект, планирующий реализацию табачной продукции</w:t>
      </w:r>
      <w:r w:rsidR="004D2C49" w:rsidRPr="004D2C49">
        <w:rPr>
          <w:rFonts w:ascii="Times New Roman" w:eastAsiaTheme="minorHAnsi" w:hAnsi="Times New Roman" w:cs="Times New Roman"/>
          <w:lang w:eastAsia="en-US"/>
        </w:rPr>
        <w:t xml:space="preserve"> </w:t>
      </w:r>
      <w:r w:rsidR="004D2C49">
        <w:rPr>
          <w:rFonts w:ascii="Times New Roman" w:eastAsiaTheme="minorHAnsi" w:hAnsi="Times New Roman" w:cs="Times New Roman"/>
          <w:lang w:eastAsia="en-US"/>
        </w:rPr>
        <w:t>на основании Федеральным закона Российской Федерации №15-ФЗ</w:t>
      </w:r>
      <w:r w:rsidR="00433257">
        <w:rPr>
          <w:rFonts w:ascii="Times New Roman" w:eastAsiaTheme="minorHAnsi" w:hAnsi="Times New Roman" w:cs="Times New Roman"/>
          <w:lang w:eastAsia="en-US"/>
        </w:rPr>
        <w:t xml:space="preserve"> от 23.02.2013 г.</w:t>
      </w:r>
      <w:r w:rsidR="009B09E2" w:rsidRPr="00F858FA">
        <w:rPr>
          <w:rFonts w:ascii="Times New Roman" w:eastAsiaTheme="minorHAnsi" w:hAnsi="Times New Roman" w:cs="Times New Roman"/>
          <w:lang w:eastAsia="en-US"/>
        </w:rPr>
        <w:t>;</w:t>
      </w:r>
      <w:proofErr w:type="gramEnd"/>
    </w:p>
    <w:p w:rsidR="00496E89" w:rsidRPr="00796B98" w:rsidRDefault="00496E89" w:rsidP="00496E89">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на земельных участках с обременением правами третьих лиц;</w:t>
      </w:r>
    </w:p>
    <w:p w:rsidR="00496E89" w:rsidRPr="00796B98" w:rsidRDefault="00496E89" w:rsidP="00496E89">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в границах охранных зон или границах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территории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а также зоны охраны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(в случае </w:t>
      </w:r>
      <w:proofErr w:type="gramStart"/>
      <w:r w:rsidRPr="00796B98">
        <w:rPr>
          <w:rFonts w:ascii="Times New Roman" w:hAnsi="Times New Roman" w:cs="Times New Roman"/>
          <w:sz w:val="24"/>
          <w:szCs w:val="24"/>
        </w:rPr>
        <w:t>отсутствия согласования Управления государственной охраны объектов культурного наследия Нижегородской области</w:t>
      </w:r>
      <w:proofErr w:type="gramEnd"/>
      <w:r w:rsidRPr="00796B98">
        <w:rPr>
          <w:rFonts w:ascii="Times New Roman" w:hAnsi="Times New Roman" w:cs="Times New Roman"/>
          <w:sz w:val="24"/>
          <w:szCs w:val="24"/>
        </w:rPr>
        <w:t xml:space="preserve"> </w:t>
      </w:r>
      <w:r>
        <w:rPr>
          <w:rFonts w:ascii="Times New Roman" w:hAnsi="Times New Roman" w:cs="Times New Roman"/>
          <w:sz w:val="24"/>
          <w:szCs w:val="24"/>
        </w:rPr>
        <w:t>на размещение</w:t>
      </w:r>
      <w:r w:rsidRPr="00796B98">
        <w:rPr>
          <w:rFonts w:ascii="Times New Roman" w:hAnsi="Times New Roman" w:cs="Times New Roman"/>
          <w:sz w:val="24"/>
          <w:szCs w:val="24"/>
        </w:rPr>
        <w:t xml:space="preserve"> НТО);</w:t>
      </w:r>
    </w:p>
    <w:p w:rsidR="009B09E2" w:rsidRDefault="00496E89" w:rsidP="00496E89">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 xml:space="preserve">с нарушением требований </w:t>
      </w:r>
      <w:r w:rsidR="009B09E2">
        <w:rPr>
          <w:rFonts w:ascii="Times New Roman" w:hAnsi="Times New Roman" w:cs="Times New Roman"/>
          <w:sz w:val="24"/>
          <w:szCs w:val="24"/>
        </w:rPr>
        <w:t>п</w:t>
      </w:r>
      <w:r w:rsidRPr="00796B98">
        <w:rPr>
          <w:rFonts w:ascii="Times New Roman" w:hAnsi="Times New Roman" w:cs="Times New Roman"/>
          <w:sz w:val="24"/>
          <w:szCs w:val="24"/>
        </w:rPr>
        <w:t>равил пожарной безопасности</w:t>
      </w:r>
      <w:r w:rsidR="009B09E2">
        <w:rPr>
          <w:rFonts w:ascii="Times New Roman" w:hAnsi="Times New Roman" w:cs="Times New Roman"/>
          <w:sz w:val="24"/>
          <w:szCs w:val="24"/>
        </w:rPr>
        <w:t>;</w:t>
      </w:r>
    </w:p>
    <w:p w:rsidR="00496E89" w:rsidRDefault="009B09E2"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F458BE">
        <w:rPr>
          <w:rFonts w:ascii="Times New Roman" w:hAnsi="Times New Roman" w:cs="Times New Roman"/>
          <w:sz w:val="24"/>
          <w:szCs w:val="24"/>
        </w:rPr>
        <w:t xml:space="preserve">с нарушением требований, установленных Концепцией размещения временных сооружений на территории </w:t>
      </w:r>
      <w:proofErr w:type="spellStart"/>
      <w:r w:rsidR="00F458BE">
        <w:rPr>
          <w:rFonts w:ascii="Times New Roman" w:hAnsi="Times New Roman" w:cs="Times New Roman"/>
          <w:sz w:val="24"/>
          <w:szCs w:val="24"/>
        </w:rPr>
        <w:t>Балахнинского</w:t>
      </w:r>
      <w:proofErr w:type="spellEnd"/>
      <w:r w:rsidR="00F458BE">
        <w:rPr>
          <w:rFonts w:ascii="Times New Roman" w:hAnsi="Times New Roman" w:cs="Times New Roman"/>
          <w:sz w:val="24"/>
          <w:szCs w:val="24"/>
        </w:rPr>
        <w:t xml:space="preserve"> муниципального района, утвержденной постановлением администрации</w:t>
      </w:r>
      <w:r w:rsidR="00F458BE" w:rsidRPr="00F458BE">
        <w:rPr>
          <w:rFonts w:ascii="Times New Roman" w:hAnsi="Times New Roman" w:cs="Times New Roman"/>
          <w:sz w:val="24"/>
          <w:szCs w:val="24"/>
        </w:rPr>
        <w:t xml:space="preserve"> </w:t>
      </w:r>
      <w:proofErr w:type="spellStart"/>
      <w:r w:rsidR="00F458BE" w:rsidRPr="00796B98">
        <w:rPr>
          <w:rFonts w:ascii="Times New Roman" w:hAnsi="Times New Roman" w:cs="Times New Roman"/>
          <w:sz w:val="24"/>
          <w:szCs w:val="24"/>
        </w:rPr>
        <w:t>Балахнинского</w:t>
      </w:r>
      <w:proofErr w:type="spellEnd"/>
      <w:r w:rsidR="00F458BE" w:rsidRPr="00796B98">
        <w:rPr>
          <w:rFonts w:ascii="Times New Roman" w:hAnsi="Times New Roman" w:cs="Times New Roman"/>
          <w:sz w:val="24"/>
          <w:szCs w:val="24"/>
        </w:rPr>
        <w:t xml:space="preserve"> муниципального района Нижегородской области (далее – </w:t>
      </w:r>
      <w:r w:rsidR="00F458BE">
        <w:rPr>
          <w:rFonts w:ascii="Times New Roman" w:hAnsi="Times New Roman" w:cs="Times New Roman"/>
          <w:sz w:val="24"/>
          <w:szCs w:val="24"/>
        </w:rPr>
        <w:t>Концепция</w:t>
      </w:r>
      <w:r w:rsidR="00F458BE" w:rsidRPr="00796B98">
        <w:rPr>
          <w:rFonts w:ascii="Times New Roman" w:hAnsi="Times New Roman" w:cs="Times New Roman"/>
          <w:sz w:val="24"/>
          <w:szCs w:val="24"/>
        </w:rPr>
        <w:t>)</w:t>
      </w:r>
      <w:r>
        <w:rPr>
          <w:rFonts w:ascii="Times New Roman" w:hAnsi="Times New Roman" w:cs="Times New Roman"/>
          <w:sz w:val="24"/>
          <w:szCs w:val="24"/>
        </w:rPr>
        <w:t>.</w:t>
      </w:r>
    </w:p>
    <w:p w:rsidR="00496E89" w:rsidRPr="00796B98" w:rsidRDefault="00496E89"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3.1.3. Схемой должно предусматриваться </w:t>
      </w:r>
      <w:r w:rsidRPr="00341761">
        <w:rPr>
          <w:rFonts w:ascii="Times New Roman" w:hAnsi="Times New Roman" w:cs="Times New Roman"/>
          <w:sz w:val="24"/>
          <w:szCs w:val="24"/>
        </w:rPr>
        <w:t xml:space="preserve">размещение не менее </w:t>
      </w:r>
      <w:r w:rsidR="00893D75">
        <w:rPr>
          <w:rFonts w:ascii="Times New Roman" w:hAnsi="Times New Roman" w:cs="Times New Roman"/>
          <w:sz w:val="24"/>
          <w:szCs w:val="24"/>
        </w:rPr>
        <w:t>шестидесяти</w:t>
      </w:r>
      <w:r>
        <w:rPr>
          <w:rFonts w:ascii="Times New Roman" w:hAnsi="Times New Roman" w:cs="Times New Roman"/>
          <w:sz w:val="24"/>
          <w:szCs w:val="24"/>
        </w:rPr>
        <w:t xml:space="preserve"> процентов НТО, используемых субъектами </w:t>
      </w:r>
      <w:r w:rsidR="00FF7CBD">
        <w:rPr>
          <w:rFonts w:ascii="Times New Roman" w:hAnsi="Times New Roman" w:cs="Times New Roman"/>
          <w:sz w:val="24"/>
          <w:szCs w:val="24"/>
        </w:rPr>
        <w:t>малого и среднего предпринимательства, осуществляющими торговую деятельность</w:t>
      </w:r>
      <w:r>
        <w:rPr>
          <w:rFonts w:ascii="Times New Roman" w:hAnsi="Times New Roman" w:cs="Times New Roman"/>
          <w:sz w:val="24"/>
          <w:szCs w:val="24"/>
        </w:rPr>
        <w:t>, от общего количества НТО.</w:t>
      </w:r>
    </w:p>
    <w:p w:rsidR="00496E89" w:rsidRPr="00796B98" w:rsidRDefault="00496E89"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w:t>
      </w:r>
      <w:r>
        <w:rPr>
          <w:rFonts w:ascii="Times New Roman" w:hAnsi="Times New Roman" w:cs="Times New Roman"/>
          <w:sz w:val="24"/>
          <w:szCs w:val="24"/>
        </w:rPr>
        <w:t>4</w:t>
      </w:r>
      <w:r w:rsidRPr="00796B98">
        <w:rPr>
          <w:rFonts w:ascii="Times New Roman" w:hAnsi="Times New Roman" w:cs="Times New Roman"/>
          <w:sz w:val="24"/>
          <w:szCs w:val="24"/>
        </w:rPr>
        <w:t>. </w:t>
      </w:r>
      <w:r w:rsidR="008420E9">
        <w:rPr>
          <w:rFonts w:ascii="Times New Roman" w:hAnsi="Times New Roman" w:cs="Times New Roman"/>
          <w:sz w:val="24"/>
          <w:szCs w:val="24"/>
        </w:rPr>
        <w:t xml:space="preserve">Муниципальный </w:t>
      </w:r>
      <w:r w:rsidR="005C2CC7">
        <w:rPr>
          <w:rFonts w:ascii="Times New Roman" w:hAnsi="Times New Roman" w:cs="Times New Roman"/>
          <w:sz w:val="24"/>
          <w:szCs w:val="24"/>
        </w:rPr>
        <w:t>п</w:t>
      </w:r>
      <w:r w:rsidRPr="00796B98">
        <w:rPr>
          <w:rFonts w:ascii="Times New Roman" w:hAnsi="Times New Roman" w:cs="Times New Roman"/>
          <w:sz w:val="24"/>
          <w:szCs w:val="24"/>
        </w:rPr>
        <w:t xml:space="preserve">равовой акт администрации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Нижегородской области (далее – администрация):</w:t>
      </w:r>
    </w:p>
    <w:p w:rsidR="00496E89" w:rsidRPr="00796B98" w:rsidRDefault="00496E89"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о</w:t>
      </w:r>
      <w:r w:rsidRPr="00796B98">
        <w:rPr>
          <w:rFonts w:ascii="Times New Roman" w:hAnsi="Times New Roman" w:cs="Times New Roman"/>
          <w:sz w:val="24"/>
          <w:szCs w:val="24"/>
        </w:rPr>
        <w:t xml:space="preserve">б утверждении Схемы на новый период издается не позднее, чем </w:t>
      </w:r>
      <w:r w:rsidRPr="00702048">
        <w:rPr>
          <w:rFonts w:ascii="Times New Roman" w:hAnsi="Times New Roman" w:cs="Times New Roman"/>
          <w:sz w:val="24"/>
          <w:szCs w:val="24"/>
        </w:rPr>
        <w:t xml:space="preserve">за </w:t>
      </w:r>
      <w:r w:rsidRPr="008420E9">
        <w:rPr>
          <w:rFonts w:ascii="Times New Roman" w:hAnsi="Times New Roman" w:cs="Times New Roman"/>
          <w:sz w:val="24"/>
          <w:szCs w:val="24"/>
        </w:rPr>
        <w:t>месяц</w:t>
      </w:r>
      <w:r w:rsidRPr="00702048">
        <w:rPr>
          <w:rFonts w:ascii="Times New Roman" w:hAnsi="Times New Roman" w:cs="Times New Roman"/>
          <w:sz w:val="24"/>
          <w:szCs w:val="24"/>
        </w:rPr>
        <w:t xml:space="preserve"> д</w:t>
      </w:r>
      <w:r w:rsidRPr="00796B98">
        <w:rPr>
          <w:rFonts w:ascii="Times New Roman" w:hAnsi="Times New Roman" w:cs="Times New Roman"/>
          <w:sz w:val="24"/>
          <w:szCs w:val="24"/>
        </w:rPr>
        <w:t>о окончания срока действия</w:t>
      </w:r>
      <w:r>
        <w:rPr>
          <w:rFonts w:ascii="Times New Roman" w:hAnsi="Times New Roman" w:cs="Times New Roman"/>
          <w:sz w:val="24"/>
          <w:szCs w:val="24"/>
        </w:rPr>
        <w:t xml:space="preserve"> </w:t>
      </w:r>
      <w:r w:rsidRPr="00611E03">
        <w:rPr>
          <w:rFonts w:ascii="Times New Roman" w:hAnsi="Times New Roman" w:cs="Times New Roman"/>
          <w:sz w:val="24"/>
          <w:szCs w:val="24"/>
        </w:rPr>
        <w:t>существующей</w:t>
      </w:r>
      <w:r w:rsidRPr="00796B98">
        <w:rPr>
          <w:rFonts w:ascii="Times New Roman" w:hAnsi="Times New Roman" w:cs="Times New Roman"/>
          <w:sz w:val="24"/>
          <w:szCs w:val="24"/>
        </w:rPr>
        <w:t xml:space="preserve"> Схемы.</w:t>
      </w:r>
    </w:p>
    <w:p w:rsidR="00496E89" w:rsidRDefault="00496E89" w:rsidP="00496E89">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о</w:t>
      </w:r>
      <w:r w:rsidRPr="00796B98">
        <w:rPr>
          <w:rFonts w:ascii="Times New Roman" w:hAnsi="Times New Roman" w:cs="Times New Roman"/>
          <w:sz w:val="24"/>
          <w:szCs w:val="24"/>
        </w:rPr>
        <w:t xml:space="preserve"> внесении изменений в Схему издается на основании решения межведомственной комиссии в сфере потребительского рынка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Нижегородской области (далее – МВК) в соответствии с административным регламентом администрации по предоставлению муниципальной услуги "Включение места размещения нестационарного торгового объекта в схему размещения нестационарных торговых объектов на территории муниципального образования «город Балахна» </w:t>
      </w:r>
      <w:r>
        <w:rPr>
          <w:rFonts w:ascii="Times New Roman" w:hAnsi="Times New Roman" w:cs="Times New Roman"/>
          <w:sz w:val="24"/>
          <w:szCs w:val="24"/>
        </w:rPr>
        <w:t>и (</w:t>
      </w:r>
      <w:r w:rsidRPr="00796B98">
        <w:rPr>
          <w:rFonts w:ascii="Times New Roman" w:hAnsi="Times New Roman" w:cs="Times New Roman"/>
          <w:sz w:val="24"/>
          <w:szCs w:val="24"/>
        </w:rPr>
        <w:t>или</w:t>
      </w:r>
      <w:r>
        <w:rPr>
          <w:rFonts w:ascii="Times New Roman" w:hAnsi="Times New Roman" w:cs="Times New Roman"/>
          <w:sz w:val="24"/>
          <w:szCs w:val="24"/>
        </w:rPr>
        <w:t>)</w:t>
      </w:r>
      <w:r w:rsidRPr="00796B98">
        <w:rPr>
          <w:rFonts w:ascii="Times New Roman" w:hAnsi="Times New Roman" w:cs="Times New Roman"/>
          <w:sz w:val="24"/>
          <w:szCs w:val="24"/>
        </w:rPr>
        <w:t xml:space="preserve"> заключение договора на размещение нестационарного торгового объекта на</w:t>
      </w:r>
      <w:proofErr w:type="gramEnd"/>
      <w:r w:rsidRPr="00796B98">
        <w:rPr>
          <w:rFonts w:ascii="Times New Roman" w:hAnsi="Times New Roman" w:cs="Times New Roman"/>
          <w:sz w:val="24"/>
          <w:szCs w:val="24"/>
        </w:rPr>
        <w:t xml:space="preserve"> территории муниципальног</w:t>
      </w:r>
      <w:r>
        <w:rPr>
          <w:rFonts w:ascii="Times New Roman" w:hAnsi="Times New Roman" w:cs="Times New Roman"/>
          <w:sz w:val="24"/>
          <w:szCs w:val="24"/>
        </w:rPr>
        <w:t>о образования «город Балахна»», утвержденный постановлением администрации (далее – Административный регламент).</w:t>
      </w:r>
      <w:r w:rsidRPr="00796B98">
        <w:rPr>
          <w:rFonts w:ascii="Times New Roman" w:hAnsi="Times New Roman" w:cs="Times New Roman"/>
          <w:sz w:val="24"/>
          <w:szCs w:val="24"/>
        </w:rPr>
        <w:t xml:space="preserve"> </w:t>
      </w:r>
    </w:p>
    <w:p w:rsidR="00496E89" w:rsidRPr="00796B98" w:rsidRDefault="00496E89"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Внесение изменений в Схему предусматривает</w:t>
      </w:r>
      <w:r w:rsidRPr="00796B98">
        <w:rPr>
          <w:rFonts w:ascii="Times New Roman" w:hAnsi="Times New Roman" w:cs="Times New Roman"/>
          <w:sz w:val="24"/>
          <w:szCs w:val="24"/>
        </w:rPr>
        <w:t xml:space="preserve"> включени</w:t>
      </w:r>
      <w:r>
        <w:rPr>
          <w:rFonts w:ascii="Times New Roman" w:hAnsi="Times New Roman" w:cs="Times New Roman"/>
          <w:sz w:val="24"/>
          <w:szCs w:val="24"/>
        </w:rPr>
        <w:t>е</w:t>
      </w:r>
      <w:r w:rsidRPr="00796B98">
        <w:rPr>
          <w:rFonts w:ascii="Times New Roman" w:hAnsi="Times New Roman" w:cs="Times New Roman"/>
          <w:sz w:val="24"/>
          <w:szCs w:val="24"/>
        </w:rPr>
        <w:t xml:space="preserve"> (исключени</w:t>
      </w:r>
      <w:r>
        <w:rPr>
          <w:rFonts w:ascii="Times New Roman" w:hAnsi="Times New Roman" w:cs="Times New Roman"/>
          <w:sz w:val="24"/>
          <w:szCs w:val="24"/>
        </w:rPr>
        <w:t>е</w:t>
      </w:r>
      <w:r w:rsidRPr="00796B98">
        <w:rPr>
          <w:rFonts w:ascii="Times New Roman" w:hAnsi="Times New Roman" w:cs="Times New Roman"/>
          <w:sz w:val="24"/>
          <w:szCs w:val="24"/>
        </w:rPr>
        <w:t>) мест в (из) Схем</w:t>
      </w:r>
      <w:proofErr w:type="gramStart"/>
      <w:r w:rsidRPr="00796B98">
        <w:rPr>
          <w:rFonts w:ascii="Times New Roman" w:hAnsi="Times New Roman" w:cs="Times New Roman"/>
          <w:sz w:val="24"/>
          <w:szCs w:val="24"/>
        </w:rPr>
        <w:t>у(</w:t>
      </w:r>
      <w:proofErr w:type="gramEnd"/>
      <w:r w:rsidRPr="00796B98">
        <w:rPr>
          <w:rFonts w:ascii="Times New Roman" w:hAnsi="Times New Roman" w:cs="Times New Roman"/>
          <w:sz w:val="24"/>
          <w:szCs w:val="24"/>
        </w:rPr>
        <w:t>ы), изменени</w:t>
      </w:r>
      <w:r>
        <w:rPr>
          <w:rFonts w:ascii="Times New Roman" w:hAnsi="Times New Roman" w:cs="Times New Roman"/>
          <w:sz w:val="24"/>
          <w:szCs w:val="24"/>
        </w:rPr>
        <w:t>е</w:t>
      </w:r>
      <w:r w:rsidRPr="00796B98">
        <w:rPr>
          <w:rFonts w:ascii="Times New Roman" w:hAnsi="Times New Roman" w:cs="Times New Roman"/>
          <w:sz w:val="24"/>
          <w:szCs w:val="24"/>
        </w:rPr>
        <w:t xml:space="preserve"> типа, площади, специализации и периода размещения объекта.</w:t>
      </w:r>
    </w:p>
    <w:p w:rsidR="00496E89" w:rsidRPr="00796B98" w:rsidRDefault="00496E89" w:rsidP="00496E8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796B98">
        <w:rPr>
          <w:rFonts w:ascii="Times New Roman" w:hAnsi="Times New Roman" w:cs="Times New Roman"/>
          <w:sz w:val="24"/>
          <w:szCs w:val="24"/>
        </w:rPr>
        <w:t>.</w:t>
      </w:r>
      <w:r>
        <w:rPr>
          <w:rFonts w:ascii="Times New Roman" w:hAnsi="Times New Roman" w:cs="Times New Roman"/>
          <w:sz w:val="24"/>
          <w:szCs w:val="24"/>
        </w:rPr>
        <w:t>1.5.</w:t>
      </w:r>
      <w:r w:rsidRPr="00796B98">
        <w:rPr>
          <w:rFonts w:ascii="Times New Roman" w:hAnsi="Times New Roman" w:cs="Times New Roman"/>
          <w:sz w:val="24"/>
          <w:szCs w:val="24"/>
        </w:rPr>
        <w:t> </w:t>
      </w:r>
      <w:r w:rsidRPr="0035423A">
        <w:rPr>
          <w:rFonts w:ascii="Times New Roman" w:hAnsi="Times New Roman" w:cs="Times New Roman"/>
          <w:sz w:val="24"/>
          <w:szCs w:val="24"/>
        </w:rPr>
        <w:t xml:space="preserve">Подготовка </w:t>
      </w:r>
      <w:r w:rsidR="00082C07">
        <w:rPr>
          <w:rFonts w:ascii="Times New Roman" w:hAnsi="Times New Roman" w:cs="Times New Roman"/>
          <w:sz w:val="24"/>
          <w:szCs w:val="24"/>
        </w:rPr>
        <w:t>муниципального правового акта</w:t>
      </w:r>
      <w:r w:rsidRPr="0035423A">
        <w:rPr>
          <w:rFonts w:ascii="Times New Roman" w:hAnsi="Times New Roman" w:cs="Times New Roman"/>
          <w:sz w:val="24"/>
          <w:szCs w:val="24"/>
        </w:rPr>
        <w:t xml:space="preserve"> администрации об утверждении Схемы на новый период (о внесении изменений) осуществляется</w:t>
      </w:r>
      <w:r w:rsidRPr="00796B98">
        <w:rPr>
          <w:rFonts w:ascii="Times New Roman" w:hAnsi="Times New Roman" w:cs="Times New Roman"/>
          <w:sz w:val="24"/>
          <w:szCs w:val="24"/>
        </w:rPr>
        <w:t xml:space="preserve"> отделом экономики администрации в сроки и в порядке, установленные настоящим Порядком.</w:t>
      </w:r>
    </w:p>
    <w:p w:rsidR="009A76A7" w:rsidRDefault="00496E89" w:rsidP="009A76A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w:t>
      </w:r>
      <w:r>
        <w:rPr>
          <w:rFonts w:ascii="Times New Roman" w:hAnsi="Times New Roman" w:cs="Times New Roman"/>
          <w:sz w:val="24"/>
          <w:szCs w:val="24"/>
        </w:rPr>
        <w:t>6.</w:t>
      </w:r>
      <w:r w:rsidRPr="00796B98">
        <w:rPr>
          <w:rFonts w:ascii="Times New Roman" w:hAnsi="Times New Roman" w:cs="Times New Roman"/>
          <w:sz w:val="24"/>
          <w:szCs w:val="24"/>
        </w:rPr>
        <w:t xml:space="preserve"> Заявления </w:t>
      </w:r>
      <w:r w:rsidR="00433257">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433257">
        <w:rPr>
          <w:rFonts w:ascii="Times New Roman" w:hAnsi="Times New Roman" w:cs="Times New Roman"/>
          <w:sz w:val="24"/>
          <w:szCs w:val="24"/>
        </w:rPr>
        <w:t xml:space="preserve">  </w:t>
      </w:r>
      <w:r w:rsidRPr="00796B98">
        <w:rPr>
          <w:rFonts w:ascii="Times New Roman" w:hAnsi="Times New Roman" w:cs="Times New Roman"/>
          <w:sz w:val="24"/>
          <w:szCs w:val="24"/>
        </w:rPr>
        <w:t xml:space="preserve">субъектов </w:t>
      </w:r>
      <w:r w:rsidR="00433257">
        <w:rPr>
          <w:rFonts w:ascii="Times New Roman" w:hAnsi="Times New Roman" w:cs="Times New Roman"/>
          <w:sz w:val="24"/>
          <w:szCs w:val="24"/>
        </w:rPr>
        <w:t xml:space="preserve">   </w:t>
      </w:r>
      <w:r w:rsidRPr="00796B98">
        <w:rPr>
          <w:rFonts w:ascii="Times New Roman" w:hAnsi="Times New Roman" w:cs="Times New Roman"/>
          <w:sz w:val="24"/>
          <w:szCs w:val="24"/>
        </w:rPr>
        <w:t xml:space="preserve">предпринимательской </w:t>
      </w:r>
      <w:r w:rsidR="00433257">
        <w:rPr>
          <w:rFonts w:ascii="Times New Roman" w:hAnsi="Times New Roman" w:cs="Times New Roman"/>
          <w:sz w:val="24"/>
          <w:szCs w:val="24"/>
        </w:rPr>
        <w:t xml:space="preserve">  </w:t>
      </w:r>
      <w:r w:rsidR="009A76A7">
        <w:rPr>
          <w:rFonts w:ascii="Times New Roman" w:hAnsi="Times New Roman" w:cs="Times New Roman"/>
          <w:sz w:val="24"/>
          <w:szCs w:val="24"/>
        </w:rPr>
        <w:t xml:space="preserve">деятельности </w:t>
      </w:r>
      <w:r w:rsidRPr="00796B98">
        <w:rPr>
          <w:rFonts w:ascii="Times New Roman" w:hAnsi="Times New Roman" w:cs="Times New Roman"/>
          <w:sz w:val="24"/>
          <w:szCs w:val="24"/>
        </w:rPr>
        <w:t xml:space="preserve">о включении </w:t>
      </w:r>
    </w:p>
    <w:p w:rsidR="009A76A7" w:rsidRDefault="009A76A7" w:rsidP="009A76A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496E89" w:rsidRDefault="00496E89" w:rsidP="009A76A7">
      <w:pPr>
        <w:pStyle w:val="ConsPlusNormal"/>
        <w:jc w:val="both"/>
        <w:rPr>
          <w:rFonts w:ascii="Times New Roman" w:hAnsi="Times New Roman" w:cs="Times New Roman"/>
          <w:sz w:val="24"/>
          <w:szCs w:val="24"/>
        </w:rPr>
      </w:pPr>
      <w:r w:rsidRPr="00796B98">
        <w:rPr>
          <w:rFonts w:ascii="Times New Roman" w:hAnsi="Times New Roman" w:cs="Times New Roman"/>
          <w:sz w:val="24"/>
          <w:szCs w:val="24"/>
        </w:rPr>
        <w:t>(исключении) мест в (из) Схем</w:t>
      </w:r>
      <w:proofErr w:type="gramStart"/>
      <w:r w:rsidRPr="00796B98">
        <w:rPr>
          <w:rFonts w:ascii="Times New Roman" w:hAnsi="Times New Roman" w:cs="Times New Roman"/>
          <w:sz w:val="24"/>
          <w:szCs w:val="24"/>
        </w:rPr>
        <w:t>у(</w:t>
      </w:r>
      <w:proofErr w:type="gramEnd"/>
      <w:r w:rsidRPr="00796B98">
        <w:rPr>
          <w:rFonts w:ascii="Times New Roman" w:hAnsi="Times New Roman" w:cs="Times New Roman"/>
          <w:sz w:val="24"/>
          <w:szCs w:val="24"/>
        </w:rPr>
        <w:t>ы), внесении изменений в действующую Схему рассматриваются на заседаниях МВК в сроки и порядке, установленные Административным регламентом.</w:t>
      </w:r>
    </w:p>
    <w:p w:rsidR="000967BE" w:rsidRDefault="000967BE" w:rsidP="000277C4">
      <w:pPr>
        <w:pStyle w:val="ConsPlusNormal"/>
        <w:ind w:firstLine="540"/>
        <w:jc w:val="center"/>
        <w:rPr>
          <w:rFonts w:ascii="Times New Roman" w:hAnsi="Times New Roman" w:cs="Times New Roman"/>
          <w:sz w:val="24"/>
          <w:szCs w:val="24"/>
        </w:rPr>
      </w:pPr>
    </w:p>
    <w:p w:rsidR="000967BE" w:rsidRPr="00796B98" w:rsidRDefault="000967BE" w:rsidP="000967BE">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4. Общие т</w:t>
      </w:r>
      <w:r w:rsidRPr="00796B98">
        <w:rPr>
          <w:rFonts w:ascii="Times New Roman" w:hAnsi="Times New Roman" w:cs="Times New Roman"/>
          <w:sz w:val="24"/>
          <w:szCs w:val="24"/>
        </w:rPr>
        <w:t>ребования к размещению НТО</w:t>
      </w:r>
    </w:p>
    <w:p w:rsidR="000967BE" w:rsidRPr="00796B98" w:rsidRDefault="000967BE" w:rsidP="000967BE">
      <w:pPr>
        <w:pStyle w:val="ConsPlusNormal"/>
        <w:ind w:firstLine="540"/>
        <w:jc w:val="both"/>
        <w:rPr>
          <w:rFonts w:ascii="Times New Roman" w:hAnsi="Times New Roman" w:cs="Times New Roman"/>
          <w:sz w:val="24"/>
          <w:szCs w:val="24"/>
        </w:rPr>
      </w:pPr>
    </w:p>
    <w:p w:rsidR="000967BE" w:rsidRDefault="000967BE" w:rsidP="000967BE">
      <w:pPr>
        <w:pStyle w:val="ConsPlusNormal"/>
        <w:ind w:firstLine="540"/>
        <w:jc w:val="both"/>
        <w:rPr>
          <w:rFonts w:ascii="Times New Roman" w:hAnsi="Times New Roman" w:cs="Times New Roman"/>
          <w:sz w:val="24"/>
          <w:szCs w:val="24"/>
        </w:rPr>
      </w:pPr>
      <w:r w:rsidRPr="00FA14DA">
        <w:rPr>
          <w:rFonts w:ascii="Times New Roman" w:hAnsi="Times New Roman" w:cs="Times New Roman"/>
          <w:sz w:val="24"/>
          <w:szCs w:val="24"/>
        </w:rPr>
        <w:t xml:space="preserve">4.1. Размещение НТО на территории МО «город Балахна» </w:t>
      </w:r>
      <w:r>
        <w:rPr>
          <w:rFonts w:ascii="Times New Roman" w:hAnsi="Times New Roman" w:cs="Times New Roman"/>
          <w:sz w:val="24"/>
          <w:szCs w:val="24"/>
        </w:rPr>
        <w:t>допускается только на специально отведенных местах</w:t>
      </w:r>
      <w:r w:rsidRPr="00FA14DA">
        <w:rPr>
          <w:rFonts w:ascii="Times New Roman" w:hAnsi="Times New Roman" w:cs="Times New Roman"/>
          <w:sz w:val="24"/>
          <w:szCs w:val="24"/>
        </w:rPr>
        <w:t xml:space="preserve"> в соответствии</w:t>
      </w:r>
      <w:r>
        <w:rPr>
          <w:rFonts w:ascii="Times New Roman" w:hAnsi="Times New Roman" w:cs="Times New Roman"/>
          <w:sz w:val="24"/>
          <w:szCs w:val="24"/>
        </w:rPr>
        <w:t xml:space="preserve"> со </w:t>
      </w:r>
      <w:r w:rsidR="00544B3C">
        <w:rPr>
          <w:rFonts w:ascii="Times New Roman" w:hAnsi="Times New Roman" w:cs="Times New Roman"/>
          <w:sz w:val="24"/>
          <w:szCs w:val="24"/>
        </w:rPr>
        <w:t>С</w:t>
      </w:r>
      <w:r>
        <w:rPr>
          <w:rFonts w:ascii="Times New Roman" w:hAnsi="Times New Roman" w:cs="Times New Roman"/>
          <w:sz w:val="24"/>
          <w:szCs w:val="24"/>
        </w:rPr>
        <w:t>хемой и при соблюдении требований настоящего Порядка</w:t>
      </w:r>
      <w:r w:rsidRPr="00FA14DA">
        <w:rPr>
          <w:rFonts w:ascii="Times New Roman" w:hAnsi="Times New Roman" w:cs="Times New Roman"/>
          <w:sz w:val="24"/>
          <w:szCs w:val="24"/>
        </w:rPr>
        <w:t>.</w:t>
      </w:r>
    </w:p>
    <w:p w:rsidR="0076268E" w:rsidRDefault="0076268E" w:rsidP="00096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 Основанием для размещения субъектом предпринимательской деятельности НТО является договор на размещение НТО.</w:t>
      </w:r>
    </w:p>
    <w:p w:rsidR="0076268E" w:rsidRDefault="0076268E" w:rsidP="000967B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4.3. Договор на размещение НТО заключается на </w:t>
      </w:r>
      <w:r w:rsidR="00FF7CBD">
        <w:rPr>
          <w:rFonts w:ascii="Times New Roman" w:hAnsi="Times New Roman" w:cs="Times New Roman"/>
          <w:sz w:val="24"/>
          <w:szCs w:val="24"/>
        </w:rPr>
        <w:t>место, включенное</w:t>
      </w:r>
      <w:r>
        <w:rPr>
          <w:rFonts w:ascii="Times New Roman" w:hAnsi="Times New Roman" w:cs="Times New Roman"/>
          <w:sz w:val="24"/>
          <w:szCs w:val="24"/>
        </w:rPr>
        <w:t xml:space="preserve"> в Схем</w:t>
      </w:r>
      <w:r w:rsidR="00FF7CBD">
        <w:rPr>
          <w:rFonts w:ascii="Times New Roman" w:hAnsi="Times New Roman" w:cs="Times New Roman"/>
          <w:sz w:val="24"/>
          <w:szCs w:val="24"/>
        </w:rPr>
        <w:t>у</w:t>
      </w:r>
      <w:r>
        <w:rPr>
          <w:rFonts w:ascii="Times New Roman" w:hAnsi="Times New Roman" w:cs="Times New Roman"/>
          <w:sz w:val="24"/>
          <w:szCs w:val="24"/>
        </w:rPr>
        <w:t>.</w:t>
      </w:r>
    </w:p>
    <w:p w:rsidR="00B94BAD" w:rsidRPr="00FA14DA" w:rsidRDefault="00B94BAD" w:rsidP="00B94BAD">
      <w:pPr>
        <w:pStyle w:val="ConsPlusNormal"/>
        <w:ind w:firstLine="540"/>
        <w:jc w:val="both"/>
        <w:rPr>
          <w:rFonts w:ascii="Times New Roman" w:hAnsi="Times New Roman" w:cs="Times New Roman"/>
          <w:sz w:val="24"/>
          <w:szCs w:val="24"/>
        </w:rPr>
      </w:pPr>
      <w:r w:rsidRPr="00FA14DA">
        <w:rPr>
          <w:rFonts w:ascii="Times New Roman" w:hAnsi="Times New Roman" w:cs="Times New Roman"/>
          <w:sz w:val="24"/>
          <w:szCs w:val="24"/>
        </w:rPr>
        <w:t>4.</w:t>
      </w:r>
      <w:r w:rsidR="00666764">
        <w:rPr>
          <w:rFonts w:ascii="Times New Roman" w:hAnsi="Times New Roman" w:cs="Times New Roman"/>
          <w:sz w:val="24"/>
          <w:szCs w:val="24"/>
        </w:rPr>
        <w:t>4</w:t>
      </w:r>
      <w:r w:rsidRPr="00FA14DA">
        <w:rPr>
          <w:rFonts w:ascii="Times New Roman" w:hAnsi="Times New Roman" w:cs="Times New Roman"/>
          <w:sz w:val="24"/>
          <w:szCs w:val="24"/>
        </w:rPr>
        <w:t>. </w:t>
      </w:r>
      <w:r w:rsidRPr="00745D3A">
        <w:rPr>
          <w:rFonts w:ascii="Times New Roman" w:hAnsi="Times New Roman" w:cs="Times New Roman"/>
          <w:sz w:val="24"/>
          <w:szCs w:val="24"/>
        </w:rPr>
        <w:t>Заключение договор</w:t>
      </w:r>
      <w:r w:rsidR="0066678D">
        <w:rPr>
          <w:rFonts w:ascii="Times New Roman" w:hAnsi="Times New Roman" w:cs="Times New Roman"/>
          <w:sz w:val="24"/>
          <w:szCs w:val="24"/>
        </w:rPr>
        <w:t xml:space="preserve">ов </w:t>
      </w:r>
      <w:r w:rsidRPr="00745D3A">
        <w:rPr>
          <w:rFonts w:ascii="Times New Roman" w:hAnsi="Times New Roman" w:cs="Times New Roman"/>
          <w:sz w:val="24"/>
          <w:szCs w:val="24"/>
        </w:rPr>
        <w:t xml:space="preserve">на размещение НТО производится отдельно для каждого </w:t>
      </w:r>
      <w:r w:rsidR="00493801">
        <w:rPr>
          <w:rFonts w:ascii="Times New Roman" w:hAnsi="Times New Roman" w:cs="Times New Roman"/>
          <w:sz w:val="24"/>
          <w:szCs w:val="24"/>
        </w:rPr>
        <w:t>объекта мелкорозничной сети</w:t>
      </w:r>
      <w:r w:rsidRPr="00745D3A">
        <w:rPr>
          <w:rFonts w:ascii="Times New Roman" w:hAnsi="Times New Roman" w:cs="Times New Roman"/>
          <w:sz w:val="24"/>
          <w:szCs w:val="24"/>
        </w:rPr>
        <w:t>:</w:t>
      </w:r>
      <w:r w:rsidRPr="00FA14DA">
        <w:rPr>
          <w:rFonts w:ascii="Times New Roman" w:hAnsi="Times New Roman" w:cs="Times New Roman"/>
          <w:sz w:val="24"/>
          <w:szCs w:val="24"/>
        </w:rPr>
        <w:t xml:space="preserve"> </w:t>
      </w:r>
    </w:p>
    <w:p w:rsidR="00B94BAD" w:rsidRPr="00FA14DA" w:rsidRDefault="00B94BAD" w:rsidP="00B94BAD">
      <w:pPr>
        <w:pStyle w:val="ConsPlusNormal"/>
        <w:ind w:firstLine="540"/>
        <w:jc w:val="both"/>
        <w:rPr>
          <w:rFonts w:ascii="Times New Roman" w:hAnsi="Times New Roman" w:cs="Times New Roman"/>
          <w:sz w:val="24"/>
          <w:szCs w:val="24"/>
        </w:rPr>
      </w:pPr>
      <w:r w:rsidRPr="00FA14DA">
        <w:rPr>
          <w:rFonts w:ascii="Times New Roman" w:hAnsi="Times New Roman" w:cs="Times New Roman"/>
          <w:sz w:val="24"/>
          <w:szCs w:val="24"/>
        </w:rPr>
        <w:t xml:space="preserve">- без проведения </w:t>
      </w:r>
      <w:r>
        <w:rPr>
          <w:rFonts w:ascii="Times New Roman" w:hAnsi="Times New Roman" w:cs="Times New Roman"/>
          <w:sz w:val="24"/>
          <w:szCs w:val="24"/>
        </w:rPr>
        <w:t xml:space="preserve">открытого </w:t>
      </w:r>
      <w:r w:rsidRPr="00FA14DA">
        <w:rPr>
          <w:rFonts w:ascii="Times New Roman" w:hAnsi="Times New Roman" w:cs="Times New Roman"/>
          <w:sz w:val="24"/>
          <w:szCs w:val="24"/>
        </w:rPr>
        <w:t>аукциона</w:t>
      </w:r>
      <w:r w:rsidRPr="00745D3A">
        <w:rPr>
          <w:rFonts w:ascii="Times New Roman" w:hAnsi="Times New Roman" w:cs="Times New Roman"/>
          <w:sz w:val="24"/>
          <w:szCs w:val="24"/>
        </w:rPr>
        <w:t xml:space="preserve"> </w:t>
      </w:r>
      <w:r>
        <w:rPr>
          <w:rFonts w:ascii="Times New Roman" w:hAnsi="Times New Roman" w:cs="Times New Roman"/>
          <w:sz w:val="24"/>
          <w:szCs w:val="24"/>
        </w:rPr>
        <w:t>на право размещения НТО на территории МО «город Балахна» (далее – аукцион)</w:t>
      </w:r>
      <w:r w:rsidRPr="00FA14DA">
        <w:rPr>
          <w:rFonts w:ascii="Times New Roman" w:hAnsi="Times New Roman" w:cs="Times New Roman"/>
          <w:sz w:val="24"/>
          <w:szCs w:val="24"/>
        </w:rPr>
        <w:t xml:space="preserve"> в порядке, установленн</w:t>
      </w:r>
      <w:r>
        <w:rPr>
          <w:rFonts w:ascii="Times New Roman" w:hAnsi="Times New Roman" w:cs="Times New Roman"/>
          <w:sz w:val="24"/>
          <w:szCs w:val="24"/>
        </w:rPr>
        <w:t>ом Административным регламентом</w:t>
      </w:r>
      <w:r w:rsidRPr="00FA14DA">
        <w:rPr>
          <w:rFonts w:ascii="Times New Roman" w:hAnsi="Times New Roman" w:cs="Times New Roman"/>
          <w:sz w:val="24"/>
          <w:szCs w:val="24"/>
        </w:rPr>
        <w:t>;</w:t>
      </w:r>
    </w:p>
    <w:p w:rsidR="00B94BAD" w:rsidRDefault="00B94BAD" w:rsidP="00B94BAD">
      <w:pPr>
        <w:pStyle w:val="ConsPlusNormal"/>
        <w:ind w:firstLine="540"/>
        <w:jc w:val="both"/>
        <w:rPr>
          <w:rFonts w:ascii="Times New Roman" w:hAnsi="Times New Roman" w:cs="Times New Roman"/>
          <w:sz w:val="24"/>
          <w:szCs w:val="24"/>
        </w:rPr>
      </w:pPr>
      <w:r w:rsidRPr="00FA14DA">
        <w:rPr>
          <w:rFonts w:ascii="Times New Roman" w:hAnsi="Times New Roman" w:cs="Times New Roman"/>
          <w:sz w:val="24"/>
          <w:szCs w:val="24"/>
        </w:rPr>
        <w:t>- по результатам аукцион</w:t>
      </w:r>
      <w:r>
        <w:rPr>
          <w:rFonts w:ascii="Times New Roman" w:hAnsi="Times New Roman" w:cs="Times New Roman"/>
          <w:sz w:val="24"/>
          <w:szCs w:val="24"/>
        </w:rPr>
        <w:t xml:space="preserve">а </w:t>
      </w:r>
      <w:r w:rsidRPr="00FA14DA">
        <w:rPr>
          <w:rFonts w:ascii="Times New Roman" w:hAnsi="Times New Roman" w:cs="Times New Roman"/>
          <w:sz w:val="24"/>
          <w:szCs w:val="24"/>
        </w:rPr>
        <w:t xml:space="preserve">в соответствии </w:t>
      </w:r>
      <w:r w:rsidRPr="008420E9">
        <w:rPr>
          <w:rFonts w:ascii="Times New Roman" w:hAnsi="Times New Roman" w:cs="Times New Roman"/>
          <w:sz w:val="24"/>
          <w:szCs w:val="24"/>
        </w:rPr>
        <w:t>с настоящим Порядком.</w:t>
      </w:r>
    </w:p>
    <w:p w:rsidR="00666764" w:rsidRDefault="00666764" w:rsidP="00666764">
      <w:pPr>
        <w:ind w:firstLine="567"/>
        <w:rPr>
          <w:rFonts w:ascii="Times New Roman" w:hAnsi="Times New Roman" w:cs="Times New Roman"/>
        </w:rPr>
      </w:pPr>
      <w:r>
        <w:rPr>
          <w:rFonts w:ascii="Times New Roman" w:hAnsi="Times New Roman" w:cs="Times New Roman"/>
        </w:rPr>
        <w:t>4.5. </w:t>
      </w:r>
      <w:r w:rsidRPr="00E128BC">
        <w:rPr>
          <w:rFonts w:ascii="Times New Roman" w:hAnsi="Times New Roman" w:cs="Times New Roman"/>
        </w:rPr>
        <w:t xml:space="preserve">Преимущественное право на заключение </w:t>
      </w:r>
      <w:r w:rsidR="00E04485">
        <w:rPr>
          <w:rFonts w:ascii="Times New Roman" w:hAnsi="Times New Roman" w:cs="Times New Roman"/>
        </w:rPr>
        <w:t>д</w:t>
      </w:r>
      <w:r w:rsidRPr="00E128BC">
        <w:rPr>
          <w:rFonts w:ascii="Times New Roman" w:hAnsi="Times New Roman" w:cs="Times New Roman"/>
        </w:rPr>
        <w:t>оговора</w:t>
      </w:r>
      <w:r>
        <w:rPr>
          <w:rFonts w:ascii="Times New Roman" w:hAnsi="Times New Roman" w:cs="Times New Roman"/>
        </w:rPr>
        <w:t xml:space="preserve"> </w:t>
      </w:r>
      <w:r w:rsidRPr="00E128BC">
        <w:rPr>
          <w:rFonts w:ascii="Times New Roman" w:hAnsi="Times New Roman" w:cs="Times New Roman"/>
        </w:rPr>
        <w:t>на размещение НТО без проведения аукциона имеют следующие заявители:</w:t>
      </w:r>
      <w:r>
        <w:rPr>
          <w:rFonts w:ascii="Times New Roman" w:hAnsi="Times New Roman" w:cs="Times New Roman"/>
        </w:rPr>
        <w:t xml:space="preserve"> </w:t>
      </w:r>
    </w:p>
    <w:p w:rsidR="00592776" w:rsidRPr="00FF7CBD" w:rsidRDefault="00592776" w:rsidP="00592776">
      <w:pPr>
        <w:ind w:firstLine="567"/>
        <w:rPr>
          <w:rFonts w:ascii="Times New Roman" w:hAnsi="Times New Roman" w:cs="Times New Roman"/>
        </w:rPr>
      </w:pPr>
      <w:r w:rsidRPr="00FF7CBD">
        <w:rPr>
          <w:rFonts w:ascii="Times New Roman" w:hAnsi="Times New Roman" w:cs="Times New Roman"/>
        </w:rPr>
        <w:t>- </w:t>
      </w:r>
      <w:r w:rsidR="009A76A7">
        <w:rPr>
          <w:rFonts w:ascii="Times New Roman" w:hAnsi="Times New Roman" w:cs="Times New Roman"/>
        </w:rPr>
        <w:t>х</w:t>
      </w:r>
      <w:r w:rsidRPr="00FF7CBD">
        <w:rPr>
          <w:rFonts w:ascii="Times New Roman" w:hAnsi="Times New Roman" w:cs="Times New Roman"/>
        </w:rPr>
        <w:t>озяйствующие субъекты, планирующие установку летнего кафе на смежной территории, непосредственно прилегающей к стационарному предприятию общественного питания, находящемуся в собственности или в аренде;</w:t>
      </w:r>
    </w:p>
    <w:p w:rsidR="00592776" w:rsidRDefault="00592776" w:rsidP="00592776">
      <w:pPr>
        <w:ind w:firstLine="567"/>
        <w:rPr>
          <w:rFonts w:ascii="Times New Roman" w:hAnsi="Times New Roman" w:cs="Times New Roman"/>
        </w:rPr>
      </w:pPr>
      <w:r w:rsidRPr="00FF7CBD">
        <w:rPr>
          <w:rFonts w:ascii="Times New Roman" w:hAnsi="Times New Roman" w:cs="Times New Roman"/>
        </w:rPr>
        <w:t>- </w:t>
      </w:r>
      <w:r w:rsidR="009A76A7">
        <w:rPr>
          <w:rFonts w:ascii="Times New Roman" w:hAnsi="Times New Roman" w:cs="Times New Roman"/>
        </w:rPr>
        <w:t>х</w:t>
      </w:r>
      <w:r w:rsidRPr="00FF7CBD">
        <w:rPr>
          <w:rFonts w:ascii="Times New Roman" w:hAnsi="Times New Roman" w:cs="Times New Roman"/>
        </w:rPr>
        <w:t>озяйствующие субъекты, планирующие установку торгового автомата на территории, непосредственно прилегающей к стационарному предприятию либо павильону или киоску, находящемуся в собственности или в аренде.</w:t>
      </w:r>
    </w:p>
    <w:p w:rsidR="009A76A7" w:rsidRPr="00A8469D" w:rsidRDefault="009A76A7" w:rsidP="009A76A7">
      <w:pPr>
        <w:ind w:firstLine="567"/>
        <w:rPr>
          <w:rFonts w:ascii="Times New Roman" w:hAnsi="Times New Roman" w:cs="Times New Roman"/>
        </w:rPr>
      </w:pPr>
      <w:r w:rsidRPr="00A8469D">
        <w:rPr>
          <w:rFonts w:ascii="Times New Roman" w:hAnsi="Times New Roman" w:cs="Times New Roman"/>
        </w:rPr>
        <w:t>- хозяйствующие субъекты, подавшие заявление о заключении договора на размещение НТО по истечении срока действия по действующему договору на размещение НТО (договору аренды земельного участка), в соответствии со Схемой, надлежащим образом исполняющие свои обязанности (при размещении павильонов и киосков);</w:t>
      </w:r>
    </w:p>
    <w:p w:rsidR="009A76A7" w:rsidRPr="00A8469D" w:rsidRDefault="009A76A7" w:rsidP="009A76A7">
      <w:pPr>
        <w:ind w:firstLine="567"/>
        <w:rPr>
          <w:rFonts w:ascii="Times New Roman" w:hAnsi="Times New Roman" w:cs="Times New Roman"/>
        </w:rPr>
      </w:pPr>
      <w:r w:rsidRPr="00A8469D">
        <w:rPr>
          <w:rFonts w:ascii="Times New Roman" w:hAnsi="Times New Roman" w:cs="Times New Roman"/>
        </w:rPr>
        <w:t>- наследники в случае смерти правообладателя НТО;</w:t>
      </w:r>
    </w:p>
    <w:p w:rsidR="009A76A7" w:rsidRDefault="009A76A7" w:rsidP="009A76A7">
      <w:pPr>
        <w:ind w:firstLine="567"/>
        <w:rPr>
          <w:rFonts w:ascii="Times New Roman" w:hAnsi="Times New Roman" w:cs="Times New Roman"/>
        </w:rPr>
      </w:pPr>
      <w:r w:rsidRPr="00A8469D">
        <w:rPr>
          <w:rFonts w:ascii="Times New Roman" w:hAnsi="Times New Roman" w:cs="Times New Roman"/>
        </w:rPr>
        <w:t xml:space="preserve">- хозяйствующие субъекты, приобретшие НТО у лица, имеющего действующий договор </w:t>
      </w:r>
      <w:r>
        <w:rPr>
          <w:rFonts w:ascii="Times New Roman" w:hAnsi="Times New Roman" w:cs="Times New Roman"/>
        </w:rPr>
        <w:t xml:space="preserve">  </w:t>
      </w:r>
      <w:r w:rsidRPr="00A8469D">
        <w:rPr>
          <w:rFonts w:ascii="Times New Roman" w:hAnsi="Times New Roman" w:cs="Times New Roman"/>
        </w:rPr>
        <w:t xml:space="preserve">на размещение </w:t>
      </w:r>
      <w:r>
        <w:rPr>
          <w:rFonts w:ascii="Times New Roman" w:hAnsi="Times New Roman" w:cs="Times New Roman"/>
        </w:rPr>
        <w:t xml:space="preserve">  </w:t>
      </w:r>
      <w:r w:rsidRPr="00A8469D">
        <w:rPr>
          <w:rFonts w:ascii="Times New Roman" w:hAnsi="Times New Roman" w:cs="Times New Roman"/>
        </w:rPr>
        <w:t xml:space="preserve">НТО </w:t>
      </w:r>
      <w:r>
        <w:rPr>
          <w:rFonts w:ascii="Times New Roman" w:hAnsi="Times New Roman" w:cs="Times New Roman"/>
        </w:rPr>
        <w:t xml:space="preserve"> </w:t>
      </w:r>
      <w:r w:rsidRPr="00A8469D">
        <w:rPr>
          <w:rFonts w:ascii="Times New Roman" w:hAnsi="Times New Roman" w:cs="Times New Roman"/>
        </w:rPr>
        <w:t xml:space="preserve">(договор аренды земельного участка), на оставшийся срок </w:t>
      </w:r>
    </w:p>
    <w:p w:rsidR="009A76A7" w:rsidRPr="00A8469D" w:rsidRDefault="009A76A7" w:rsidP="009A76A7">
      <w:pPr>
        <w:ind w:firstLine="0"/>
        <w:rPr>
          <w:rFonts w:ascii="Times New Roman" w:hAnsi="Times New Roman" w:cs="Times New Roman"/>
        </w:rPr>
      </w:pPr>
      <w:r w:rsidRPr="00A8469D">
        <w:rPr>
          <w:rFonts w:ascii="Times New Roman" w:hAnsi="Times New Roman" w:cs="Times New Roman"/>
        </w:rPr>
        <w:t>действия данного договора в соответствии со Схемой (при размещении павильонов и киосков);</w:t>
      </w:r>
    </w:p>
    <w:p w:rsidR="009A76A7" w:rsidRDefault="009A76A7" w:rsidP="009A76A7">
      <w:pPr>
        <w:ind w:firstLine="567"/>
        <w:rPr>
          <w:rFonts w:ascii="Times New Roman" w:hAnsi="Times New Roman" w:cs="Times New Roman"/>
        </w:rPr>
      </w:pPr>
      <w:r w:rsidRPr="00A8469D">
        <w:rPr>
          <w:rFonts w:ascii="Times New Roman" w:hAnsi="Times New Roman" w:cs="Times New Roman"/>
        </w:rPr>
        <w:t>Соответствие заявителя критериям, определяющим преимущественное право,  подтверждается решением МВК.</w:t>
      </w:r>
    </w:p>
    <w:p w:rsidR="00666764" w:rsidRDefault="00B94BAD" w:rsidP="00B94BAD">
      <w:pPr>
        <w:pStyle w:val="ConsPlusNormal"/>
        <w:ind w:firstLine="540"/>
        <w:jc w:val="both"/>
        <w:rPr>
          <w:rFonts w:ascii="Times New Roman" w:hAnsi="Times New Roman" w:cs="Times New Roman"/>
          <w:sz w:val="24"/>
          <w:szCs w:val="24"/>
          <w:highlight w:val="yellow"/>
        </w:rPr>
      </w:pPr>
      <w:r w:rsidRPr="005C7DBF">
        <w:rPr>
          <w:rFonts w:ascii="Times New Roman" w:hAnsi="Times New Roman" w:cs="Times New Roman"/>
          <w:sz w:val="24"/>
          <w:szCs w:val="24"/>
        </w:rPr>
        <w:t>4.</w:t>
      </w:r>
      <w:r w:rsidR="00666764">
        <w:rPr>
          <w:rFonts w:ascii="Times New Roman" w:hAnsi="Times New Roman" w:cs="Times New Roman"/>
          <w:sz w:val="24"/>
          <w:szCs w:val="24"/>
        </w:rPr>
        <w:t>6</w:t>
      </w:r>
      <w:r w:rsidRPr="005C7DBF">
        <w:rPr>
          <w:rFonts w:ascii="Times New Roman" w:hAnsi="Times New Roman" w:cs="Times New Roman"/>
          <w:sz w:val="24"/>
          <w:szCs w:val="24"/>
        </w:rPr>
        <w:t>. Аукцион проводится в случае наличия на один адрес в соответствии с утвержденной Схемой двух или более заявлений о заключении договора на размещение НТО на территории МО «город Балахна»</w:t>
      </w:r>
      <w:r w:rsidR="004970DB">
        <w:rPr>
          <w:rFonts w:ascii="Times New Roman" w:hAnsi="Times New Roman" w:cs="Times New Roman"/>
          <w:sz w:val="24"/>
          <w:szCs w:val="24"/>
        </w:rPr>
        <w:t>.</w:t>
      </w:r>
      <w:r w:rsidR="00081139" w:rsidRPr="00081139">
        <w:rPr>
          <w:rFonts w:ascii="Times New Roman" w:hAnsi="Times New Roman" w:cs="Times New Roman"/>
          <w:sz w:val="24"/>
          <w:szCs w:val="24"/>
          <w:highlight w:val="yellow"/>
        </w:rPr>
        <w:t xml:space="preserve"> </w:t>
      </w:r>
    </w:p>
    <w:p w:rsidR="00B94BAD" w:rsidRDefault="00666764" w:rsidP="00B94BAD">
      <w:pPr>
        <w:pStyle w:val="ConsPlusNormal"/>
        <w:ind w:firstLine="540"/>
        <w:jc w:val="both"/>
        <w:rPr>
          <w:rFonts w:ascii="Times New Roman" w:hAnsi="Times New Roman" w:cs="Times New Roman"/>
          <w:sz w:val="24"/>
          <w:szCs w:val="24"/>
        </w:rPr>
      </w:pPr>
      <w:r w:rsidRPr="000277C4">
        <w:rPr>
          <w:rFonts w:ascii="Times New Roman" w:hAnsi="Times New Roman" w:cs="Times New Roman"/>
          <w:sz w:val="24"/>
          <w:szCs w:val="24"/>
        </w:rPr>
        <w:t>4.7. </w:t>
      </w:r>
      <w:r w:rsidR="00081139" w:rsidRPr="000277C4">
        <w:rPr>
          <w:rFonts w:ascii="Times New Roman" w:hAnsi="Times New Roman" w:cs="Times New Roman"/>
          <w:sz w:val="24"/>
          <w:szCs w:val="24"/>
        </w:rPr>
        <w:t xml:space="preserve">Аукцион проводится комитетом по управлению муниципальным имуществом и земельными ресурсами администрации (далее – КУМИ) в соответствии с Положением о </w:t>
      </w:r>
      <w:r w:rsidR="00B45F64" w:rsidRPr="000277C4">
        <w:rPr>
          <w:rFonts w:ascii="Times New Roman" w:hAnsi="Times New Roman" w:cs="Times New Roman"/>
          <w:sz w:val="24"/>
          <w:szCs w:val="24"/>
        </w:rPr>
        <w:t xml:space="preserve">порядке </w:t>
      </w:r>
      <w:r w:rsidR="00081139" w:rsidRPr="000277C4">
        <w:rPr>
          <w:rFonts w:ascii="Times New Roman" w:hAnsi="Times New Roman" w:cs="Times New Roman"/>
          <w:sz w:val="24"/>
          <w:szCs w:val="24"/>
        </w:rPr>
        <w:t>проведени</w:t>
      </w:r>
      <w:r w:rsidR="00617854" w:rsidRPr="000277C4">
        <w:rPr>
          <w:rFonts w:ascii="Times New Roman" w:hAnsi="Times New Roman" w:cs="Times New Roman"/>
          <w:sz w:val="24"/>
          <w:szCs w:val="24"/>
        </w:rPr>
        <w:t>я</w:t>
      </w:r>
      <w:r w:rsidR="00081139" w:rsidRPr="000277C4">
        <w:rPr>
          <w:rFonts w:ascii="Times New Roman" w:hAnsi="Times New Roman" w:cs="Times New Roman"/>
          <w:sz w:val="24"/>
          <w:szCs w:val="24"/>
        </w:rPr>
        <w:t xml:space="preserve"> аукциона на право </w:t>
      </w:r>
      <w:r w:rsidR="00F3132D" w:rsidRPr="000277C4">
        <w:rPr>
          <w:rFonts w:ascii="Times New Roman" w:hAnsi="Times New Roman" w:cs="Times New Roman"/>
          <w:sz w:val="24"/>
          <w:szCs w:val="24"/>
        </w:rPr>
        <w:t xml:space="preserve">заключения договора на </w:t>
      </w:r>
      <w:r w:rsidR="00081139" w:rsidRPr="000277C4">
        <w:rPr>
          <w:rFonts w:ascii="Times New Roman" w:hAnsi="Times New Roman" w:cs="Times New Roman"/>
          <w:sz w:val="24"/>
          <w:szCs w:val="24"/>
        </w:rPr>
        <w:t>размещени</w:t>
      </w:r>
      <w:r w:rsidR="00F3132D" w:rsidRPr="000277C4">
        <w:rPr>
          <w:rFonts w:ascii="Times New Roman" w:hAnsi="Times New Roman" w:cs="Times New Roman"/>
          <w:sz w:val="24"/>
          <w:szCs w:val="24"/>
        </w:rPr>
        <w:t>е</w:t>
      </w:r>
      <w:r w:rsidR="00081139" w:rsidRPr="000277C4">
        <w:rPr>
          <w:rFonts w:ascii="Times New Roman" w:hAnsi="Times New Roman" w:cs="Times New Roman"/>
          <w:sz w:val="24"/>
          <w:szCs w:val="24"/>
        </w:rPr>
        <w:t xml:space="preserve"> НТО на территории МО «город Балахна», утвержденным постановлением администрации</w:t>
      </w:r>
      <w:r w:rsidR="00617854" w:rsidRPr="000277C4">
        <w:rPr>
          <w:rFonts w:ascii="Times New Roman" w:hAnsi="Times New Roman" w:cs="Times New Roman"/>
          <w:sz w:val="24"/>
          <w:szCs w:val="24"/>
        </w:rPr>
        <w:t xml:space="preserve"> (далее – Положение об аукционе)</w:t>
      </w:r>
      <w:r w:rsidR="00081139" w:rsidRPr="000277C4">
        <w:rPr>
          <w:rFonts w:ascii="Times New Roman" w:hAnsi="Times New Roman" w:cs="Times New Roman"/>
          <w:sz w:val="24"/>
          <w:szCs w:val="24"/>
        </w:rPr>
        <w:t>.</w:t>
      </w:r>
    </w:p>
    <w:p w:rsidR="00B94BAD" w:rsidRPr="00796B98" w:rsidRDefault="00B94BAD" w:rsidP="00B94BAD">
      <w:pPr>
        <w:pStyle w:val="ConsPlusNormal"/>
        <w:ind w:firstLine="540"/>
        <w:jc w:val="both"/>
        <w:rPr>
          <w:rFonts w:ascii="Times New Roman" w:hAnsi="Times New Roman" w:cs="Times New Roman"/>
          <w:sz w:val="24"/>
          <w:szCs w:val="24"/>
        </w:rPr>
      </w:pPr>
      <w:r w:rsidRPr="00FA14DA">
        <w:rPr>
          <w:rFonts w:ascii="Times New Roman" w:hAnsi="Times New Roman" w:cs="Times New Roman"/>
          <w:sz w:val="24"/>
          <w:szCs w:val="24"/>
        </w:rPr>
        <w:t>4.</w:t>
      </w:r>
      <w:r w:rsidR="00666764">
        <w:rPr>
          <w:rFonts w:ascii="Times New Roman" w:hAnsi="Times New Roman" w:cs="Times New Roman"/>
          <w:sz w:val="24"/>
          <w:szCs w:val="24"/>
        </w:rPr>
        <w:t>8</w:t>
      </w:r>
      <w:r w:rsidRPr="00FA14DA">
        <w:rPr>
          <w:rFonts w:ascii="Times New Roman" w:hAnsi="Times New Roman" w:cs="Times New Roman"/>
          <w:sz w:val="24"/>
          <w:szCs w:val="24"/>
        </w:rPr>
        <w:t>. Плата за размещение НТО определяется в соответствии с Методикой определения начальной цены предмета аукциона на право заключения договора на размещение НТО, утвержденной постановлением администрации (далее - Методика).</w:t>
      </w:r>
    </w:p>
    <w:p w:rsidR="00B94BAD" w:rsidRDefault="00B94BAD" w:rsidP="00B94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666764">
        <w:rPr>
          <w:rFonts w:ascii="Times New Roman" w:hAnsi="Times New Roman" w:cs="Times New Roman"/>
          <w:sz w:val="24"/>
          <w:szCs w:val="24"/>
        </w:rPr>
        <w:t>9</w:t>
      </w:r>
      <w:r>
        <w:rPr>
          <w:rFonts w:ascii="Times New Roman" w:hAnsi="Times New Roman" w:cs="Times New Roman"/>
          <w:sz w:val="24"/>
          <w:szCs w:val="24"/>
        </w:rPr>
        <w:t>. При размещении НТО на территории МО «город Балахна» субъектами предпринимательской деятельности предусмотрено соблюдение следующих требований:</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размещ</w:t>
      </w:r>
      <w:r>
        <w:rPr>
          <w:rFonts w:ascii="Times New Roman" w:hAnsi="Times New Roman" w:cs="Times New Roman"/>
          <w:sz w:val="24"/>
          <w:szCs w:val="24"/>
        </w:rPr>
        <w:t>ение</w:t>
      </w:r>
      <w:r w:rsidRPr="00796B98">
        <w:rPr>
          <w:rFonts w:ascii="Times New Roman" w:hAnsi="Times New Roman" w:cs="Times New Roman"/>
          <w:sz w:val="24"/>
          <w:szCs w:val="24"/>
        </w:rPr>
        <w:t xml:space="preserve"> НТО по указанному в договоре адресу (адресному ориентиру) в границах места размещения, установленного Схемой и определенного договором на размещение НТО;</w:t>
      </w:r>
    </w:p>
    <w:p w:rsidR="009A76A7" w:rsidRDefault="009A76A7" w:rsidP="009A76A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сохран</w:t>
      </w:r>
      <w:r>
        <w:rPr>
          <w:rFonts w:ascii="Times New Roman" w:hAnsi="Times New Roman" w:cs="Times New Roman"/>
          <w:sz w:val="24"/>
          <w:szCs w:val="24"/>
        </w:rPr>
        <w:t>ение</w:t>
      </w:r>
      <w:r w:rsidRPr="00796B98">
        <w:rPr>
          <w:rFonts w:ascii="Times New Roman" w:hAnsi="Times New Roman" w:cs="Times New Roman"/>
          <w:sz w:val="24"/>
          <w:szCs w:val="24"/>
        </w:rPr>
        <w:t xml:space="preserve"> тип</w:t>
      </w:r>
      <w:r>
        <w:rPr>
          <w:rFonts w:ascii="Times New Roman" w:hAnsi="Times New Roman" w:cs="Times New Roman"/>
          <w:sz w:val="24"/>
          <w:szCs w:val="24"/>
        </w:rPr>
        <w:t>а НТО, специализации</w:t>
      </w:r>
      <w:r w:rsidRPr="00796B98">
        <w:rPr>
          <w:rFonts w:ascii="Times New Roman" w:hAnsi="Times New Roman" w:cs="Times New Roman"/>
          <w:sz w:val="24"/>
          <w:szCs w:val="24"/>
        </w:rPr>
        <w:t>, местоположени</w:t>
      </w:r>
      <w:r>
        <w:rPr>
          <w:rFonts w:ascii="Times New Roman" w:hAnsi="Times New Roman" w:cs="Times New Roman"/>
          <w:sz w:val="24"/>
          <w:szCs w:val="24"/>
        </w:rPr>
        <w:t>я</w:t>
      </w:r>
      <w:r w:rsidRPr="00796B98">
        <w:rPr>
          <w:rFonts w:ascii="Times New Roman" w:hAnsi="Times New Roman" w:cs="Times New Roman"/>
          <w:sz w:val="24"/>
          <w:szCs w:val="24"/>
        </w:rPr>
        <w:t xml:space="preserve"> и размер</w:t>
      </w:r>
      <w:r>
        <w:rPr>
          <w:rFonts w:ascii="Times New Roman" w:hAnsi="Times New Roman" w:cs="Times New Roman"/>
          <w:sz w:val="24"/>
          <w:szCs w:val="24"/>
        </w:rPr>
        <w:t>ов</w:t>
      </w:r>
      <w:r w:rsidRPr="00796B98">
        <w:rPr>
          <w:rFonts w:ascii="Times New Roman" w:hAnsi="Times New Roman" w:cs="Times New Roman"/>
          <w:sz w:val="24"/>
          <w:szCs w:val="24"/>
        </w:rPr>
        <w:t xml:space="preserve"> НТО в течение установленного договором периода размещения;</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соответстви</w:t>
      </w:r>
      <w:r>
        <w:rPr>
          <w:rFonts w:ascii="Times New Roman" w:hAnsi="Times New Roman" w:cs="Times New Roman"/>
          <w:sz w:val="24"/>
          <w:szCs w:val="24"/>
        </w:rPr>
        <w:t>я</w:t>
      </w:r>
      <w:r w:rsidRPr="00796B98">
        <w:rPr>
          <w:rFonts w:ascii="Times New Roman" w:hAnsi="Times New Roman" w:cs="Times New Roman"/>
          <w:sz w:val="24"/>
          <w:szCs w:val="24"/>
        </w:rPr>
        <w:t xml:space="preserve"> внешнего вида НТО </w:t>
      </w:r>
      <w:proofErr w:type="gramStart"/>
      <w:r w:rsidRPr="00796B98">
        <w:rPr>
          <w:rFonts w:ascii="Times New Roman" w:hAnsi="Times New Roman" w:cs="Times New Roman"/>
          <w:sz w:val="24"/>
          <w:szCs w:val="24"/>
        </w:rPr>
        <w:t>архитектурному решению</w:t>
      </w:r>
      <w:proofErr w:type="gramEnd"/>
      <w:r w:rsidRPr="00796B98">
        <w:rPr>
          <w:rFonts w:ascii="Times New Roman" w:hAnsi="Times New Roman" w:cs="Times New Roman"/>
          <w:sz w:val="24"/>
          <w:szCs w:val="24"/>
        </w:rPr>
        <w:t xml:space="preserve"> либо эскизному проекту, определенному договором;</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недопу</w:t>
      </w:r>
      <w:r>
        <w:rPr>
          <w:rFonts w:ascii="Times New Roman" w:hAnsi="Times New Roman" w:cs="Times New Roman"/>
          <w:sz w:val="24"/>
          <w:szCs w:val="24"/>
        </w:rPr>
        <w:t>щение размещения</w:t>
      </w:r>
      <w:r w:rsidRPr="00796B98">
        <w:rPr>
          <w:rFonts w:ascii="Times New Roman" w:hAnsi="Times New Roman" w:cs="Times New Roman"/>
          <w:sz w:val="24"/>
          <w:szCs w:val="24"/>
        </w:rPr>
        <w:t xml:space="preserve"> НТО, изготовленных из материалов, качество и безопасность которых не подтверждены документами, установленными законодательством Российской Федерации для соответствующего вида материала.</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надлежаще</w:t>
      </w:r>
      <w:r>
        <w:rPr>
          <w:rFonts w:ascii="Times New Roman" w:hAnsi="Times New Roman" w:cs="Times New Roman"/>
          <w:sz w:val="24"/>
          <w:szCs w:val="24"/>
        </w:rPr>
        <w:t>го</w:t>
      </w:r>
      <w:r w:rsidRPr="00796B98">
        <w:rPr>
          <w:rFonts w:ascii="Times New Roman" w:hAnsi="Times New Roman" w:cs="Times New Roman"/>
          <w:sz w:val="24"/>
          <w:szCs w:val="24"/>
        </w:rPr>
        <w:t xml:space="preserve"> состояни</w:t>
      </w:r>
      <w:r>
        <w:rPr>
          <w:rFonts w:ascii="Times New Roman" w:hAnsi="Times New Roman" w:cs="Times New Roman"/>
          <w:sz w:val="24"/>
          <w:szCs w:val="24"/>
        </w:rPr>
        <w:t>я</w:t>
      </w:r>
      <w:r w:rsidRPr="00796B98">
        <w:rPr>
          <w:rFonts w:ascii="Times New Roman" w:hAnsi="Times New Roman" w:cs="Times New Roman"/>
          <w:sz w:val="24"/>
          <w:szCs w:val="24"/>
        </w:rPr>
        <w:t xml:space="preserve"> НТО в соответствии с договором и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установк</w:t>
      </w:r>
      <w:r>
        <w:rPr>
          <w:rFonts w:ascii="Times New Roman" w:hAnsi="Times New Roman" w:cs="Times New Roman"/>
          <w:sz w:val="24"/>
          <w:szCs w:val="24"/>
        </w:rPr>
        <w:t>и</w:t>
      </w:r>
      <w:r w:rsidRPr="00796B98">
        <w:rPr>
          <w:rFonts w:ascii="Times New Roman" w:hAnsi="Times New Roman" w:cs="Times New Roman"/>
          <w:sz w:val="24"/>
          <w:szCs w:val="24"/>
        </w:rPr>
        <w:t xml:space="preserve">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согласованн</w:t>
      </w:r>
      <w:r>
        <w:rPr>
          <w:rFonts w:ascii="Times New Roman" w:hAnsi="Times New Roman" w:cs="Times New Roman"/>
          <w:sz w:val="24"/>
          <w:szCs w:val="24"/>
        </w:rPr>
        <w:t>ым</w:t>
      </w:r>
      <w:r w:rsidRPr="00796B98">
        <w:rPr>
          <w:rFonts w:ascii="Times New Roman" w:hAnsi="Times New Roman" w:cs="Times New Roman"/>
          <w:sz w:val="24"/>
          <w:szCs w:val="24"/>
        </w:rPr>
        <w:t xml:space="preserve"> с администрацией;</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НТО инвентарем и оборудованием, необходимым для соблюдения условий труда и правил личной гигиены работниками;</w:t>
      </w:r>
    </w:p>
    <w:p w:rsidR="00B94BAD"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соблюдени</w:t>
      </w:r>
      <w:r>
        <w:rPr>
          <w:rFonts w:ascii="Times New Roman" w:hAnsi="Times New Roman" w:cs="Times New Roman"/>
          <w:sz w:val="24"/>
          <w:szCs w:val="24"/>
        </w:rPr>
        <w:t>я</w:t>
      </w:r>
      <w:r w:rsidRPr="00796B98">
        <w:rPr>
          <w:rFonts w:ascii="Times New Roman" w:hAnsi="Times New Roman" w:cs="Times New Roman"/>
          <w:sz w:val="24"/>
          <w:szCs w:val="24"/>
        </w:rPr>
        <w:t xml:space="preserve"> Правил благоустройства города Балахны, утвержденных решением городской Думы города Балахны от 14.04.2011 N 174;</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соблюдени</w:t>
      </w:r>
      <w:r>
        <w:rPr>
          <w:rFonts w:ascii="Times New Roman" w:hAnsi="Times New Roman" w:cs="Times New Roman"/>
          <w:sz w:val="24"/>
          <w:szCs w:val="24"/>
        </w:rPr>
        <w:t>я</w:t>
      </w:r>
      <w:r w:rsidRPr="00796B98">
        <w:rPr>
          <w:rFonts w:ascii="Times New Roman" w:hAnsi="Times New Roman" w:cs="Times New Roman"/>
          <w:sz w:val="24"/>
          <w:szCs w:val="24"/>
        </w:rPr>
        <w:t xml:space="preserve"> санитарных норм и правил, вывоз мусора и иных отходов от использования объекта;</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Pr>
          <w:rFonts w:ascii="Times New Roman" w:hAnsi="Times New Roman" w:cs="Times New Roman"/>
          <w:sz w:val="24"/>
          <w:szCs w:val="24"/>
        </w:rPr>
        <w:t xml:space="preserve">обеспечение </w:t>
      </w:r>
      <w:r w:rsidRPr="00796B98">
        <w:rPr>
          <w:rFonts w:ascii="Times New Roman" w:hAnsi="Times New Roman" w:cs="Times New Roman"/>
          <w:sz w:val="24"/>
          <w:szCs w:val="24"/>
        </w:rPr>
        <w:t>соблюд</w:t>
      </w:r>
      <w:r>
        <w:rPr>
          <w:rFonts w:ascii="Times New Roman" w:hAnsi="Times New Roman" w:cs="Times New Roman"/>
          <w:sz w:val="24"/>
          <w:szCs w:val="24"/>
        </w:rPr>
        <w:t>ения</w:t>
      </w:r>
      <w:r w:rsidRPr="00796B98">
        <w:rPr>
          <w:rFonts w:ascii="Times New Roman" w:hAnsi="Times New Roman" w:cs="Times New Roman"/>
          <w:sz w:val="24"/>
          <w:szCs w:val="24"/>
        </w:rPr>
        <w:t xml:space="preserve"> строительных, экологических, санитарно-гигиенических, противопожарных и иных </w:t>
      </w:r>
      <w:r>
        <w:rPr>
          <w:rFonts w:ascii="Times New Roman" w:hAnsi="Times New Roman" w:cs="Times New Roman"/>
          <w:sz w:val="24"/>
          <w:szCs w:val="24"/>
        </w:rPr>
        <w:t xml:space="preserve">требований, </w:t>
      </w:r>
      <w:r w:rsidRPr="00796B98">
        <w:rPr>
          <w:rFonts w:ascii="Times New Roman" w:hAnsi="Times New Roman" w:cs="Times New Roman"/>
          <w:sz w:val="24"/>
          <w:szCs w:val="24"/>
        </w:rPr>
        <w:t>правил</w:t>
      </w:r>
      <w:r>
        <w:rPr>
          <w:rFonts w:ascii="Times New Roman" w:hAnsi="Times New Roman" w:cs="Times New Roman"/>
          <w:sz w:val="24"/>
          <w:szCs w:val="24"/>
        </w:rPr>
        <w:t xml:space="preserve"> и норм</w:t>
      </w:r>
      <w:r w:rsidRPr="00796B98">
        <w:rPr>
          <w:rFonts w:ascii="Times New Roman" w:hAnsi="Times New Roman" w:cs="Times New Roman"/>
          <w:sz w:val="24"/>
          <w:szCs w:val="24"/>
        </w:rPr>
        <w:t>;</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Pr>
          <w:rFonts w:ascii="Times New Roman" w:hAnsi="Times New Roman" w:cs="Times New Roman"/>
          <w:sz w:val="24"/>
          <w:szCs w:val="24"/>
        </w:rPr>
        <w:t>обеспечение соблюдения правил</w:t>
      </w:r>
      <w:r w:rsidRPr="00796B98">
        <w:rPr>
          <w:rFonts w:ascii="Times New Roman" w:hAnsi="Times New Roman" w:cs="Times New Roman"/>
          <w:sz w:val="24"/>
          <w:szCs w:val="24"/>
        </w:rPr>
        <w:t xml:space="preserve"> продажи отдельных видов товаров (в том числе табачной, алкогольной и спиртосодержащей продукции), установленны</w:t>
      </w:r>
      <w:r>
        <w:rPr>
          <w:rFonts w:ascii="Times New Roman" w:hAnsi="Times New Roman" w:cs="Times New Roman"/>
          <w:sz w:val="24"/>
          <w:szCs w:val="24"/>
        </w:rPr>
        <w:t>х</w:t>
      </w:r>
      <w:r w:rsidRPr="00796B98">
        <w:rPr>
          <w:rFonts w:ascii="Times New Roman" w:hAnsi="Times New Roman" w:cs="Times New Roman"/>
          <w:sz w:val="24"/>
          <w:szCs w:val="24"/>
        </w:rPr>
        <w:t xml:space="preserve"> законодательством Российской Федерации;</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недопу</w:t>
      </w:r>
      <w:r>
        <w:rPr>
          <w:rFonts w:ascii="Times New Roman" w:hAnsi="Times New Roman" w:cs="Times New Roman"/>
          <w:sz w:val="24"/>
          <w:szCs w:val="24"/>
        </w:rPr>
        <w:t>щение</w:t>
      </w:r>
      <w:r w:rsidRPr="00796B98">
        <w:rPr>
          <w:rFonts w:ascii="Times New Roman" w:hAnsi="Times New Roman" w:cs="Times New Roman"/>
          <w:sz w:val="24"/>
          <w:szCs w:val="24"/>
        </w:rPr>
        <w:t xml:space="preserve"> подключени</w:t>
      </w:r>
      <w:r>
        <w:rPr>
          <w:rFonts w:ascii="Times New Roman" w:hAnsi="Times New Roman" w:cs="Times New Roman"/>
          <w:sz w:val="24"/>
          <w:szCs w:val="24"/>
        </w:rPr>
        <w:t>я</w:t>
      </w:r>
      <w:r w:rsidRPr="00796B98">
        <w:rPr>
          <w:rFonts w:ascii="Times New Roman" w:hAnsi="Times New Roman" w:cs="Times New Roman"/>
          <w:sz w:val="24"/>
          <w:szCs w:val="24"/>
        </w:rPr>
        <w:t xml:space="preserve"> НТО к городским коммуникациям (водоснабжению, канализации, электрическим сетям) без заключения договора с </w:t>
      </w:r>
      <w:proofErr w:type="spellStart"/>
      <w:r w:rsidRPr="00796B98">
        <w:rPr>
          <w:rFonts w:ascii="Times New Roman" w:hAnsi="Times New Roman" w:cs="Times New Roman"/>
          <w:sz w:val="24"/>
          <w:szCs w:val="24"/>
        </w:rPr>
        <w:t>ресурсоснабжающими</w:t>
      </w:r>
      <w:proofErr w:type="spellEnd"/>
      <w:r w:rsidRPr="00796B98">
        <w:rPr>
          <w:rFonts w:ascii="Times New Roman" w:hAnsi="Times New Roman" w:cs="Times New Roman"/>
          <w:sz w:val="24"/>
          <w:szCs w:val="24"/>
        </w:rPr>
        <w:t xml:space="preserve"> организациями;</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использовани</w:t>
      </w:r>
      <w:r>
        <w:rPr>
          <w:rFonts w:ascii="Times New Roman" w:hAnsi="Times New Roman" w:cs="Times New Roman"/>
          <w:sz w:val="24"/>
          <w:szCs w:val="24"/>
        </w:rPr>
        <w:t>я</w:t>
      </w:r>
      <w:r w:rsidRPr="00796B98">
        <w:rPr>
          <w:rFonts w:ascii="Times New Roman" w:hAnsi="Times New Roman" w:cs="Times New Roman"/>
          <w:sz w:val="24"/>
          <w:szCs w:val="24"/>
        </w:rPr>
        <w:t xml:space="preserve"> НТО для продажи товаров, предоставления услуг при наличии условий, необходимых для хранения и отпуска соответствующего вида товаров (услуг);</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размещени</w:t>
      </w:r>
      <w:r>
        <w:rPr>
          <w:rFonts w:ascii="Times New Roman" w:hAnsi="Times New Roman" w:cs="Times New Roman"/>
          <w:sz w:val="24"/>
          <w:szCs w:val="24"/>
        </w:rPr>
        <w:t>я</w:t>
      </w:r>
      <w:r w:rsidRPr="00796B98">
        <w:rPr>
          <w:rFonts w:ascii="Times New Roman" w:hAnsi="Times New Roman" w:cs="Times New Roman"/>
          <w:sz w:val="24"/>
          <w:szCs w:val="24"/>
        </w:rPr>
        <w:t xml:space="preserve"> заверенн</w:t>
      </w:r>
      <w:r>
        <w:rPr>
          <w:rFonts w:ascii="Times New Roman" w:hAnsi="Times New Roman" w:cs="Times New Roman"/>
          <w:sz w:val="24"/>
          <w:szCs w:val="24"/>
        </w:rPr>
        <w:t>ых</w:t>
      </w:r>
      <w:r w:rsidRPr="00796B98">
        <w:rPr>
          <w:rFonts w:ascii="Times New Roman" w:hAnsi="Times New Roman" w:cs="Times New Roman"/>
          <w:sz w:val="24"/>
          <w:szCs w:val="24"/>
        </w:rPr>
        <w:t xml:space="preserve"> копи</w:t>
      </w:r>
      <w:r>
        <w:rPr>
          <w:rFonts w:ascii="Times New Roman" w:hAnsi="Times New Roman" w:cs="Times New Roman"/>
          <w:sz w:val="24"/>
          <w:szCs w:val="24"/>
        </w:rPr>
        <w:t>й</w:t>
      </w:r>
      <w:r w:rsidRPr="00796B98">
        <w:rPr>
          <w:rFonts w:ascii="Times New Roman" w:hAnsi="Times New Roman" w:cs="Times New Roman"/>
          <w:sz w:val="24"/>
          <w:szCs w:val="24"/>
        </w:rPr>
        <w:t xml:space="preserve"> </w:t>
      </w:r>
      <w:r>
        <w:rPr>
          <w:rFonts w:ascii="Times New Roman" w:hAnsi="Times New Roman" w:cs="Times New Roman"/>
          <w:sz w:val="24"/>
          <w:szCs w:val="24"/>
        </w:rPr>
        <w:t>договоров</w:t>
      </w:r>
      <w:r w:rsidRPr="00796B98">
        <w:rPr>
          <w:rFonts w:ascii="Times New Roman" w:hAnsi="Times New Roman" w:cs="Times New Roman"/>
          <w:sz w:val="24"/>
          <w:szCs w:val="24"/>
        </w:rPr>
        <w:t xml:space="preserve"> о размещении НТО на территории МО «город Балахна» в течение всего времени работы в удобном для ознакомления месте;</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Pr>
          <w:rFonts w:ascii="Times New Roman" w:hAnsi="Times New Roman" w:cs="Times New Roman"/>
          <w:sz w:val="24"/>
          <w:szCs w:val="24"/>
        </w:rPr>
        <w:t>ение</w:t>
      </w:r>
      <w:r w:rsidRPr="00796B98">
        <w:rPr>
          <w:rFonts w:ascii="Times New Roman" w:hAnsi="Times New Roman" w:cs="Times New Roman"/>
          <w:sz w:val="24"/>
          <w:szCs w:val="24"/>
        </w:rPr>
        <w:t xml:space="preserve"> использовани</w:t>
      </w:r>
      <w:r>
        <w:rPr>
          <w:rFonts w:ascii="Times New Roman" w:hAnsi="Times New Roman" w:cs="Times New Roman"/>
          <w:sz w:val="24"/>
          <w:szCs w:val="24"/>
        </w:rPr>
        <w:t>я</w:t>
      </w:r>
      <w:r w:rsidRPr="00796B98">
        <w:rPr>
          <w:rFonts w:ascii="Times New Roman" w:hAnsi="Times New Roman" w:cs="Times New Roman"/>
          <w:sz w:val="24"/>
          <w:szCs w:val="24"/>
        </w:rPr>
        <w:t xml:space="preserve"> НТО в соответствии с режимом, исключающим нарушение покоя граждан и тишины, в том числе при организации деятельности прилегающего и отдельно стоящего летнего кафе;</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соблюд</w:t>
      </w:r>
      <w:r>
        <w:rPr>
          <w:rFonts w:ascii="Times New Roman" w:hAnsi="Times New Roman" w:cs="Times New Roman"/>
          <w:sz w:val="24"/>
          <w:szCs w:val="24"/>
        </w:rPr>
        <w:t>ение</w:t>
      </w:r>
      <w:r w:rsidRPr="00796B98">
        <w:rPr>
          <w:rFonts w:ascii="Times New Roman" w:hAnsi="Times New Roman" w:cs="Times New Roman"/>
          <w:sz w:val="24"/>
          <w:szCs w:val="24"/>
        </w:rPr>
        <w:t xml:space="preserve"> ограничени</w:t>
      </w:r>
      <w:r>
        <w:rPr>
          <w:rFonts w:ascii="Times New Roman" w:hAnsi="Times New Roman" w:cs="Times New Roman"/>
          <w:sz w:val="24"/>
          <w:szCs w:val="24"/>
        </w:rPr>
        <w:t>я</w:t>
      </w:r>
      <w:r w:rsidRPr="00796B98">
        <w:rPr>
          <w:rFonts w:ascii="Times New Roman" w:hAnsi="Times New Roman" w:cs="Times New Roman"/>
          <w:sz w:val="24"/>
          <w:szCs w:val="24"/>
        </w:rPr>
        <w:t xml:space="preserve"> музыкального сопровождения в ночное время в соответствии с законодательством</w:t>
      </w:r>
      <w:r>
        <w:rPr>
          <w:rFonts w:ascii="Times New Roman" w:hAnsi="Times New Roman" w:cs="Times New Roman"/>
          <w:sz w:val="24"/>
          <w:szCs w:val="24"/>
        </w:rPr>
        <w:t xml:space="preserve"> Российской Федерации</w:t>
      </w:r>
      <w:r w:rsidRPr="00796B98">
        <w:rPr>
          <w:rFonts w:ascii="Times New Roman" w:hAnsi="Times New Roman" w:cs="Times New Roman"/>
          <w:sz w:val="24"/>
          <w:szCs w:val="24"/>
        </w:rPr>
        <w:t>;</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использова</w:t>
      </w:r>
      <w:r>
        <w:rPr>
          <w:rFonts w:ascii="Times New Roman" w:hAnsi="Times New Roman" w:cs="Times New Roman"/>
          <w:sz w:val="24"/>
          <w:szCs w:val="24"/>
        </w:rPr>
        <w:t>ние</w:t>
      </w:r>
      <w:r w:rsidRPr="00796B98">
        <w:rPr>
          <w:rFonts w:ascii="Times New Roman" w:hAnsi="Times New Roman" w:cs="Times New Roman"/>
          <w:sz w:val="24"/>
          <w:szCs w:val="24"/>
        </w:rPr>
        <w:t xml:space="preserve"> только фоново</w:t>
      </w:r>
      <w:r>
        <w:rPr>
          <w:rFonts w:ascii="Times New Roman" w:hAnsi="Times New Roman" w:cs="Times New Roman"/>
          <w:sz w:val="24"/>
          <w:szCs w:val="24"/>
        </w:rPr>
        <w:t>го</w:t>
      </w:r>
      <w:r w:rsidRPr="00796B98">
        <w:rPr>
          <w:rFonts w:ascii="Times New Roman" w:hAnsi="Times New Roman" w:cs="Times New Roman"/>
          <w:sz w:val="24"/>
          <w:szCs w:val="24"/>
        </w:rPr>
        <w:t xml:space="preserve"> звуково</w:t>
      </w:r>
      <w:r>
        <w:rPr>
          <w:rFonts w:ascii="Times New Roman" w:hAnsi="Times New Roman" w:cs="Times New Roman"/>
          <w:sz w:val="24"/>
          <w:szCs w:val="24"/>
        </w:rPr>
        <w:t>го</w:t>
      </w:r>
      <w:r w:rsidRPr="00796B98">
        <w:rPr>
          <w:rFonts w:ascii="Times New Roman" w:hAnsi="Times New Roman" w:cs="Times New Roman"/>
          <w:sz w:val="24"/>
          <w:szCs w:val="24"/>
        </w:rPr>
        <w:t xml:space="preserve"> сопровождени</w:t>
      </w:r>
      <w:r>
        <w:rPr>
          <w:rFonts w:ascii="Times New Roman" w:hAnsi="Times New Roman" w:cs="Times New Roman"/>
          <w:sz w:val="24"/>
          <w:szCs w:val="24"/>
        </w:rPr>
        <w:t>я</w:t>
      </w:r>
      <w:r w:rsidRPr="00796B98">
        <w:rPr>
          <w:rFonts w:ascii="Times New Roman" w:hAnsi="Times New Roman" w:cs="Times New Roman"/>
          <w:sz w:val="24"/>
          <w:szCs w:val="24"/>
        </w:rPr>
        <w:t xml:space="preserve"> для объектов, расположенных на расстоянии менее 200 метров до жилых домов;</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не</w:t>
      </w:r>
      <w:r>
        <w:rPr>
          <w:rFonts w:ascii="Times New Roman" w:hAnsi="Times New Roman" w:cs="Times New Roman"/>
          <w:sz w:val="24"/>
          <w:szCs w:val="24"/>
        </w:rPr>
        <w:t>допущение</w:t>
      </w:r>
      <w:r w:rsidRPr="00796B98">
        <w:rPr>
          <w:rFonts w:ascii="Times New Roman" w:hAnsi="Times New Roman" w:cs="Times New Roman"/>
          <w:sz w:val="24"/>
          <w:szCs w:val="24"/>
        </w:rPr>
        <w:t xml:space="preserve"> использовани</w:t>
      </w:r>
      <w:r>
        <w:rPr>
          <w:rFonts w:ascii="Times New Roman" w:hAnsi="Times New Roman" w:cs="Times New Roman"/>
          <w:sz w:val="24"/>
          <w:szCs w:val="24"/>
        </w:rPr>
        <w:t>я</w:t>
      </w:r>
      <w:r w:rsidRPr="00796B98">
        <w:rPr>
          <w:rFonts w:ascii="Times New Roman" w:hAnsi="Times New Roman" w:cs="Times New Roman"/>
          <w:sz w:val="24"/>
          <w:szCs w:val="24"/>
        </w:rPr>
        <w:t xml:space="preserve"> музыкального звукового сопровождения, параметры которого превышают допустимые уровни шума, установленные санитарными нормами и правилами;</w:t>
      </w:r>
    </w:p>
    <w:p w:rsidR="00B94BAD" w:rsidRPr="00796B98" w:rsidRDefault="00B94BAD" w:rsidP="00B94BAD">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обеспеч</w:t>
      </w:r>
      <w:r w:rsidR="00FF7CBD">
        <w:rPr>
          <w:rFonts w:ascii="Times New Roman" w:hAnsi="Times New Roman" w:cs="Times New Roman"/>
          <w:sz w:val="24"/>
          <w:szCs w:val="24"/>
        </w:rPr>
        <w:t>ение</w:t>
      </w:r>
      <w:r w:rsidRPr="00796B98">
        <w:rPr>
          <w:rFonts w:ascii="Times New Roman" w:hAnsi="Times New Roman" w:cs="Times New Roman"/>
          <w:sz w:val="24"/>
          <w:szCs w:val="24"/>
        </w:rPr>
        <w:t xml:space="preserve"> мероприяти</w:t>
      </w:r>
      <w:r w:rsidR="00FF7CBD">
        <w:rPr>
          <w:rFonts w:ascii="Times New Roman" w:hAnsi="Times New Roman" w:cs="Times New Roman"/>
          <w:sz w:val="24"/>
          <w:szCs w:val="24"/>
        </w:rPr>
        <w:t>й</w:t>
      </w:r>
      <w:r w:rsidRPr="00796B98">
        <w:rPr>
          <w:rFonts w:ascii="Times New Roman" w:hAnsi="Times New Roman" w:cs="Times New Roman"/>
          <w:sz w:val="24"/>
          <w:szCs w:val="24"/>
        </w:rPr>
        <w:t>, препятствующи</w:t>
      </w:r>
      <w:r w:rsidR="00FF7CBD">
        <w:rPr>
          <w:rFonts w:ascii="Times New Roman" w:hAnsi="Times New Roman" w:cs="Times New Roman"/>
          <w:sz w:val="24"/>
          <w:szCs w:val="24"/>
        </w:rPr>
        <w:t>х</w:t>
      </w:r>
      <w:r w:rsidRPr="00796B98">
        <w:rPr>
          <w:rFonts w:ascii="Times New Roman" w:hAnsi="Times New Roman" w:cs="Times New Roman"/>
          <w:sz w:val="24"/>
          <w:szCs w:val="24"/>
        </w:rPr>
        <w:t xml:space="preserve"> распространению звука в сторону жилых домов (противошумовые завесы, конструкции).</w:t>
      </w:r>
    </w:p>
    <w:p w:rsidR="00B94BAD" w:rsidRPr="00E61799"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4.</w:t>
      </w:r>
      <w:r w:rsidR="00666764">
        <w:rPr>
          <w:rFonts w:ascii="Times New Roman" w:hAnsi="Times New Roman" w:cs="Times New Roman"/>
          <w:sz w:val="24"/>
          <w:szCs w:val="24"/>
        </w:rPr>
        <w:t>10</w:t>
      </w:r>
      <w:r w:rsidRPr="00E61799">
        <w:rPr>
          <w:rFonts w:ascii="Times New Roman" w:hAnsi="Times New Roman" w:cs="Times New Roman"/>
          <w:sz w:val="24"/>
          <w:szCs w:val="24"/>
        </w:rPr>
        <w:t>. Взаимодействие структурных подразделений администрации</w:t>
      </w:r>
      <w:r>
        <w:rPr>
          <w:rFonts w:ascii="Times New Roman" w:hAnsi="Times New Roman" w:cs="Times New Roman"/>
          <w:sz w:val="24"/>
          <w:szCs w:val="24"/>
        </w:rPr>
        <w:t xml:space="preserve"> при размещении НТО на территории МО «город Балахна»</w:t>
      </w:r>
      <w:r w:rsidRPr="00E61799">
        <w:rPr>
          <w:rFonts w:ascii="Times New Roman" w:hAnsi="Times New Roman" w:cs="Times New Roman"/>
          <w:sz w:val="24"/>
          <w:szCs w:val="24"/>
        </w:rPr>
        <w:t>.</w:t>
      </w:r>
    </w:p>
    <w:p w:rsidR="00B94BAD" w:rsidRPr="00E61799"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4.</w:t>
      </w:r>
      <w:r w:rsidR="00666764">
        <w:rPr>
          <w:rFonts w:ascii="Times New Roman" w:hAnsi="Times New Roman" w:cs="Times New Roman"/>
          <w:sz w:val="24"/>
          <w:szCs w:val="24"/>
        </w:rPr>
        <w:t>10</w:t>
      </w:r>
      <w:r w:rsidRPr="00E61799">
        <w:rPr>
          <w:rFonts w:ascii="Times New Roman" w:hAnsi="Times New Roman" w:cs="Times New Roman"/>
          <w:sz w:val="24"/>
          <w:szCs w:val="24"/>
        </w:rPr>
        <w:t xml:space="preserve">.1. Отдел экономики администрации в качестве органа, </w:t>
      </w:r>
      <w:r w:rsidR="00943077">
        <w:rPr>
          <w:rFonts w:ascii="Times New Roman" w:hAnsi="Times New Roman" w:cs="Times New Roman"/>
          <w:sz w:val="24"/>
          <w:szCs w:val="24"/>
        </w:rPr>
        <w:t>ответственного з</w:t>
      </w:r>
      <w:r>
        <w:rPr>
          <w:rFonts w:ascii="Times New Roman" w:hAnsi="Times New Roman" w:cs="Times New Roman"/>
          <w:sz w:val="24"/>
          <w:szCs w:val="24"/>
        </w:rPr>
        <w:t xml:space="preserve">а </w:t>
      </w:r>
      <w:r w:rsidR="00B45F64">
        <w:rPr>
          <w:rFonts w:ascii="Times New Roman" w:hAnsi="Times New Roman" w:cs="Times New Roman"/>
          <w:sz w:val="24"/>
          <w:szCs w:val="24"/>
        </w:rPr>
        <w:t>исполнение административных процедур</w:t>
      </w:r>
      <w:r w:rsidRPr="00E61799">
        <w:rPr>
          <w:rFonts w:ascii="Times New Roman" w:hAnsi="Times New Roman" w:cs="Times New Roman"/>
          <w:sz w:val="24"/>
          <w:szCs w:val="24"/>
        </w:rPr>
        <w:t>, осуществляет:</w:t>
      </w:r>
    </w:p>
    <w:p w:rsidR="00B94BAD" w:rsidRPr="00E61799" w:rsidRDefault="00943077" w:rsidP="00B94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координирование работы</w:t>
      </w:r>
      <w:r w:rsidR="00B45F64" w:rsidRPr="00B45F64">
        <w:rPr>
          <w:rFonts w:ascii="Times New Roman" w:hAnsi="Times New Roman" w:cs="Times New Roman"/>
          <w:sz w:val="24"/>
          <w:szCs w:val="24"/>
        </w:rPr>
        <w:t xml:space="preserve"> </w:t>
      </w:r>
      <w:r w:rsidR="00B45F64" w:rsidRPr="00E61799">
        <w:rPr>
          <w:rFonts w:ascii="Times New Roman" w:hAnsi="Times New Roman" w:cs="Times New Roman"/>
          <w:sz w:val="24"/>
          <w:szCs w:val="24"/>
        </w:rPr>
        <w:t>по предоставлению муниципальной услуги</w:t>
      </w:r>
      <w:r w:rsidR="00B94BAD" w:rsidRPr="00E61799">
        <w:rPr>
          <w:rFonts w:ascii="Times New Roman" w:hAnsi="Times New Roman" w:cs="Times New Roman"/>
          <w:sz w:val="24"/>
          <w:szCs w:val="24"/>
        </w:rPr>
        <w:t>;</w:t>
      </w:r>
    </w:p>
    <w:p w:rsidR="00B94BAD" w:rsidRPr="00E61799"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прием заявлений о включении (исключении) мест размещения </w:t>
      </w:r>
      <w:r>
        <w:rPr>
          <w:rFonts w:ascii="Times New Roman" w:hAnsi="Times New Roman" w:cs="Times New Roman"/>
          <w:sz w:val="24"/>
          <w:szCs w:val="24"/>
        </w:rPr>
        <w:t>НТО</w:t>
      </w:r>
      <w:r w:rsidRPr="00E61799">
        <w:rPr>
          <w:rFonts w:ascii="Times New Roman" w:hAnsi="Times New Roman" w:cs="Times New Roman"/>
          <w:sz w:val="24"/>
          <w:szCs w:val="24"/>
        </w:rPr>
        <w:t xml:space="preserve"> в</w:t>
      </w:r>
      <w:r w:rsidR="0012016B">
        <w:rPr>
          <w:rFonts w:ascii="Times New Roman" w:hAnsi="Times New Roman" w:cs="Times New Roman"/>
          <w:sz w:val="24"/>
          <w:szCs w:val="24"/>
        </w:rPr>
        <w:t xml:space="preserve"> </w:t>
      </w:r>
      <w:r w:rsidR="00FE71FB">
        <w:rPr>
          <w:rFonts w:ascii="Times New Roman" w:hAnsi="Times New Roman" w:cs="Times New Roman"/>
          <w:sz w:val="24"/>
          <w:szCs w:val="24"/>
        </w:rPr>
        <w:t>(из) Схем</w:t>
      </w:r>
      <w:proofErr w:type="gramStart"/>
      <w:r w:rsidR="00FE71FB">
        <w:rPr>
          <w:rFonts w:ascii="Times New Roman" w:hAnsi="Times New Roman" w:cs="Times New Roman"/>
          <w:sz w:val="24"/>
          <w:szCs w:val="24"/>
        </w:rPr>
        <w:t>у(</w:t>
      </w:r>
      <w:proofErr w:type="gramEnd"/>
      <w:r w:rsidR="00FE71FB">
        <w:rPr>
          <w:rFonts w:ascii="Times New Roman" w:hAnsi="Times New Roman" w:cs="Times New Roman"/>
          <w:sz w:val="24"/>
          <w:szCs w:val="24"/>
        </w:rPr>
        <w:t>ы)</w:t>
      </w:r>
      <w:r w:rsidR="00FE71FB" w:rsidRPr="00FE71FB">
        <w:rPr>
          <w:rFonts w:ascii="Times New Roman" w:hAnsi="Times New Roman" w:cs="Times New Roman"/>
          <w:sz w:val="24"/>
          <w:szCs w:val="24"/>
        </w:rPr>
        <w:t xml:space="preserve"> (</w:t>
      </w:r>
      <w:r w:rsidR="00FE71FB">
        <w:rPr>
          <w:rFonts w:ascii="Times New Roman" w:hAnsi="Times New Roman" w:cs="Times New Roman"/>
          <w:sz w:val="24"/>
          <w:szCs w:val="24"/>
        </w:rPr>
        <w:t>внесение</w:t>
      </w:r>
      <w:r w:rsidRPr="00E61799">
        <w:rPr>
          <w:rFonts w:ascii="Times New Roman" w:hAnsi="Times New Roman" w:cs="Times New Roman"/>
          <w:sz w:val="24"/>
          <w:szCs w:val="24"/>
        </w:rPr>
        <w:t xml:space="preserve"> изменений в Схему</w:t>
      </w:r>
      <w:r w:rsidR="00FE71FB" w:rsidRPr="00FE71FB">
        <w:rPr>
          <w:rFonts w:ascii="Times New Roman" w:hAnsi="Times New Roman" w:cs="Times New Roman"/>
          <w:sz w:val="24"/>
          <w:szCs w:val="24"/>
        </w:rPr>
        <w:t>)</w:t>
      </w:r>
      <w:r w:rsidR="002A7C94">
        <w:rPr>
          <w:rFonts w:ascii="Times New Roman" w:hAnsi="Times New Roman" w:cs="Times New Roman"/>
          <w:sz w:val="24"/>
          <w:szCs w:val="24"/>
        </w:rPr>
        <w:t xml:space="preserve"> и (или)</w:t>
      </w:r>
      <w:r w:rsidRPr="00E61799">
        <w:rPr>
          <w:rFonts w:ascii="Times New Roman" w:hAnsi="Times New Roman" w:cs="Times New Roman"/>
          <w:sz w:val="24"/>
          <w:szCs w:val="24"/>
        </w:rPr>
        <w:t xml:space="preserve"> заключении договор</w:t>
      </w:r>
      <w:r w:rsidR="002A7C94">
        <w:rPr>
          <w:rFonts w:ascii="Times New Roman" w:hAnsi="Times New Roman" w:cs="Times New Roman"/>
          <w:sz w:val="24"/>
          <w:szCs w:val="24"/>
        </w:rPr>
        <w:t>а</w:t>
      </w:r>
      <w:r w:rsidRPr="00E61799">
        <w:rPr>
          <w:rFonts w:ascii="Times New Roman" w:hAnsi="Times New Roman" w:cs="Times New Roman"/>
          <w:sz w:val="24"/>
          <w:szCs w:val="24"/>
        </w:rPr>
        <w:t xml:space="preserve"> на размещение НТО;</w:t>
      </w:r>
    </w:p>
    <w:p w:rsidR="00B94BAD"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материалов к рассмотрению заявлений (обращений) на заседании МВК;</w:t>
      </w:r>
    </w:p>
    <w:p w:rsidR="006C2C41" w:rsidRPr="00E61799" w:rsidRDefault="006C2C41" w:rsidP="00B94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направление запросов </w:t>
      </w:r>
      <w:r w:rsidR="00373DE9">
        <w:rPr>
          <w:rFonts w:ascii="Times New Roman" w:hAnsi="Times New Roman" w:cs="Times New Roman"/>
          <w:sz w:val="24"/>
          <w:szCs w:val="24"/>
        </w:rPr>
        <w:t>в</w:t>
      </w:r>
      <w:r>
        <w:rPr>
          <w:rFonts w:ascii="Times New Roman" w:hAnsi="Times New Roman" w:cs="Times New Roman"/>
          <w:sz w:val="24"/>
          <w:szCs w:val="24"/>
        </w:rPr>
        <w:t xml:space="preserve"> структурны</w:t>
      </w:r>
      <w:r w:rsidR="00373DE9">
        <w:rPr>
          <w:rFonts w:ascii="Times New Roman" w:hAnsi="Times New Roman" w:cs="Times New Roman"/>
          <w:sz w:val="24"/>
          <w:szCs w:val="24"/>
        </w:rPr>
        <w:t>е</w:t>
      </w:r>
      <w:r>
        <w:rPr>
          <w:rFonts w:ascii="Times New Roman" w:hAnsi="Times New Roman" w:cs="Times New Roman"/>
          <w:sz w:val="24"/>
          <w:szCs w:val="24"/>
        </w:rPr>
        <w:t xml:space="preserve"> подразделени</w:t>
      </w:r>
      <w:r w:rsidR="00373DE9">
        <w:rPr>
          <w:rFonts w:ascii="Times New Roman" w:hAnsi="Times New Roman" w:cs="Times New Roman"/>
          <w:sz w:val="24"/>
          <w:szCs w:val="24"/>
        </w:rPr>
        <w:t xml:space="preserve">я </w:t>
      </w:r>
      <w:r w:rsidR="00943077">
        <w:rPr>
          <w:rFonts w:ascii="Times New Roman" w:hAnsi="Times New Roman" w:cs="Times New Roman"/>
          <w:sz w:val="24"/>
          <w:szCs w:val="24"/>
        </w:rPr>
        <w:t xml:space="preserve">администрации </w:t>
      </w:r>
      <w:r w:rsidR="00373DE9">
        <w:rPr>
          <w:rFonts w:ascii="Times New Roman" w:hAnsi="Times New Roman" w:cs="Times New Roman"/>
          <w:sz w:val="24"/>
          <w:szCs w:val="24"/>
        </w:rPr>
        <w:t>для получения необходимой информации</w:t>
      </w:r>
      <w:r w:rsidR="00943077">
        <w:rPr>
          <w:rFonts w:ascii="Times New Roman" w:hAnsi="Times New Roman" w:cs="Times New Roman"/>
          <w:sz w:val="24"/>
          <w:szCs w:val="24"/>
        </w:rPr>
        <w:t>;</w:t>
      </w:r>
    </w:p>
    <w:p w:rsidR="009A76A7" w:rsidRDefault="009A76A7" w:rsidP="009A76A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B94BAD" w:rsidRPr="00E61799"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организацию работы МВК;</w:t>
      </w:r>
    </w:p>
    <w:p w:rsidR="00B94BAD"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разработку </w:t>
      </w:r>
      <w:r w:rsidR="00F3132D">
        <w:rPr>
          <w:rFonts w:ascii="Times New Roman" w:hAnsi="Times New Roman" w:cs="Times New Roman"/>
          <w:sz w:val="24"/>
          <w:szCs w:val="24"/>
        </w:rPr>
        <w:t>проект</w:t>
      </w:r>
      <w:r w:rsidR="00263162">
        <w:rPr>
          <w:rFonts w:ascii="Times New Roman" w:hAnsi="Times New Roman" w:cs="Times New Roman"/>
          <w:sz w:val="24"/>
          <w:szCs w:val="24"/>
        </w:rPr>
        <w:t>ов</w:t>
      </w:r>
      <w:r w:rsidR="00F3132D">
        <w:rPr>
          <w:rFonts w:ascii="Times New Roman" w:hAnsi="Times New Roman" w:cs="Times New Roman"/>
          <w:sz w:val="24"/>
          <w:szCs w:val="24"/>
        </w:rPr>
        <w:t xml:space="preserve"> </w:t>
      </w:r>
      <w:r w:rsidRPr="00E61799">
        <w:rPr>
          <w:rFonts w:ascii="Times New Roman" w:hAnsi="Times New Roman" w:cs="Times New Roman"/>
          <w:sz w:val="24"/>
          <w:szCs w:val="24"/>
        </w:rPr>
        <w:t>постановлени</w:t>
      </w:r>
      <w:r w:rsidR="00263162">
        <w:rPr>
          <w:rFonts w:ascii="Times New Roman" w:hAnsi="Times New Roman" w:cs="Times New Roman"/>
          <w:sz w:val="24"/>
          <w:szCs w:val="24"/>
        </w:rPr>
        <w:t>й</w:t>
      </w:r>
      <w:r w:rsidRPr="00E61799">
        <w:rPr>
          <w:rFonts w:ascii="Times New Roman" w:hAnsi="Times New Roman" w:cs="Times New Roman"/>
          <w:sz w:val="24"/>
          <w:szCs w:val="24"/>
        </w:rPr>
        <w:t xml:space="preserve"> администрации об утверждении Схемы, о внесении изменений в Схему по решению МВК;</w:t>
      </w:r>
    </w:p>
    <w:p w:rsidR="00B94BAD" w:rsidRPr="000277C4" w:rsidRDefault="00B94BAD" w:rsidP="00B94BAD">
      <w:pPr>
        <w:pStyle w:val="ConsPlusNormal"/>
        <w:ind w:firstLine="540"/>
        <w:jc w:val="both"/>
        <w:rPr>
          <w:rFonts w:ascii="Times New Roman" w:hAnsi="Times New Roman" w:cs="Times New Roman"/>
          <w:sz w:val="24"/>
          <w:szCs w:val="24"/>
        </w:rPr>
      </w:pPr>
      <w:r w:rsidRPr="000277C4">
        <w:rPr>
          <w:rFonts w:ascii="Times New Roman" w:hAnsi="Times New Roman" w:cs="Times New Roman"/>
          <w:sz w:val="24"/>
          <w:szCs w:val="24"/>
        </w:rPr>
        <w:t>- </w:t>
      </w:r>
      <w:r w:rsidR="006C2C41" w:rsidRPr="000277C4">
        <w:rPr>
          <w:rFonts w:ascii="Times New Roman" w:hAnsi="Times New Roman" w:cs="Times New Roman"/>
          <w:sz w:val="24"/>
          <w:szCs w:val="24"/>
        </w:rPr>
        <w:t>подготовку</w:t>
      </w:r>
      <w:r w:rsidRPr="000277C4">
        <w:rPr>
          <w:rFonts w:ascii="Times New Roman" w:hAnsi="Times New Roman" w:cs="Times New Roman"/>
          <w:sz w:val="24"/>
          <w:szCs w:val="24"/>
        </w:rPr>
        <w:t xml:space="preserve"> </w:t>
      </w:r>
      <w:r w:rsidR="006C2C41" w:rsidRPr="000277C4">
        <w:rPr>
          <w:rFonts w:ascii="Times New Roman" w:hAnsi="Times New Roman" w:cs="Times New Roman"/>
          <w:sz w:val="24"/>
          <w:szCs w:val="24"/>
        </w:rPr>
        <w:t xml:space="preserve">и выдачу </w:t>
      </w:r>
      <w:r w:rsidRPr="000277C4">
        <w:rPr>
          <w:rFonts w:ascii="Times New Roman" w:hAnsi="Times New Roman" w:cs="Times New Roman"/>
          <w:sz w:val="24"/>
          <w:szCs w:val="24"/>
        </w:rPr>
        <w:t>договоров на размещение НТО;</w:t>
      </w:r>
    </w:p>
    <w:p w:rsidR="00B94BAD" w:rsidRDefault="00B94BAD" w:rsidP="00B94BAD">
      <w:pPr>
        <w:pStyle w:val="ConsPlusNormal"/>
        <w:ind w:firstLine="540"/>
        <w:jc w:val="both"/>
        <w:rPr>
          <w:rFonts w:ascii="Times New Roman" w:hAnsi="Times New Roman" w:cs="Times New Roman"/>
          <w:sz w:val="24"/>
          <w:szCs w:val="24"/>
        </w:rPr>
      </w:pPr>
      <w:r w:rsidRPr="000277C4">
        <w:rPr>
          <w:rFonts w:ascii="Times New Roman" w:hAnsi="Times New Roman" w:cs="Times New Roman"/>
          <w:sz w:val="24"/>
          <w:szCs w:val="24"/>
        </w:rPr>
        <w:t>- </w:t>
      </w:r>
      <w:r w:rsidR="006C2C41" w:rsidRPr="000277C4">
        <w:rPr>
          <w:rFonts w:ascii="Times New Roman" w:hAnsi="Times New Roman" w:cs="Times New Roman"/>
          <w:sz w:val="24"/>
          <w:szCs w:val="24"/>
        </w:rPr>
        <w:t xml:space="preserve">подготовку и </w:t>
      </w:r>
      <w:r w:rsidRPr="000277C4">
        <w:rPr>
          <w:rFonts w:ascii="Times New Roman" w:hAnsi="Times New Roman" w:cs="Times New Roman"/>
          <w:sz w:val="24"/>
          <w:szCs w:val="24"/>
        </w:rPr>
        <w:t>выдач</w:t>
      </w:r>
      <w:r w:rsidR="006C2C41" w:rsidRPr="000277C4">
        <w:rPr>
          <w:rFonts w:ascii="Times New Roman" w:hAnsi="Times New Roman" w:cs="Times New Roman"/>
          <w:sz w:val="24"/>
          <w:szCs w:val="24"/>
        </w:rPr>
        <w:t>у</w:t>
      </w:r>
      <w:r w:rsidRPr="000277C4">
        <w:rPr>
          <w:rFonts w:ascii="Times New Roman" w:hAnsi="Times New Roman" w:cs="Times New Roman"/>
          <w:sz w:val="24"/>
          <w:szCs w:val="24"/>
        </w:rPr>
        <w:t xml:space="preserve"> разрешений на размещение НТО;</w:t>
      </w:r>
    </w:p>
    <w:p w:rsidR="00B94BAD" w:rsidRDefault="00B94BAD" w:rsidP="00B94BAD">
      <w:pPr>
        <w:pStyle w:val="a4"/>
        <w:rPr>
          <w:rFonts w:ascii="Times New Roman" w:hAnsi="Times New Roman" w:cs="Times New Roman"/>
          <w:sz w:val="24"/>
          <w:szCs w:val="24"/>
        </w:rPr>
      </w:pPr>
      <w:r>
        <w:rPr>
          <w:rFonts w:ascii="Times New Roman" w:hAnsi="Times New Roman" w:cs="Times New Roman"/>
          <w:sz w:val="24"/>
          <w:szCs w:val="24"/>
        </w:rPr>
        <w:t xml:space="preserve">         - ведение </w:t>
      </w:r>
      <w:r w:rsidR="00CC67BE">
        <w:rPr>
          <w:rFonts w:ascii="Times New Roman" w:hAnsi="Times New Roman" w:cs="Times New Roman"/>
          <w:sz w:val="24"/>
          <w:szCs w:val="24"/>
        </w:rPr>
        <w:t>журнала</w:t>
      </w:r>
      <w:r w:rsidRPr="0032313D">
        <w:rPr>
          <w:rFonts w:ascii="Times New Roman" w:hAnsi="Times New Roman" w:cs="Times New Roman"/>
          <w:sz w:val="24"/>
          <w:szCs w:val="24"/>
        </w:rPr>
        <w:t xml:space="preserve"> </w:t>
      </w:r>
      <w:r w:rsidR="006C2C41">
        <w:rPr>
          <w:rFonts w:ascii="Times New Roman" w:hAnsi="Times New Roman" w:cs="Times New Roman"/>
          <w:sz w:val="24"/>
          <w:szCs w:val="24"/>
        </w:rPr>
        <w:t>о выданных</w:t>
      </w:r>
      <w:r w:rsidRPr="00796B98">
        <w:rPr>
          <w:rFonts w:ascii="Times New Roman" w:hAnsi="Times New Roman" w:cs="Times New Roman"/>
          <w:sz w:val="24"/>
          <w:szCs w:val="24"/>
        </w:rPr>
        <w:t xml:space="preserve"> договорах</w:t>
      </w:r>
      <w:r w:rsidR="006C2C41">
        <w:rPr>
          <w:rFonts w:ascii="Times New Roman" w:hAnsi="Times New Roman" w:cs="Times New Roman"/>
          <w:sz w:val="24"/>
          <w:szCs w:val="24"/>
        </w:rPr>
        <w:t xml:space="preserve"> и разрешениях</w:t>
      </w:r>
      <w:r w:rsidRPr="00796B98">
        <w:rPr>
          <w:rFonts w:ascii="Times New Roman" w:hAnsi="Times New Roman" w:cs="Times New Roman"/>
          <w:sz w:val="24"/>
          <w:szCs w:val="24"/>
        </w:rPr>
        <w:t xml:space="preserve"> на размещение НТО</w:t>
      </w:r>
      <w:r w:rsidRPr="0032313D">
        <w:rPr>
          <w:rFonts w:ascii="Times New Roman" w:hAnsi="Times New Roman" w:cs="Times New Roman"/>
          <w:sz w:val="24"/>
          <w:szCs w:val="24"/>
        </w:rPr>
        <w:t>.</w:t>
      </w:r>
      <w:r w:rsidRPr="00E61799">
        <w:rPr>
          <w:rFonts w:ascii="Times New Roman" w:hAnsi="Times New Roman" w:cs="Times New Roman"/>
          <w:sz w:val="24"/>
          <w:szCs w:val="24"/>
        </w:rPr>
        <w:t xml:space="preserve"> </w:t>
      </w:r>
    </w:p>
    <w:p w:rsidR="00EB6BE4" w:rsidRPr="00E61799"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4.</w:t>
      </w:r>
      <w:r>
        <w:rPr>
          <w:rFonts w:ascii="Times New Roman" w:hAnsi="Times New Roman" w:cs="Times New Roman"/>
          <w:sz w:val="24"/>
          <w:szCs w:val="24"/>
        </w:rPr>
        <w:t>10</w:t>
      </w:r>
      <w:r w:rsidRPr="00E61799">
        <w:rPr>
          <w:rFonts w:ascii="Times New Roman" w:hAnsi="Times New Roman" w:cs="Times New Roman"/>
          <w:sz w:val="24"/>
          <w:szCs w:val="24"/>
        </w:rPr>
        <w:t>.</w:t>
      </w:r>
      <w:r>
        <w:rPr>
          <w:rFonts w:ascii="Times New Roman" w:hAnsi="Times New Roman" w:cs="Times New Roman"/>
          <w:sz w:val="24"/>
          <w:szCs w:val="24"/>
        </w:rPr>
        <w:t>2</w:t>
      </w:r>
      <w:r w:rsidRPr="00E61799">
        <w:rPr>
          <w:rFonts w:ascii="Times New Roman" w:hAnsi="Times New Roman" w:cs="Times New Roman"/>
          <w:sz w:val="24"/>
          <w:szCs w:val="24"/>
        </w:rPr>
        <w:t>. К</w:t>
      </w:r>
      <w:r>
        <w:rPr>
          <w:rFonts w:ascii="Times New Roman" w:hAnsi="Times New Roman" w:cs="Times New Roman"/>
          <w:sz w:val="24"/>
          <w:szCs w:val="24"/>
        </w:rPr>
        <w:t>УМИ</w:t>
      </w:r>
      <w:r w:rsidRPr="00E61799">
        <w:rPr>
          <w:rFonts w:ascii="Times New Roman" w:hAnsi="Times New Roman" w:cs="Times New Roman"/>
          <w:sz w:val="24"/>
          <w:szCs w:val="24"/>
        </w:rPr>
        <w:t xml:space="preserve"> в качестве органа, </w:t>
      </w:r>
      <w:r>
        <w:rPr>
          <w:rFonts w:ascii="Times New Roman" w:hAnsi="Times New Roman" w:cs="Times New Roman"/>
          <w:sz w:val="24"/>
          <w:szCs w:val="24"/>
        </w:rPr>
        <w:t>ответственного за соблюдение законодательства</w:t>
      </w:r>
      <w:r w:rsidRPr="00E61799">
        <w:rPr>
          <w:rFonts w:ascii="Times New Roman" w:hAnsi="Times New Roman" w:cs="Times New Roman"/>
          <w:sz w:val="24"/>
          <w:szCs w:val="24"/>
        </w:rPr>
        <w:t xml:space="preserve"> в области имущественных и земельных отношений, осуществляет:</w:t>
      </w:r>
    </w:p>
    <w:p w:rsidR="00EB6BE4" w:rsidRPr="00E61799"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информации о</w:t>
      </w:r>
      <w:r>
        <w:rPr>
          <w:rFonts w:ascii="Times New Roman" w:hAnsi="Times New Roman" w:cs="Times New Roman"/>
          <w:sz w:val="24"/>
          <w:szCs w:val="24"/>
        </w:rPr>
        <w:t>б имеющихся</w:t>
      </w:r>
      <w:r w:rsidRPr="00E61799">
        <w:rPr>
          <w:rFonts w:ascii="Times New Roman" w:hAnsi="Times New Roman" w:cs="Times New Roman"/>
          <w:sz w:val="24"/>
          <w:szCs w:val="24"/>
        </w:rPr>
        <w:t xml:space="preserve"> </w:t>
      </w:r>
      <w:r>
        <w:rPr>
          <w:rFonts w:ascii="Times New Roman" w:hAnsi="Times New Roman" w:cs="Times New Roman"/>
          <w:sz w:val="24"/>
          <w:szCs w:val="24"/>
        </w:rPr>
        <w:t xml:space="preserve">с заявителем </w:t>
      </w:r>
      <w:r w:rsidRPr="00E61799">
        <w:rPr>
          <w:rFonts w:ascii="Times New Roman" w:hAnsi="Times New Roman" w:cs="Times New Roman"/>
          <w:sz w:val="24"/>
          <w:szCs w:val="24"/>
        </w:rPr>
        <w:t>договорах аренды зем</w:t>
      </w:r>
      <w:r>
        <w:rPr>
          <w:rFonts w:ascii="Times New Roman" w:hAnsi="Times New Roman" w:cs="Times New Roman"/>
          <w:sz w:val="24"/>
          <w:szCs w:val="24"/>
        </w:rPr>
        <w:t xml:space="preserve">ельных участков (размещений объектов), </w:t>
      </w:r>
      <w:r w:rsidRPr="00E61799">
        <w:rPr>
          <w:rFonts w:ascii="Times New Roman" w:hAnsi="Times New Roman" w:cs="Times New Roman"/>
          <w:sz w:val="24"/>
          <w:szCs w:val="24"/>
        </w:rPr>
        <w:t>дате заключения</w:t>
      </w:r>
      <w:r>
        <w:rPr>
          <w:rFonts w:ascii="Times New Roman" w:hAnsi="Times New Roman" w:cs="Times New Roman"/>
          <w:sz w:val="24"/>
          <w:szCs w:val="24"/>
        </w:rPr>
        <w:t xml:space="preserve"> договоров</w:t>
      </w:r>
      <w:r w:rsidRPr="00E61799">
        <w:rPr>
          <w:rFonts w:ascii="Times New Roman" w:hAnsi="Times New Roman" w:cs="Times New Roman"/>
          <w:sz w:val="24"/>
          <w:szCs w:val="24"/>
        </w:rPr>
        <w:t>, сумме аренд</w:t>
      </w:r>
      <w:r>
        <w:rPr>
          <w:rFonts w:ascii="Times New Roman" w:hAnsi="Times New Roman" w:cs="Times New Roman"/>
          <w:sz w:val="24"/>
          <w:szCs w:val="24"/>
        </w:rPr>
        <w:t>ной платы</w:t>
      </w:r>
      <w:r w:rsidRPr="00E61799">
        <w:rPr>
          <w:rFonts w:ascii="Times New Roman" w:hAnsi="Times New Roman" w:cs="Times New Roman"/>
          <w:sz w:val="24"/>
          <w:szCs w:val="24"/>
        </w:rPr>
        <w:t>, адресе (месте расположения) НТО</w:t>
      </w:r>
      <w:r>
        <w:rPr>
          <w:rFonts w:ascii="Times New Roman" w:hAnsi="Times New Roman" w:cs="Times New Roman"/>
          <w:sz w:val="24"/>
          <w:szCs w:val="24"/>
        </w:rPr>
        <w:t>, наличии (отсутствии) задолженности по заключенным договорам и</w:t>
      </w:r>
      <w:r w:rsidRPr="00E61799">
        <w:rPr>
          <w:rFonts w:ascii="Times New Roman" w:hAnsi="Times New Roman" w:cs="Times New Roman"/>
          <w:sz w:val="24"/>
          <w:szCs w:val="24"/>
        </w:rPr>
        <w:t xml:space="preserve"> иное;</w:t>
      </w:r>
    </w:p>
    <w:p w:rsidR="00EB6BE4"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w:t>
      </w:r>
      <w:r w:rsidR="00C964CE">
        <w:rPr>
          <w:rFonts w:ascii="Times New Roman" w:hAnsi="Times New Roman" w:cs="Times New Roman"/>
          <w:sz w:val="24"/>
          <w:szCs w:val="24"/>
        </w:rPr>
        <w:t xml:space="preserve">организацию и </w:t>
      </w:r>
      <w:r>
        <w:rPr>
          <w:rFonts w:ascii="Times New Roman" w:hAnsi="Times New Roman" w:cs="Times New Roman"/>
          <w:sz w:val="24"/>
          <w:szCs w:val="24"/>
        </w:rPr>
        <w:t>проведение</w:t>
      </w:r>
      <w:r w:rsidRPr="00E61799">
        <w:rPr>
          <w:rFonts w:ascii="Times New Roman" w:hAnsi="Times New Roman" w:cs="Times New Roman"/>
          <w:sz w:val="24"/>
          <w:szCs w:val="24"/>
        </w:rPr>
        <w:t xml:space="preserve"> аукционов</w:t>
      </w:r>
      <w:r>
        <w:rPr>
          <w:rFonts w:ascii="Times New Roman" w:hAnsi="Times New Roman" w:cs="Times New Roman"/>
          <w:sz w:val="24"/>
          <w:szCs w:val="24"/>
        </w:rPr>
        <w:t xml:space="preserve"> по предоставлению права на размещение НТО на территории МО «город Балахна»</w:t>
      </w:r>
      <w:r w:rsidRPr="00E61799">
        <w:rPr>
          <w:rFonts w:ascii="Times New Roman" w:hAnsi="Times New Roman" w:cs="Times New Roman"/>
          <w:sz w:val="24"/>
          <w:szCs w:val="24"/>
        </w:rPr>
        <w:t>.</w:t>
      </w:r>
    </w:p>
    <w:p w:rsidR="000277C4"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4.</w:t>
      </w:r>
      <w:r w:rsidR="00666764">
        <w:rPr>
          <w:rFonts w:ascii="Times New Roman" w:hAnsi="Times New Roman" w:cs="Times New Roman"/>
          <w:sz w:val="24"/>
          <w:szCs w:val="24"/>
        </w:rPr>
        <w:t>10</w:t>
      </w:r>
      <w:r w:rsidR="00EB6BE4">
        <w:rPr>
          <w:rFonts w:ascii="Times New Roman" w:hAnsi="Times New Roman" w:cs="Times New Roman"/>
          <w:sz w:val="24"/>
          <w:szCs w:val="24"/>
        </w:rPr>
        <w:t>.3</w:t>
      </w:r>
      <w:r w:rsidRPr="00E61799">
        <w:rPr>
          <w:rFonts w:ascii="Times New Roman" w:hAnsi="Times New Roman" w:cs="Times New Roman"/>
          <w:sz w:val="24"/>
          <w:szCs w:val="24"/>
        </w:rPr>
        <w:t>. </w:t>
      </w:r>
      <w:r w:rsidR="00CB19AB" w:rsidRPr="00E61799">
        <w:rPr>
          <w:rFonts w:ascii="Times New Roman" w:hAnsi="Times New Roman" w:cs="Times New Roman"/>
          <w:sz w:val="24"/>
          <w:szCs w:val="24"/>
        </w:rPr>
        <w:t xml:space="preserve">Управление </w:t>
      </w:r>
      <w:r w:rsidR="00BF56E4">
        <w:rPr>
          <w:rFonts w:ascii="Times New Roman" w:hAnsi="Times New Roman" w:cs="Times New Roman"/>
          <w:sz w:val="24"/>
          <w:szCs w:val="24"/>
        </w:rPr>
        <w:t xml:space="preserve">  </w:t>
      </w:r>
      <w:r w:rsidR="00CB19AB" w:rsidRPr="00E61799">
        <w:rPr>
          <w:rFonts w:ascii="Times New Roman" w:hAnsi="Times New Roman" w:cs="Times New Roman"/>
          <w:sz w:val="24"/>
          <w:szCs w:val="24"/>
        </w:rPr>
        <w:t>градостроительства</w:t>
      </w:r>
      <w:r w:rsidR="00BF56E4">
        <w:rPr>
          <w:rFonts w:ascii="Times New Roman" w:hAnsi="Times New Roman" w:cs="Times New Roman"/>
          <w:sz w:val="24"/>
          <w:szCs w:val="24"/>
        </w:rPr>
        <w:t xml:space="preserve">   </w:t>
      </w:r>
      <w:r w:rsidR="00CB19AB" w:rsidRPr="00E61799">
        <w:rPr>
          <w:rFonts w:ascii="Times New Roman" w:hAnsi="Times New Roman" w:cs="Times New Roman"/>
          <w:sz w:val="24"/>
          <w:szCs w:val="24"/>
        </w:rPr>
        <w:t xml:space="preserve"> и</w:t>
      </w:r>
      <w:r w:rsidR="00BF56E4">
        <w:rPr>
          <w:rFonts w:ascii="Times New Roman" w:hAnsi="Times New Roman" w:cs="Times New Roman"/>
          <w:sz w:val="24"/>
          <w:szCs w:val="24"/>
        </w:rPr>
        <w:t xml:space="preserve">   </w:t>
      </w:r>
      <w:r w:rsidR="00CB19AB" w:rsidRPr="00E61799">
        <w:rPr>
          <w:rFonts w:ascii="Times New Roman" w:hAnsi="Times New Roman" w:cs="Times New Roman"/>
          <w:sz w:val="24"/>
          <w:szCs w:val="24"/>
        </w:rPr>
        <w:t xml:space="preserve"> землепользования</w:t>
      </w:r>
      <w:r w:rsidR="00BF56E4">
        <w:rPr>
          <w:rFonts w:ascii="Times New Roman" w:hAnsi="Times New Roman" w:cs="Times New Roman"/>
          <w:sz w:val="24"/>
          <w:szCs w:val="24"/>
        </w:rPr>
        <w:t xml:space="preserve">   </w:t>
      </w:r>
      <w:r w:rsidR="00CB19AB" w:rsidRPr="00E61799">
        <w:rPr>
          <w:rFonts w:ascii="Times New Roman" w:hAnsi="Times New Roman" w:cs="Times New Roman"/>
          <w:sz w:val="24"/>
          <w:szCs w:val="24"/>
        </w:rPr>
        <w:t xml:space="preserve"> администрации</w:t>
      </w:r>
      <w:r w:rsidR="00BF56E4">
        <w:rPr>
          <w:rFonts w:ascii="Times New Roman" w:hAnsi="Times New Roman" w:cs="Times New Roman"/>
          <w:sz w:val="24"/>
          <w:szCs w:val="24"/>
        </w:rPr>
        <w:t xml:space="preserve">   </w:t>
      </w:r>
      <w:r w:rsidR="00CB19AB" w:rsidRPr="00E61799">
        <w:rPr>
          <w:rFonts w:ascii="Times New Roman" w:hAnsi="Times New Roman" w:cs="Times New Roman"/>
          <w:sz w:val="24"/>
          <w:szCs w:val="24"/>
        </w:rPr>
        <w:t xml:space="preserve"> </w:t>
      </w:r>
      <w:proofErr w:type="gramStart"/>
      <w:r w:rsidR="00CB19AB" w:rsidRPr="00E61799">
        <w:rPr>
          <w:rFonts w:ascii="Times New Roman" w:hAnsi="Times New Roman" w:cs="Times New Roman"/>
          <w:sz w:val="24"/>
          <w:szCs w:val="24"/>
        </w:rPr>
        <w:t>в</w:t>
      </w:r>
      <w:proofErr w:type="gramEnd"/>
      <w:r w:rsidR="00CB19AB" w:rsidRPr="00E61799">
        <w:rPr>
          <w:rFonts w:ascii="Times New Roman" w:hAnsi="Times New Roman" w:cs="Times New Roman"/>
          <w:sz w:val="24"/>
          <w:szCs w:val="24"/>
        </w:rPr>
        <w:t xml:space="preserve"> </w:t>
      </w:r>
    </w:p>
    <w:p w:rsidR="00B94BAD" w:rsidRPr="00E61799" w:rsidRDefault="00CB19AB" w:rsidP="00BF56E4">
      <w:pPr>
        <w:pStyle w:val="ConsPlusNormal"/>
        <w:jc w:val="both"/>
        <w:rPr>
          <w:rFonts w:ascii="Times New Roman" w:hAnsi="Times New Roman" w:cs="Times New Roman"/>
          <w:sz w:val="24"/>
          <w:szCs w:val="24"/>
        </w:rPr>
      </w:pPr>
      <w:proofErr w:type="gramStart"/>
      <w:r w:rsidRPr="00E61799">
        <w:rPr>
          <w:rFonts w:ascii="Times New Roman" w:hAnsi="Times New Roman" w:cs="Times New Roman"/>
          <w:sz w:val="24"/>
          <w:szCs w:val="24"/>
        </w:rPr>
        <w:t>качестве</w:t>
      </w:r>
      <w:proofErr w:type="gramEnd"/>
      <w:r w:rsidRPr="00E61799">
        <w:rPr>
          <w:rFonts w:ascii="Times New Roman" w:hAnsi="Times New Roman" w:cs="Times New Roman"/>
          <w:sz w:val="24"/>
          <w:szCs w:val="24"/>
        </w:rPr>
        <w:t xml:space="preserve"> органа, ответственного за </w:t>
      </w:r>
      <w:r>
        <w:rPr>
          <w:rFonts w:ascii="Times New Roman" w:hAnsi="Times New Roman" w:cs="Times New Roman"/>
          <w:sz w:val="24"/>
          <w:szCs w:val="24"/>
        </w:rPr>
        <w:t>соблюдение законодательства в области</w:t>
      </w:r>
      <w:r w:rsidRPr="00E61799">
        <w:rPr>
          <w:rFonts w:ascii="Times New Roman" w:hAnsi="Times New Roman" w:cs="Times New Roman"/>
          <w:sz w:val="24"/>
          <w:szCs w:val="24"/>
        </w:rPr>
        <w:t xml:space="preserve"> </w:t>
      </w:r>
      <w:r>
        <w:rPr>
          <w:rFonts w:ascii="Times New Roman" w:hAnsi="Times New Roman" w:cs="Times New Roman"/>
          <w:sz w:val="24"/>
          <w:szCs w:val="24"/>
        </w:rPr>
        <w:t xml:space="preserve">исполнения </w:t>
      </w:r>
      <w:r w:rsidRPr="00E61799">
        <w:rPr>
          <w:rFonts w:ascii="Times New Roman" w:hAnsi="Times New Roman" w:cs="Times New Roman"/>
          <w:sz w:val="24"/>
          <w:szCs w:val="24"/>
        </w:rPr>
        <w:t>градостроительны</w:t>
      </w:r>
      <w:r>
        <w:rPr>
          <w:rFonts w:ascii="Times New Roman" w:hAnsi="Times New Roman" w:cs="Times New Roman"/>
          <w:sz w:val="24"/>
          <w:szCs w:val="24"/>
        </w:rPr>
        <w:t>х и архитектурных</w:t>
      </w:r>
      <w:r w:rsidRPr="00E61799">
        <w:rPr>
          <w:rFonts w:ascii="Times New Roman" w:hAnsi="Times New Roman" w:cs="Times New Roman"/>
          <w:sz w:val="24"/>
          <w:szCs w:val="24"/>
        </w:rPr>
        <w:t xml:space="preserve"> норм и требовани</w:t>
      </w:r>
      <w:r>
        <w:rPr>
          <w:rFonts w:ascii="Times New Roman" w:hAnsi="Times New Roman" w:cs="Times New Roman"/>
          <w:sz w:val="24"/>
          <w:szCs w:val="24"/>
        </w:rPr>
        <w:t>й</w:t>
      </w:r>
      <w:r w:rsidRPr="00E61799">
        <w:rPr>
          <w:rFonts w:ascii="Times New Roman" w:hAnsi="Times New Roman" w:cs="Times New Roman"/>
          <w:sz w:val="24"/>
          <w:szCs w:val="24"/>
        </w:rPr>
        <w:t>, осуществляет</w:t>
      </w:r>
      <w:r w:rsidR="00B94BAD" w:rsidRPr="00E61799">
        <w:rPr>
          <w:rFonts w:ascii="Times New Roman" w:hAnsi="Times New Roman" w:cs="Times New Roman"/>
          <w:sz w:val="24"/>
          <w:szCs w:val="24"/>
        </w:rPr>
        <w:t>:</w:t>
      </w:r>
    </w:p>
    <w:p w:rsidR="00B94BAD"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информации (материалов) на отсутствие (наличие) ограничений для размещения НТО</w:t>
      </w:r>
      <w:r w:rsidR="00CC67BE" w:rsidRPr="00CC67BE">
        <w:rPr>
          <w:rFonts w:ascii="Times New Roman" w:hAnsi="Times New Roman" w:cs="Times New Roman"/>
          <w:sz w:val="24"/>
          <w:szCs w:val="24"/>
        </w:rPr>
        <w:t xml:space="preserve"> </w:t>
      </w:r>
      <w:r w:rsidR="00CC67BE" w:rsidRPr="00E61799">
        <w:rPr>
          <w:rFonts w:ascii="Times New Roman" w:hAnsi="Times New Roman" w:cs="Times New Roman"/>
          <w:sz w:val="24"/>
          <w:szCs w:val="24"/>
        </w:rPr>
        <w:t>в части своих полномочий</w:t>
      </w:r>
      <w:r w:rsidRPr="00E61799">
        <w:rPr>
          <w:rFonts w:ascii="Times New Roman" w:hAnsi="Times New Roman" w:cs="Times New Roman"/>
          <w:sz w:val="24"/>
          <w:szCs w:val="24"/>
        </w:rPr>
        <w:t>;</w:t>
      </w:r>
    </w:p>
    <w:p w:rsidR="006909FC" w:rsidRPr="00E61799" w:rsidRDefault="006909FC" w:rsidP="00B94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рассмотрение и согласование внешнего вида НТО, а также вывесок, </w:t>
      </w:r>
      <w:proofErr w:type="gramStart"/>
      <w:r>
        <w:rPr>
          <w:rFonts w:ascii="Times New Roman" w:hAnsi="Times New Roman" w:cs="Times New Roman"/>
          <w:sz w:val="24"/>
          <w:szCs w:val="24"/>
        </w:rPr>
        <w:t>архитектурному решению</w:t>
      </w:r>
      <w:proofErr w:type="gramEnd"/>
      <w:r>
        <w:rPr>
          <w:rFonts w:ascii="Times New Roman" w:hAnsi="Times New Roman" w:cs="Times New Roman"/>
          <w:sz w:val="24"/>
          <w:szCs w:val="24"/>
        </w:rPr>
        <w:t xml:space="preserve"> либо эскизному проекту;</w:t>
      </w:r>
    </w:p>
    <w:p w:rsidR="00B94BAD" w:rsidRPr="006A5FC5"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подготовку </w:t>
      </w:r>
      <w:r>
        <w:rPr>
          <w:rFonts w:ascii="Times New Roman" w:hAnsi="Times New Roman" w:cs="Times New Roman"/>
          <w:sz w:val="24"/>
          <w:szCs w:val="24"/>
        </w:rPr>
        <w:t xml:space="preserve">необходимых </w:t>
      </w:r>
      <w:r w:rsidRPr="00054B02">
        <w:rPr>
          <w:rFonts w:ascii="Times New Roman" w:hAnsi="Times New Roman" w:cs="Times New Roman"/>
          <w:sz w:val="24"/>
          <w:szCs w:val="24"/>
        </w:rPr>
        <w:t>документ</w:t>
      </w:r>
      <w:r>
        <w:rPr>
          <w:rFonts w:ascii="Times New Roman" w:hAnsi="Times New Roman" w:cs="Times New Roman"/>
          <w:sz w:val="24"/>
          <w:szCs w:val="24"/>
        </w:rPr>
        <w:t>ов</w:t>
      </w:r>
      <w:r w:rsidRPr="00E61799">
        <w:rPr>
          <w:rFonts w:ascii="Times New Roman" w:hAnsi="Times New Roman" w:cs="Times New Roman"/>
          <w:sz w:val="24"/>
          <w:szCs w:val="24"/>
        </w:rPr>
        <w:t xml:space="preserve"> </w:t>
      </w:r>
      <w:r>
        <w:rPr>
          <w:rFonts w:ascii="Times New Roman" w:hAnsi="Times New Roman" w:cs="Times New Roman"/>
          <w:sz w:val="24"/>
          <w:szCs w:val="24"/>
        </w:rPr>
        <w:t>п</w:t>
      </w:r>
      <w:r w:rsidRPr="00E61799">
        <w:rPr>
          <w:rFonts w:ascii="Times New Roman" w:hAnsi="Times New Roman" w:cs="Times New Roman"/>
          <w:sz w:val="24"/>
          <w:szCs w:val="24"/>
        </w:rPr>
        <w:t>о</w:t>
      </w:r>
      <w:r>
        <w:rPr>
          <w:rFonts w:ascii="Times New Roman" w:hAnsi="Times New Roman" w:cs="Times New Roman"/>
          <w:sz w:val="24"/>
          <w:szCs w:val="24"/>
        </w:rPr>
        <w:t xml:space="preserve"> согласованию в</w:t>
      </w:r>
      <w:r w:rsidRPr="00E61799">
        <w:rPr>
          <w:rFonts w:ascii="Times New Roman" w:hAnsi="Times New Roman" w:cs="Times New Roman"/>
          <w:sz w:val="24"/>
          <w:szCs w:val="24"/>
        </w:rPr>
        <w:t xml:space="preserve"> размещени</w:t>
      </w:r>
      <w:r>
        <w:rPr>
          <w:rFonts w:ascii="Times New Roman" w:hAnsi="Times New Roman" w:cs="Times New Roman"/>
          <w:sz w:val="24"/>
          <w:szCs w:val="24"/>
        </w:rPr>
        <w:t>и</w:t>
      </w:r>
      <w:r w:rsidRPr="00E61799">
        <w:rPr>
          <w:rFonts w:ascii="Times New Roman" w:hAnsi="Times New Roman" w:cs="Times New Roman"/>
          <w:sz w:val="24"/>
          <w:szCs w:val="24"/>
        </w:rPr>
        <w:t xml:space="preserve"> НТО на территории МО «город Балахна</w:t>
      </w:r>
      <w:r w:rsidRPr="006A5FC5">
        <w:rPr>
          <w:rFonts w:ascii="Times New Roman" w:hAnsi="Times New Roman" w:cs="Times New Roman"/>
          <w:sz w:val="24"/>
          <w:szCs w:val="24"/>
        </w:rPr>
        <w:t xml:space="preserve">» (в том числе </w:t>
      </w:r>
      <w:proofErr w:type="spellStart"/>
      <w:r w:rsidRPr="006A5FC5">
        <w:rPr>
          <w:rFonts w:ascii="Times New Roman" w:hAnsi="Times New Roman" w:cs="Times New Roman"/>
          <w:sz w:val="24"/>
          <w:szCs w:val="24"/>
        </w:rPr>
        <w:t>ортофотоплан</w:t>
      </w:r>
      <w:proofErr w:type="spellEnd"/>
      <w:r w:rsidRPr="006A5FC5">
        <w:rPr>
          <w:rFonts w:ascii="Times New Roman" w:hAnsi="Times New Roman" w:cs="Times New Roman"/>
          <w:sz w:val="24"/>
          <w:szCs w:val="24"/>
        </w:rPr>
        <w:t xml:space="preserve"> в масштабе 1:500 и 1:2000 с обозначением места расположения НТО).</w:t>
      </w:r>
    </w:p>
    <w:p w:rsidR="00B94BAD" w:rsidRPr="006A5FC5" w:rsidRDefault="00B94BAD" w:rsidP="00B94BAD">
      <w:pPr>
        <w:pStyle w:val="ConsPlusNormal"/>
        <w:ind w:firstLine="540"/>
        <w:jc w:val="both"/>
        <w:rPr>
          <w:rFonts w:ascii="Times New Roman" w:hAnsi="Times New Roman" w:cs="Times New Roman"/>
          <w:sz w:val="24"/>
          <w:szCs w:val="24"/>
        </w:rPr>
      </w:pPr>
      <w:r w:rsidRPr="006A5FC5">
        <w:rPr>
          <w:rFonts w:ascii="Times New Roman" w:hAnsi="Times New Roman" w:cs="Times New Roman"/>
          <w:sz w:val="24"/>
          <w:szCs w:val="24"/>
        </w:rPr>
        <w:t>4.</w:t>
      </w:r>
      <w:r w:rsidR="00666764" w:rsidRPr="006A5FC5">
        <w:rPr>
          <w:rFonts w:ascii="Times New Roman" w:hAnsi="Times New Roman" w:cs="Times New Roman"/>
          <w:sz w:val="24"/>
          <w:szCs w:val="24"/>
        </w:rPr>
        <w:t>10</w:t>
      </w:r>
      <w:r w:rsidRPr="006A5FC5">
        <w:rPr>
          <w:rFonts w:ascii="Times New Roman" w:hAnsi="Times New Roman" w:cs="Times New Roman"/>
          <w:sz w:val="24"/>
          <w:szCs w:val="24"/>
        </w:rPr>
        <w:t>.4. Отдел муниципального контроля администрации, осуществляющий функции в области контроля торговой деятельности, осу</w:t>
      </w:r>
      <w:r w:rsidR="00F3132D" w:rsidRPr="006A5FC5">
        <w:rPr>
          <w:rFonts w:ascii="Times New Roman" w:hAnsi="Times New Roman" w:cs="Times New Roman"/>
          <w:sz w:val="24"/>
          <w:szCs w:val="24"/>
        </w:rPr>
        <w:t>щ</w:t>
      </w:r>
      <w:r w:rsidRPr="006A5FC5">
        <w:rPr>
          <w:rFonts w:ascii="Times New Roman" w:hAnsi="Times New Roman" w:cs="Times New Roman"/>
          <w:sz w:val="24"/>
          <w:szCs w:val="24"/>
        </w:rPr>
        <w:t>ествляет:</w:t>
      </w:r>
    </w:p>
    <w:p w:rsidR="00B94BAD" w:rsidRPr="00E61799" w:rsidRDefault="00B94BAD" w:rsidP="00B94BAD">
      <w:pPr>
        <w:pStyle w:val="ConsPlusNormal"/>
        <w:ind w:firstLine="540"/>
        <w:jc w:val="both"/>
        <w:rPr>
          <w:rFonts w:ascii="Times New Roman" w:hAnsi="Times New Roman" w:cs="Times New Roman"/>
          <w:sz w:val="24"/>
          <w:szCs w:val="24"/>
        </w:rPr>
      </w:pPr>
      <w:r w:rsidRPr="006A5FC5">
        <w:rPr>
          <w:rFonts w:ascii="Times New Roman" w:hAnsi="Times New Roman" w:cs="Times New Roman"/>
          <w:sz w:val="24"/>
          <w:szCs w:val="24"/>
        </w:rPr>
        <w:t>- проверки хозяйствующих субъектов в области торговой деятельности, в рамках своих полномочий.</w:t>
      </w:r>
    </w:p>
    <w:p w:rsidR="00B94BAD" w:rsidRPr="00E61799" w:rsidRDefault="00B94BAD" w:rsidP="00B94BAD">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4.</w:t>
      </w:r>
      <w:r w:rsidR="00666764">
        <w:rPr>
          <w:rFonts w:ascii="Times New Roman" w:hAnsi="Times New Roman" w:cs="Times New Roman"/>
          <w:sz w:val="24"/>
          <w:szCs w:val="24"/>
        </w:rPr>
        <w:t>10</w:t>
      </w:r>
      <w:r w:rsidRPr="00E61799">
        <w:rPr>
          <w:rFonts w:ascii="Times New Roman" w:hAnsi="Times New Roman" w:cs="Times New Roman"/>
          <w:sz w:val="24"/>
          <w:szCs w:val="24"/>
        </w:rPr>
        <w:t>.</w:t>
      </w:r>
      <w:r>
        <w:rPr>
          <w:rFonts w:ascii="Times New Roman" w:hAnsi="Times New Roman" w:cs="Times New Roman"/>
          <w:sz w:val="24"/>
          <w:szCs w:val="24"/>
        </w:rPr>
        <w:t>5</w:t>
      </w:r>
      <w:r w:rsidRPr="00E61799">
        <w:rPr>
          <w:rFonts w:ascii="Times New Roman" w:hAnsi="Times New Roman" w:cs="Times New Roman"/>
          <w:sz w:val="24"/>
          <w:szCs w:val="24"/>
        </w:rPr>
        <w:t>. Отдел бухгалтерского учета и отчетности администрации в качестве администратора доходов бюджета города Балахна, осуществляет:</w:t>
      </w:r>
    </w:p>
    <w:p w:rsidR="00B94BAD" w:rsidRDefault="00B94BAD" w:rsidP="00B94B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подготовку информации </w:t>
      </w:r>
      <w:r w:rsidRPr="00E61799">
        <w:rPr>
          <w:rFonts w:ascii="Times New Roman" w:hAnsi="Times New Roman" w:cs="Times New Roman"/>
          <w:sz w:val="24"/>
          <w:szCs w:val="24"/>
        </w:rPr>
        <w:t>о поступлени</w:t>
      </w:r>
      <w:r>
        <w:rPr>
          <w:rFonts w:ascii="Times New Roman" w:hAnsi="Times New Roman" w:cs="Times New Roman"/>
          <w:sz w:val="24"/>
          <w:szCs w:val="24"/>
        </w:rPr>
        <w:t>и денежных средств</w:t>
      </w:r>
      <w:r w:rsidRPr="00E61799">
        <w:rPr>
          <w:rFonts w:ascii="Times New Roman" w:hAnsi="Times New Roman" w:cs="Times New Roman"/>
          <w:sz w:val="24"/>
          <w:szCs w:val="24"/>
        </w:rPr>
        <w:t xml:space="preserve"> от размещения НТО на территории МО «город Балахна».</w:t>
      </w:r>
    </w:p>
    <w:p w:rsidR="0032313D" w:rsidRDefault="0032313D" w:rsidP="00B70802">
      <w:pPr>
        <w:pStyle w:val="ConsPlusTitle"/>
        <w:jc w:val="center"/>
        <w:outlineLvl w:val="1"/>
        <w:rPr>
          <w:rFonts w:ascii="Times New Roman" w:hAnsi="Times New Roman" w:cs="Times New Roman"/>
          <w:sz w:val="24"/>
          <w:szCs w:val="24"/>
        </w:rPr>
      </w:pPr>
    </w:p>
    <w:p w:rsidR="00F2496A" w:rsidRPr="00796B98" w:rsidRDefault="00FA14DA" w:rsidP="00B7080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5</w:t>
      </w:r>
      <w:r w:rsidR="00F2496A" w:rsidRPr="00796B98">
        <w:rPr>
          <w:rFonts w:ascii="Times New Roman" w:hAnsi="Times New Roman" w:cs="Times New Roman"/>
          <w:sz w:val="24"/>
          <w:szCs w:val="24"/>
        </w:rPr>
        <w:t>. Предоставление права заключени</w:t>
      </w:r>
      <w:r w:rsidR="00B90FFB">
        <w:rPr>
          <w:rFonts w:ascii="Times New Roman" w:hAnsi="Times New Roman" w:cs="Times New Roman"/>
          <w:sz w:val="24"/>
          <w:szCs w:val="24"/>
        </w:rPr>
        <w:t>я</w:t>
      </w:r>
      <w:r w:rsidR="00F2496A" w:rsidRPr="00796B98">
        <w:rPr>
          <w:rFonts w:ascii="Times New Roman" w:hAnsi="Times New Roman" w:cs="Times New Roman"/>
          <w:sz w:val="24"/>
          <w:szCs w:val="24"/>
        </w:rPr>
        <w:t xml:space="preserve"> договора</w:t>
      </w:r>
    </w:p>
    <w:p w:rsidR="00F2496A" w:rsidRPr="00796B98" w:rsidRDefault="00E312FF">
      <w:pPr>
        <w:pStyle w:val="ConsPlusTitle"/>
        <w:jc w:val="center"/>
        <w:rPr>
          <w:rFonts w:ascii="Times New Roman" w:hAnsi="Times New Roman" w:cs="Times New Roman"/>
          <w:sz w:val="24"/>
          <w:szCs w:val="24"/>
        </w:rPr>
      </w:pPr>
      <w:r>
        <w:rPr>
          <w:rFonts w:ascii="Times New Roman" w:hAnsi="Times New Roman" w:cs="Times New Roman"/>
          <w:sz w:val="24"/>
          <w:szCs w:val="24"/>
        </w:rPr>
        <w:t>на размещение</w:t>
      </w:r>
      <w:r w:rsidR="00F2496A" w:rsidRPr="00796B98">
        <w:rPr>
          <w:rFonts w:ascii="Times New Roman" w:hAnsi="Times New Roman" w:cs="Times New Roman"/>
          <w:sz w:val="24"/>
          <w:szCs w:val="24"/>
        </w:rPr>
        <w:t xml:space="preserve"> НТО по итогам аукциона</w:t>
      </w:r>
    </w:p>
    <w:p w:rsidR="00F2496A" w:rsidRPr="00796B98" w:rsidRDefault="00F2496A">
      <w:pPr>
        <w:pStyle w:val="ConsPlusNormal"/>
        <w:ind w:firstLine="540"/>
        <w:jc w:val="both"/>
        <w:rPr>
          <w:rFonts w:ascii="Times New Roman" w:hAnsi="Times New Roman" w:cs="Times New Roman"/>
          <w:sz w:val="24"/>
          <w:szCs w:val="24"/>
        </w:rPr>
      </w:pPr>
    </w:p>
    <w:p w:rsidR="00617854" w:rsidRDefault="00FA14DA" w:rsidP="006178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F2496A" w:rsidRPr="00796B98">
        <w:rPr>
          <w:rFonts w:ascii="Times New Roman" w:hAnsi="Times New Roman" w:cs="Times New Roman"/>
          <w:sz w:val="24"/>
          <w:szCs w:val="24"/>
        </w:rPr>
        <w:t>.1.</w:t>
      </w:r>
      <w:r w:rsidR="007D2868"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Отбор </w:t>
      </w:r>
      <w:r w:rsidR="00C174A7" w:rsidRPr="00796B98">
        <w:rPr>
          <w:rFonts w:ascii="Times New Roman" w:hAnsi="Times New Roman" w:cs="Times New Roman"/>
          <w:sz w:val="24"/>
          <w:szCs w:val="24"/>
        </w:rPr>
        <w:t>с</w:t>
      </w:r>
      <w:r w:rsidR="00F2496A" w:rsidRPr="00796B98">
        <w:rPr>
          <w:rFonts w:ascii="Times New Roman" w:hAnsi="Times New Roman" w:cs="Times New Roman"/>
          <w:sz w:val="24"/>
          <w:szCs w:val="24"/>
        </w:rPr>
        <w:t>убъектов</w:t>
      </w:r>
      <w:r w:rsidR="00C174A7" w:rsidRPr="00796B98">
        <w:rPr>
          <w:rFonts w:ascii="Times New Roman" w:hAnsi="Times New Roman" w:cs="Times New Roman"/>
          <w:sz w:val="24"/>
          <w:szCs w:val="24"/>
        </w:rPr>
        <w:t xml:space="preserve"> предпринимательской деятельности</w:t>
      </w:r>
      <w:r w:rsidR="00F2496A" w:rsidRPr="00796B98">
        <w:rPr>
          <w:rFonts w:ascii="Times New Roman" w:hAnsi="Times New Roman" w:cs="Times New Roman"/>
          <w:sz w:val="24"/>
          <w:szCs w:val="24"/>
        </w:rPr>
        <w:t xml:space="preserve"> </w:t>
      </w:r>
      <w:r w:rsidR="00B90FFB">
        <w:rPr>
          <w:rFonts w:ascii="Times New Roman" w:hAnsi="Times New Roman" w:cs="Times New Roman"/>
          <w:sz w:val="24"/>
          <w:szCs w:val="24"/>
        </w:rPr>
        <w:t xml:space="preserve">на размещение НТО </w:t>
      </w:r>
      <w:r w:rsidR="00F2496A" w:rsidRPr="00796B98">
        <w:rPr>
          <w:rFonts w:ascii="Times New Roman" w:hAnsi="Times New Roman" w:cs="Times New Roman"/>
          <w:sz w:val="24"/>
          <w:szCs w:val="24"/>
        </w:rPr>
        <w:t xml:space="preserve">в местах, определенных Схемой, осуществляется путем проведения аукциона, предметом которого является право заключения договора на размещение НТО на территории </w:t>
      </w:r>
      <w:r w:rsidR="007D2868" w:rsidRPr="00796B98">
        <w:rPr>
          <w:rFonts w:ascii="Times New Roman" w:hAnsi="Times New Roman" w:cs="Times New Roman"/>
          <w:sz w:val="24"/>
          <w:szCs w:val="24"/>
        </w:rPr>
        <w:t>МО «город Балахна»</w:t>
      </w:r>
      <w:r w:rsidR="00F2496A" w:rsidRPr="00796B98">
        <w:rPr>
          <w:rFonts w:ascii="Times New Roman" w:hAnsi="Times New Roman" w:cs="Times New Roman"/>
          <w:sz w:val="24"/>
          <w:szCs w:val="24"/>
        </w:rPr>
        <w:t xml:space="preserve">. Организатором аукционов </w:t>
      </w:r>
      <w:r w:rsidR="00B90FFB">
        <w:rPr>
          <w:rFonts w:ascii="Times New Roman" w:hAnsi="Times New Roman" w:cs="Times New Roman"/>
          <w:sz w:val="24"/>
          <w:szCs w:val="24"/>
        </w:rPr>
        <w:t>по</w:t>
      </w:r>
      <w:r w:rsidR="00F2496A" w:rsidRPr="00796B98">
        <w:rPr>
          <w:rFonts w:ascii="Times New Roman" w:hAnsi="Times New Roman" w:cs="Times New Roman"/>
          <w:sz w:val="24"/>
          <w:szCs w:val="24"/>
        </w:rPr>
        <w:t xml:space="preserve"> заключени</w:t>
      </w:r>
      <w:r w:rsidR="00B90FFB">
        <w:rPr>
          <w:rFonts w:ascii="Times New Roman" w:hAnsi="Times New Roman" w:cs="Times New Roman"/>
          <w:sz w:val="24"/>
          <w:szCs w:val="24"/>
        </w:rPr>
        <w:t>ю</w:t>
      </w:r>
      <w:r w:rsidR="00F2496A" w:rsidRPr="00796B98">
        <w:rPr>
          <w:rFonts w:ascii="Times New Roman" w:hAnsi="Times New Roman" w:cs="Times New Roman"/>
          <w:sz w:val="24"/>
          <w:szCs w:val="24"/>
        </w:rPr>
        <w:t xml:space="preserve"> договора на размещение НТО является </w:t>
      </w:r>
      <w:r w:rsidR="007E50D5">
        <w:rPr>
          <w:rFonts w:ascii="Times New Roman" w:hAnsi="Times New Roman" w:cs="Times New Roman"/>
          <w:sz w:val="24"/>
          <w:szCs w:val="24"/>
        </w:rPr>
        <w:t>администрация. Функции организа</w:t>
      </w:r>
      <w:r w:rsidR="00C964CE">
        <w:rPr>
          <w:rFonts w:ascii="Times New Roman" w:hAnsi="Times New Roman" w:cs="Times New Roman"/>
          <w:sz w:val="24"/>
          <w:szCs w:val="24"/>
        </w:rPr>
        <w:t>ции и</w:t>
      </w:r>
      <w:r w:rsidR="007E50D5">
        <w:rPr>
          <w:rFonts w:ascii="Times New Roman" w:hAnsi="Times New Roman" w:cs="Times New Roman"/>
          <w:sz w:val="24"/>
          <w:szCs w:val="24"/>
        </w:rPr>
        <w:t xml:space="preserve"> </w:t>
      </w:r>
      <w:r w:rsidR="00A97E87">
        <w:rPr>
          <w:rFonts w:ascii="Times New Roman" w:hAnsi="Times New Roman" w:cs="Times New Roman"/>
          <w:sz w:val="24"/>
          <w:szCs w:val="24"/>
        </w:rPr>
        <w:t xml:space="preserve">проведения аукциона </w:t>
      </w:r>
      <w:r w:rsidR="007E50D5">
        <w:rPr>
          <w:rFonts w:ascii="Times New Roman" w:hAnsi="Times New Roman" w:cs="Times New Roman"/>
          <w:sz w:val="24"/>
          <w:szCs w:val="24"/>
        </w:rPr>
        <w:t xml:space="preserve">осуществляет </w:t>
      </w:r>
      <w:r>
        <w:rPr>
          <w:rFonts w:ascii="Times New Roman" w:hAnsi="Times New Roman" w:cs="Times New Roman"/>
          <w:sz w:val="24"/>
          <w:szCs w:val="24"/>
        </w:rPr>
        <w:t>КУМИ</w:t>
      </w:r>
      <w:r w:rsidR="00D21CBF" w:rsidRPr="00796B98">
        <w:rPr>
          <w:rFonts w:ascii="Times New Roman" w:hAnsi="Times New Roman" w:cs="Times New Roman"/>
          <w:sz w:val="24"/>
          <w:szCs w:val="24"/>
        </w:rPr>
        <w:t>.</w:t>
      </w:r>
    </w:p>
    <w:p w:rsidR="00617854" w:rsidRDefault="00617854" w:rsidP="0061785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Pr="00796B98">
        <w:rPr>
          <w:rFonts w:ascii="Times New Roman" w:hAnsi="Times New Roman" w:cs="Times New Roman"/>
          <w:sz w:val="24"/>
          <w:szCs w:val="24"/>
        </w:rPr>
        <w:t>.</w:t>
      </w:r>
      <w:r>
        <w:rPr>
          <w:rFonts w:ascii="Times New Roman" w:hAnsi="Times New Roman" w:cs="Times New Roman"/>
          <w:sz w:val="24"/>
          <w:szCs w:val="24"/>
        </w:rPr>
        <w:t>2</w:t>
      </w:r>
      <w:r w:rsidRPr="00796B98">
        <w:rPr>
          <w:rFonts w:ascii="Times New Roman" w:hAnsi="Times New Roman" w:cs="Times New Roman"/>
          <w:sz w:val="24"/>
          <w:szCs w:val="24"/>
        </w:rPr>
        <w:t>. Под аукционом понимаются торги, победителем которых признается лицо, предложившее наиболее высокую цену за право заключения договора на размещение НТО.</w:t>
      </w:r>
      <w:r>
        <w:rPr>
          <w:rFonts w:ascii="Times New Roman" w:hAnsi="Times New Roman" w:cs="Times New Roman"/>
          <w:sz w:val="24"/>
          <w:szCs w:val="24"/>
        </w:rPr>
        <w:t xml:space="preserve"> </w:t>
      </w:r>
    </w:p>
    <w:p w:rsidR="00617854" w:rsidRPr="00617854" w:rsidRDefault="00617854" w:rsidP="00617854">
      <w:pPr>
        <w:pStyle w:val="ConsPlusNormal"/>
        <w:ind w:firstLine="540"/>
        <w:jc w:val="both"/>
        <w:rPr>
          <w:rFonts w:ascii="Times New Roman" w:eastAsiaTheme="minorHAnsi" w:hAnsi="Times New Roman" w:cs="Times New Roman"/>
          <w:sz w:val="24"/>
          <w:szCs w:val="24"/>
          <w:lang w:eastAsia="en-US"/>
        </w:rPr>
      </w:pPr>
      <w:r w:rsidRPr="00617854">
        <w:rPr>
          <w:rFonts w:ascii="Times New Roman" w:eastAsiaTheme="minorHAnsi" w:hAnsi="Times New Roman" w:cs="Times New Roman"/>
          <w:sz w:val="24"/>
          <w:szCs w:val="24"/>
          <w:lang w:eastAsia="en-US"/>
        </w:rPr>
        <w:t>5.</w:t>
      </w:r>
      <w:r>
        <w:rPr>
          <w:rFonts w:ascii="Times New Roman" w:eastAsiaTheme="minorHAnsi" w:hAnsi="Times New Roman" w:cs="Times New Roman"/>
          <w:sz w:val="24"/>
          <w:szCs w:val="24"/>
          <w:lang w:eastAsia="en-US"/>
        </w:rPr>
        <w:t>3</w:t>
      </w:r>
      <w:r w:rsidRPr="00617854">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w:t>
      </w:r>
      <w:r w:rsidRPr="00617854">
        <w:rPr>
          <w:rFonts w:ascii="Times New Roman" w:eastAsiaTheme="minorHAnsi" w:hAnsi="Times New Roman" w:cs="Times New Roman"/>
          <w:sz w:val="24"/>
          <w:szCs w:val="24"/>
          <w:lang w:eastAsia="en-US"/>
        </w:rPr>
        <w:t>Аукцион проводится в открытой форме. По итогам аукциона с победителем заключается договор на размещение НТО на место, включенное в схему размещения НТО, свободное от прав третьих лиц.</w:t>
      </w:r>
    </w:p>
    <w:p w:rsidR="00A97E87" w:rsidRPr="00796B98" w:rsidRDefault="00A97E87" w:rsidP="00A97E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617854">
        <w:rPr>
          <w:rFonts w:ascii="Times New Roman" w:hAnsi="Times New Roman" w:cs="Times New Roman"/>
          <w:sz w:val="24"/>
          <w:szCs w:val="24"/>
        </w:rPr>
        <w:t>4</w:t>
      </w:r>
      <w:r>
        <w:rPr>
          <w:rFonts w:ascii="Times New Roman" w:hAnsi="Times New Roman" w:cs="Times New Roman"/>
          <w:sz w:val="24"/>
          <w:szCs w:val="24"/>
        </w:rPr>
        <w:t>. Плата за участие в аукционе не взимается.</w:t>
      </w:r>
    </w:p>
    <w:p w:rsidR="00746C12" w:rsidRPr="00796B98" w:rsidRDefault="00FA14DA" w:rsidP="00746C1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F2496A" w:rsidRPr="00796B98">
        <w:rPr>
          <w:rFonts w:ascii="Times New Roman" w:hAnsi="Times New Roman" w:cs="Times New Roman"/>
          <w:sz w:val="24"/>
          <w:szCs w:val="24"/>
        </w:rPr>
        <w:t>.</w:t>
      </w:r>
      <w:r w:rsidR="00A94AC4">
        <w:rPr>
          <w:rFonts w:ascii="Times New Roman" w:hAnsi="Times New Roman" w:cs="Times New Roman"/>
          <w:sz w:val="24"/>
          <w:szCs w:val="24"/>
        </w:rPr>
        <w:t>5</w:t>
      </w:r>
      <w:r w:rsidR="00F2496A" w:rsidRPr="00796B98">
        <w:rPr>
          <w:rFonts w:ascii="Times New Roman" w:hAnsi="Times New Roman" w:cs="Times New Roman"/>
          <w:sz w:val="24"/>
          <w:szCs w:val="24"/>
        </w:rPr>
        <w:t>.</w:t>
      </w:r>
      <w:r w:rsidR="007D2868"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Начальная цена предмета аукциона определяется в соответствии с </w:t>
      </w:r>
      <w:r w:rsidR="00131996" w:rsidRPr="00796B98">
        <w:rPr>
          <w:rFonts w:ascii="Times New Roman" w:hAnsi="Times New Roman" w:cs="Times New Roman"/>
          <w:sz w:val="24"/>
          <w:szCs w:val="24"/>
        </w:rPr>
        <w:t>М</w:t>
      </w:r>
      <w:r w:rsidR="00F2496A" w:rsidRPr="00796B98">
        <w:rPr>
          <w:rFonts w:ascii="Times New Roman" w:hAnsi="Times New Roman" w:cs="Times New Roman"/>
          <w:sz w:val="24"/>
          <w:szCs w:val="24"/>
        </w:rPr>
        <w:t>етодикой.</w:t>
      </w:r>
    </w:p>
    <w:p w:rsidR="00617854" w:rsidRDefault="00A94AC4" w:rsidP="0061785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5.6</w:t>
      </w:r>
      <w:r w:rsidR="00617854">
        <w:rPr>
          <w:rFonts w:ascii="Times New Roman" w:eastAsiaTheme="minorHAnsi" w:hAnsi="Times New Roman" w:cs="Times New Roman"/>
          <w:lang w:eastAsia="en-US"/>
        </w:rPr>
        <w:t>. Для проведения аукциона создается комиссия по проведению торгов в форме аукциона на право заключения договора на размещение НТО (далее - Комиссия).</w:t>
      </w:r>
    </w:p>
    <w:p w:rsidR="009A76A7" w:rsidRDefault="009A76A7" w:rsidP="00617854">
      <w:pPr>
        <w:widowControl/>
        <w:ind w:firstLine="540"/>
        <w:rPr>
          <w:rFonts w:ascii="Times New Roman" w:eastAsiaTheme="minorHAnsi" w:hAnsi="Times New Roman" w:cs="Times New Roman"/>
          <w:lang w:eastAsia="en-US"/>
        </w:rPr>
      </w:pPr>
    </w:p>
    <w:p w:rsidR="009A76A7" w:rsidRDefault="009A76A7" w:rsidP="009A76A7">
      <w:pPr>
        <w:widowControl/>
        <w:ind w:firstLine="540"/>
        <w:jc w:val="center"/>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7</w:t>
      </w:r>
    </w:p>
    <w:p w:rsidR="00617854" w:rsidRDefault="00A94AC4" w:rsidP="0061785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5</w:t>
      </w:r>
      <w:r w:rsidR="00617854">
        <w:rPr>
          <w:rFonts w:ascii="Times New Roman" w:eastAsiaTheme="minorHAnsi" w:hAnsi="Times New Roman" w:cs="Times New Roman"/>
          <w:lang w:eastAsia="en-US"/>
        </w:rPr>
        <w:t>.</w:t>
      </w:r>
      <w:r>
        <w:rPr>
          <w:rFonts w:ascii="Times New Roman" w:eastAsiaTheme="minorHAnsi" w:hAnsi="Times New Roman" w:cs="Times New Roman"/>
          <w:lang w:eastAsia="en-US"/>
        </w:rPr>
        <w:t>7</w:t>
      </w:r>
      <w:r w:rsidR="00617854">
        <w:rPr>
          <w:rFonts w:ascii="Times New Roman" w:eastAsiaTheme="minorHAnsi" w:hAnsi="Times New Roman" w:cs="Times New Roman"/>
          <w:lang w:eastAsia="en-US"/>
        </w:rPr>
        <w:t>. Состав Комиссии и положение о Комиссии утверждаются муниципальным правовым актом администрации.</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Состав комиссии формируется таким образом, чтобы была исключена возможность возникновения конфликта интересов, который повлияет на принимаемые Комиссией решения. Изменения, вносимые в состав Комиссии, утверждаются правовым актом администрации.</w:t>
      </w:r>
    </w:p>
    <w:p w:rsidR="00A94AC4" w:rsidRDefault="00A94AC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5</w:t>
      </w:r>
      <w:r w:rsidR="00617854">
        <w:rPr>
          <w:rFonts w:ascii="Times New Roman" w:eastAsiaTheme="minorHAnsi" w:hAnsi="Times New Roman" w:cs="Times New Roman"/>
          <w:lang w:eastAsia="en-US"/>
        </w:rPr>
        <w:t>.8.</w:t>
      </w:r>
      <w:r>
        <w:rPr>
          <w:rFonts w:ascii="Times New Roman" w:eastAsiaTheme="minorHAnsi" w:hAnsi="Times New Roman" w:cs="Times New Roman"/>
          <w:lang w:eastAsia="en-US"/>
        </w:rPr>
        <w:t> </w:t>
      </w:r>
      <w:proofErr w:type="gramStart"/>
      <w:r w:rsidR="00617854">
        <w:rPr>
          <w:rFonts w:ascii="Times New Roman" w:eastAsiaTheme="minorHAnsi" w:hAnsi="Times New Roman" w:cs="Times New Roman"/>
          <w:lang w:eastAsia="en-US"/>
        </w:rPr>
        <w:t xml:space="preserve">Организатор аукциона не менее чем за 30 </w:t>
      </w:r>
      <w:r w:rsidR="001431BC">
        <w:rPr>
          <w:rFonts w:ascii="Times New Roman" w:eastAsiaTheme="minorHAnsi" w:hAnsi="Times New Roman" w:cs="Times New Roman"/>
          <w:lang w:eastAsia="en-US"/>
        </w:rPr>
        <w:t xml:space="preserve">календарных </w:t>
      </w:r>
      <w:r w:rsidR="00617854">
        <w:rPr>
          <w:rFonts w:ascii="Times New Roman" w:eastAsiaTheme="minorHAnsi" w:hAnsi="Times New Roman" w:cs="Times New Roman"/>
          <w:lang w:eastAsia="en-US"/>
        </w:rPr>
        <w:t xml:space="preserve">дней до проведения аукциона размещает извещение о проведении аукциона (далее - извещение) </w:t>
      </w:r>
      <w:r w:rsidR="001431BC">
        <w:rPr>
          <w:rFonts w:ascii="Times New Roman" w:eastAsiaTheme="minorHAnsi" w:hAnsi="Times New Roman" w:cs="Times New Roman"/>
          <w:lang w:eastAsia="en-US"/>
        </w:rPr>
        <w:t>по форме</w:t>
      </w:r>
      <w:r w:rsidR="0092329F">
        <w:rPr>
          <w:rFonts w:ascii="Times New Roman" w:eastAsiaTheme="minorHAnsi" w:hAnsi="Times New Roman" w:cs="Times New Roman"/>
          <w:lang w:eastAsia="en-US"/>
        </w:rPr>
        <w:t xml:space="preserve"> согласно</w:t>
      </w:r>
      <w:r w:rsidR="001431BC">
        <w:rPr>
          <w:rFonts w:ascii="Times New Roman" w:eastAsiaTheme="minorHAnsi" w:hAnsi="Times New Roman" w:cs="Times New Roman"/>
          <w:lang w:eastAsia="en-US"/>
        </w:rPr>
        <w:t xml:space="preserve"> </w:t>
      </w:r>
      <w:r w:rsidR="001431BC">
        <w:rPr>
          <w:rFonts w:ascii="Times New Roman" w:eastAsiaTheme="minorHAnsi" w:hAnsi="Times New Roman" w:cs="Times New Roman"/>
          <w:i/>
          <w:lang w:eastAsia="en-US"/>
        </w:rPr>
        <w:t>Приложени</w:t>
      </w:r>
      <w:r w:rsidR="0092329F">
        <w:rPr>
          <w:rFonts w:ascii="Times New Roman" w:eastAsiaTheme="minorHAnsi" w:hAnsi="Times New Roman" w:cs="Times New Roman"/>
          <w:i/>
          <w:lang w:eastAsia="en-US"/>
        </w:rPr>
        <w:t>ю</w:t>
      </w:r>
      <w:r w:rsidR="001431BC">
        <w:rPr>
          <w:rFonts w:ascii="Times New Roman" w:eastAsiaTheme="minorHAnsi" w:hAnsi="Times New Roman" w:cs="Times New Roman"/>
          <w:i/>
          <w:lang w:eastAsia="en-US"/>
        </w:rPr>
        <w:t xml:space="preserve"> № 1</w:t>
      </w:r>
      <w:r w:rsidR="001431BC">
        <w:rPr>
          <w:rFonts w:ascii="Times New Roman" w:eastAsiaTheme="minorHAnsi" w:hAnsi="Times New Roman" w:cs="Times New Roman"/>
          <w:lang w:eastAsia="en-US"/>
        </w:rPr>
        <w:t xml:space="preserve"> к настоящему Порядку и необходимую документацию в соответствии с </w:t>
      </w:r>
      <w:r w:rsidR="001431BC">
        <w:rPr>
          <w:rFonts w:ascii="Times New Roman" w:eastAsiaTheme="minorHAnsi" w:hAnsi="Times New Roman" w:cs="Times New Roman"/>
          <w:i/>
          <w:lang w:eastAsia="en-US"/>
        </w:rPr>
        <w:t xml:space="preserve">Приложением № 2 </w:t>
      </w:r>
      <w:r w:rsidR="001431BC">
        <w:rPr>
          <w:rFonts w:ascii="Times New Roman" w:eastAsiaTheme="minorHAnsi" w:hAnsi="Times New Roman" w:cs="Times New Roman"/>
          <w:lang w:eastAsia="en-US"/>
        </w:rPr>
        <w:t xml:space="preserve">к настоящему Порядку </w:t>
      </w:r>
      <w:r w:rsidR="00617854" w:rsidRPr="001431BC">
        <w:rPr>
          <w:rFonts w:ascii="Times New Roman" w:eastAsiaTheme="minorHAnsi" w:hAnsi="Times New Roman" w:cs="Times New Roman"/>
          <w:lang w:eastAsia="en-US"/>
        </w:rPr>
        <w:t>на</w:t>
      </w:r>
      <w:r w:rsidR="00617854">
        <w:rPr>
          <w:rFonts w:ascii="Times New Roman" w:eastAsiaTheme="minorHAnsi" w:hAnsi="Times New Roman" w:cs="Times New Roman"/>
          <w:lang w:eastAsia="en-US"/>
        </w:rPr>
        <w:t xml:space="preserve"> официальном сайте </w:t>
      </w:r>
      <w:proofErr w:type="spellStart"/>
      <w:r>
        <w:rPr>
          <w:rFonts w:ascii="Times New Roman" w:eastAsiaTheme="minorHAnsi" w:hAnsi="Times New Roman" w:cs="Times New Roman"/>
          <w:lang w:eastAsia="en-US"/>
        </w:rPr>
        <w:t>Балахнинского</w:t>
      </w:r>
      <w:proofErr w:type="spellEnd"/>
      <w:r>
        <w:rPr>
          <w:rFonts w:ascii="Times New Roman" w:eastAsiaTheme="minorHAnsi" w:hAnsi="Times New Roman" w:cs="Times New Roman"/>
          <w:lang w:eastAsia="en-US"/>
        </w:rPr>
        <w:t xml:space="preserve"> муниципального района</w:t>
      </w:r>
      <w:r w:rsidR="00932313">
        <w:rPr>
          <w:rFonts w:ascii="Times New Roman" w:eastAsiaTheme="minorHAnsi" w:hAnsi="Times New Roman" w:cs="Times New Roman"/>
          <w:lang w:eastAsia="en-US"/>
        </w:rPr>
        <w:t xml:space="preserve"> </w:t>
      </w:r>
      <w:hyperlink r:id="rId7" w:history="1">
        <w:r w:rsidR="00932313" w:rsidRPr="00796B98">
          <w:rPr>
            <w:rStyle w:val="a3"/>
            <w:rFonts w:ascii="Times New Roman" w:hAnsi="Times New Roman" w:cs="Times New Roman"/>
            <w:lang w:val="en-US"/>
          </w:rPr>
          <w:t>www</w:t>
        </w:r>
        <w:r w:rsidR="00932313" w:rsidRPr="00796B98">
          <w:rPr>
            <w:rStyle w:val="a3"/>
            <w:rFonts w:ascii="Times New Roman" w:hAnsi="Times New Roman" w:cs="Times New Roman"/>
          </w:rPr>
          <w:t>.</w:t>
        </w:r>
        <w:proofErr w:type="spellStart"/>
        <w:r w:rsidR="00932313" w:rsidRPr="00796B98">
          <w:rPr>
            <w:rStyle w:val="a3"/>
            <w:rFonts w:ascii="Times New Roman" w:hAnsi="Times New Roman" w:cs="Times New Roman"/>
            <w:lang w:val="en-US"/>
          </w:rPr>
          <w:t>balakhna</w:t>
        </w:r>
        <w:proofErr w:type="spellEnd"/>
        <w:r w:rsidR="00932313" w:rsidRPr="00796B98">
          <w:rPr>
            <w:rStyle w:val="a3"/>
            <w:rFonts w:ascii="Times New Roman" w:hAnsi="Times New Roman" w:cs="Times New Roman"/>
          </w:rPr>
          <w:t>.</w:t>
        </w:r>
        <w:proofErr w:type="spellStart"/>
        <w:r w:rsidR="00932313" w:rsidRPr="00796B98">
          <w:rPr>
            <w:rStyle w:val="a3"/>
            <w:rFonts w:ascii="Times New Roman" w:hAnsi="Times New Roman" w:cs="Times New Roman"/>
            <w:lang w:val="en-US"/>
          </w:rPr>
          <w:t>nn</w:t>
        </w:r>
        <w:proofErr w:type="spellEnd"/>
        <w:r w:rsidR="00932313" w:rsidRPr="00796B98">
          <w:rPr>
            <w:rStyle w:val="a3"/>
            <w:rFonts w:ascii="Times New Roman" w:hAnsi="Times New Roman" w:cs="Times New Roman"/>
          </w:rPr>
          <w:t>.</w:t>
        </w:r>
        <w:proofErr w:type="spellStart"/>
        <w:r w:rsidR="00932313" w:rsidRPr="00796B98">
          <w:rPr>
            <w:rStyle w:val="a3"/>
            <w:rFonts w:ascii="Times New Roman" w:hAnsi="Times New Roman" w:cs="Times New Roman"/>
            <w:lang w:val="en-US"/>
          </w:rPr>
          <w:t>ru</w:t>
        </w:r>
        <w:proofErr w:type="spellEnd"/>
      </w:hyperlink>
      <w:r w:rsidR="00EB216C">
        <w:rPr>
          <w:rStyle w:val="a3"/>
          <w:rFonts w:ascii="Times New Roman" w:hAnsi="Times New Roman" w:cs="Times New Roman"/>
        </w:rPr>
        <w:t xml:space="preserve"> </w:t>
      </w:r>
      <w:r w:rsidR="00EB216C" w:rsidRPr="00EB216C">
        <w:rPr>
          <w:rStyle w:val="a3"/>
          <w:rFonts w:ascii="Times New Roman" w:hAnsi="Times New Roman" w:cs="Times New Roman"/>
          <w:color w:val="auto"/>
        </w:rPr>
        <w:t>(далее – официальный сайт)</w:t>
      </w:r>
      <w:r w:rsidRPr="00EB216C">
        <w:rPr>
          <w:rFonts w:ascii="Times New Roman" w:eastAsiaTheme="minorHAnsi" w:hAnsi="Times New Roman" w:cs="Times New Roman"/>
          <w:lang w:eastAsia="en-US"/>
        </w:rPr>
        <w:t>.</w:t>
      </w:r>
      <w:proofErr w:type="gramEnd"/>
    </w:p>
    <w:p w:rsidR="00A94AC4" w:rsidRDefault="00A94AC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5</w:t>
      </w:r>
      <w:r w:rsidR="00617854">
        <w:rPr>
          <w:rFonts w:ascii="Times New Roman" w:eastAsiaTheme="minorHAnsi" w:hAnsi="Times New Roman" w:cs="Times New Roman"/>
          <w:lang w:eastAsia="en-US"/>
        </w:rPr>
        <w:t>.9. Извещение о проведен</w:t>
      </w:r>
      <w:proofErr w:type="gramStart"/>
      <w:r w:rsidR="00617854">
        <w:rPr>
          <w:rFonts w:ascii="Times New Roman" w:eastAsiaTheme="minorHAnsi" w:hAnsi="Times New Roman" w:cs="Times New Roman"/>
          <w:lang w:eastAsia="en-US"/>
        </w:rPr>
        <w:t>ии ау</w:t>
      </w:r>
      <w:proofErr w:type="gramEnd"/>
      <w:r w:rsidR="00617854">
        <w:rPr>
          <w:rFonts w:ascii="Times New Roman" w:eastAsiaTheme="minorHAnsi" w:hAnsi="Times New Roman" w:cs="Times New Roman"/>
          <w:lang w:eastAsia="en-US"/>
        </w:rPr>
        <w:t>кциона должно содержать следующие сведения:</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 xml:space="preserve">наименование, местонахождение, почтовый адрес и адрес электронной почты, номер контактного телефона </w:t>
      </w:r>
      <w:r w:rsidR="00A94AC4">
        <w:rPr>
          <w:rFonts w:ascii="Times New Roman" w:eastAsiaTheme="minorHAnsi" w:hAnsi="Times New Roman" w:cs="Times New Roman"/>
          <w:lang w:eastAsia="en-US"/>
        </w:rPr>
        <w:t>о</w:t>
      </w:r>
      <w:r>
        <w:rPr>
          <w:rFonts w:ascii="Times New Roman" w:eastAsiaTheme="minorHAnsi" w:hAnsi="Times New Roman" w:cs="Times New Roman"/>
          <w:lang w:eastAsia="en-US"/>
        </w:rPr>
        <w:t>рганизатора аукциона;</w:t>
      </w:r>
    </w:p>
    <w:p w:rsidR="00BF56E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 xml:space="preserve">место, дату, время и порядок проведения аукциона, предмет аукциона, в том числе лоты аукциона, </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включающие</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в</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себя: </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местоположение</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и</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размер</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 </w:t>
      </w:r>
      <w:r w:rsidR="00A94AC4">
        <w:rPr>
          <w:rFonts w:ascii="Times New Roman" w:eastAsiaTheme="minorHAnsi" w:hAnsi="Times New Roman" w:cs="Times New Roman"/>
          <w:lang w:eastAsia="en-US"/>
        </w:rPr>
        <w:t>НТО</w:t>
      </w:r>
      <w:r>
        <w:rPr>
          <w:rFonts w:ascii="Times New Roman" w:eastAsiaTheme="minorHAnsi" w:hAnsi="Times New Roman" w:cs="Times New Roman"/>
          <w:lang w:eastAsia="en-US"/>
        </w:rPr>
        <w:t xml:space="preserve">, </w:t>
      </w:r>
      <w:r w:rsidR="00BF56E4">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 xml:space="preserve">вид </w:t>
      </w:r>
      <w:r w:rsidR="00BF56E4">
        <w:rPr>
          <w:rFonts w:ascii="Times New Roman" w:eastAsiaTheme="minorHAnsi" w:hAnsi="Times New Roman" w:cs="Times New Roman"/>
          <w:lang w:eastAsia="en-US"/>
        </w:rPr>
        <w:t xml:space="preserve"> </w:t>
      </w:r>
      <w:r w:rsidR="00A94AC4">
        <w:rPr>
          <w:rFonts w:ascii="Times New Roman" w:eastAsiaTheme="minorHAnsi" w:hAnsi="Times New Roman" w:cs="Times New Roman"/>
          <w:lang w:eastAsia="en-US"/>
        </w:rPr>
        <w:t>НТО,</w:t>
      </w:r>
      <w:r>
        <w:rPr>
          <w:rFonts w:ascii="Times New Roman" w:eastAsiaTheme="minorHAnsi" w:hAnsi="Times New Roman" w:cs="Times New Roman"/>
          <w:lang w:eastAsia="en-US"/>
        </w:rPr>
        <w:t xml:space="preserve"> </w:t>
      </w:r>
    </w:p>
    <w:p w:rsidR="00A94AC4" w:rsidRDefault="00617854" w:rsidP="00BF56E4">
      <w:pPr>
        <w:widowControl/>
        <w:ind w:firstLine="0"/>
        <w:rPr>
          <w:rFonts w:ascii="Times New Roman" w:eastAsiaTheme="minorHAnsi" w:hAnsi="Times New Roman" w:cs="Times New Roman"/>
          <w:lang w:eastAsia="en-US"/>
        </w:rPr>
      </w:pPr>
      <w:r>
        <w:rPr>
          <w:rFonts w:ascii="Times New Roman" w:eastAsiaTheme="minorHAnsi" w:hAnsi="Times New Roman" w:cs="Times New Roman"/>
          <w:lang w:eastAsia="en-US"/>
        </w:rPr>
        <w:t>специализацию, начальную (минимальную) цену предмета аукциона (лота), а также срок и порядок внесения итоговой цены предмета аукциона (лота), "шаг аукциона (лота)";</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 xml:space="preserve">порядок приема, адрес места приема, дату и время начала и окончания приема заявок на участие в аукционе; место, дату и время начала рассмотрения заявок на участие в аукционе, порядок и срок отзыва заявок на участие в аукционе. При этом датой начала срока подачи заявок на участие в аукционе является </w:t>
      </w:r>
      <w:r w:rsidR="00A94AC4">
        <w:rPr>
          <w:rFonts w:ascii="Times New Roman" w:eastAsiaTheme="minorHAnsi" w:hAnsi="Times New Roman" w:cs="Times New Roman"/>
          <w:lang w:eastAsia="en-US"/>
        </w:rPr>
        <w:t>1 календарный</w:t>
      </w:r>
      <w:r>
        <w:rPr>
          <w:rFonts w:ascii="Times New Roman" w:eastAsiaTheme="minorHAnsi" w:hAnsi="Times New Roman" w:cs="Times New Roman"/>
          <w:lang w:eastAsia="en-US"/>
        </w:rPr>
        <w:t xml:space="preserve"> день, </w:t>
      </w:r>
      <w:r w:rsidR="00A94AC4">
        <w:rPr>
          <w:rFonts w:ascii="Times New Roman" w:eastAsiaTheme="minorHAnsi" w:hAnsi="Times New Roman" w:cs="Times New Roman"/>
          <w:lang w:eastAsia="en-US"/>
        </w:rPr>
        <w:t>следующий за днем размещения</w:t>
      </w:r>
      <w:r>
        <w:rPr>
          <w:rFonts w:ascii="Times New Roman" w:eastAsiaTheme="minorHAnsi" w:hAnsi="Times New Roman" w:cs="Times New Roman"/>
          <w:lang w:eastAsia="en-US"/>
        </w:rPr>
        <w:t xml:space="preserve"> извещения о проведен</w:t>
      </w:r>
      <w:proofErr w:type="gramStart"/>
      <w:r>
        <w:rPr>
          <w:rFonts w:ascii="Times New Roman" w:eastAsiaTheme="minorHAnsi" w:hAnsi="Times New Roman" w:cs="Times New Roman"/>
          <w:lang w:eastAsia="en-US"/>
        </w:rPr>
        <w:t>ии ау</w:t>
      </w:r>
      <w:proofErr w:type="gramEnd"/>
      <w:r>
        <w:rPr>
          <w:rFonts w:ascii="Times New Roman" w:eastAsiaTheme="minorHAnsi" w:hAnsi="Times New Roman" w:cs="Times New Roman"/>
          <w:lang w:eastAsia="en-US"/>
        </w:rPr>
        <w:t>кциона;</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требования к содержанию, составу, оформлению и форме заявки на участие в аукционе, установленные в соответствии с Положени</w:t>
      </w:r>
      <w:r w:rsidR="00A94AC4">
        <w:rPr>
          <w:rFonts w:ascii="Times New Roman" w:eastAsiaTheme="minorHAnsi" w:hAnsi="Times New Roman" w:cs="Times New Roman"/>
          <w:lang w:eastAsia="en-US"/>
        </w:rPr>
        <w:t>ем об аукционе</w:t>
      </w:r>
      <w:r>
        <w:rPr>
          <w:rFonts w:ascii="Times New Roman" w:eastAsiaTheme="minorHAnsi" w:hAnsi="Times New Roman" w:cs="Times New Roman"/>
          <w:lang w:eastAsia="en-US"/>
        </w:rPr>
        <w:t>;</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срок, в течение которого победитель аукциона должен подписать проект договора на размещение</w:t>
      </w:r>
      <w:r w:rsidR="00A94AC4">
        <w:rPr>
          <w:rFonts w:ascii="Times New Roman" w:eastAsiaTheme="minorHAnsi" w:hAnsi="Times New Roman" w:cs="Times New Roman"/>
          <w:lang w:eastAsia="en-US"/>
        </w:rPr>
        <w:t xml:space="preserve"> НТО</w:t>
      </w:r>
      <w:r>
        <w:rPr>
          <w:rFonts w:ascii="Times New Roman" w:eastAsiaTheme="minorHAnsi" w:hAnsi="Times New Roman" w:cs="Times New Roman"/>
          <w:lang w:eastAsia="en-US"/>
        </w:rPr>
        <w:t>;</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информацию о сроках начала осуществления деятельности;</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проект договора на размещение</w:t>
      </w:r>
      <w:r w:rsidR="00A94AC4">
        <w:rPr>
          <w:rFonts w:ascii="Times New Roman" w:eastAsiaTheme="minorHAnsi" w:hAnsi="Times New Roman" w:cs="Times New Roman"/>
          <w:lang w:eastAsia="en-US"/>
        </w:rPr>
        <w:t xml:space="preserve"> НТО</w:t>
      </w:r>
      <w:r>
        <w:rPr>
          <w:rFonts w:ascii="Times New Roman" w:eastAsiaTheme="minorHAnsi" w:hAnsi="Times New Roman" w:cs="Times New Roman"/>
          <w:lang w:eastAsia="en-US"/>
        </w:rPr>
        <w:t>;</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срок действия договора;</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срок, место, порядок предоставления извещения о проведен</w:t>
      </w:r>
      <w:proofErr w:type="gramStart"/>
      <w:r>
        <w:rPr>
          <w:rFonts w:ascii="Times New Roman" w:eastAsiaTheme="minorHAnsi" w:hAnsi="Times New Roman" w:cs="Times New Roman"/>
          <w:lang w:eastAsia="en-US"/>
        </w:rPr>
        <w:t>ии ау</w:t>
      </w:r>
      <w:proofErr w:type="gramEnd"/>
      <w:r>
        <w:rPr>
          <w:rFonts w:ascii="Times New Roman" w:eastAsiaTheme="minorHAnsi" w:hAnsi="Times New Roman" w:cs="Times New Roman"/>
          <w:lang w:eastAsia="en-US"/>
        </w:rPr>
        <w:t>кциона, электронный адрес сайта в сети Интернет, на котором размещено извещение о проведении аукциона;</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 xml:space="preserve">срок, в течение которого </w:t>
      </w:r>
      <w:r w:rsidR="00A94AC4">
        <w:rPr>
          <w:rFonts w:ascii="Times New Roman" w:eastAsiaTheme="minorHAnsi" w:hAnsi="Times New Roman" w:cs="Times New Roman"/>
          <w:lang w:eastAsia="en-US"/>
        </w:rPr>
        <w:t>о</w:t>
      </w:r>
      <w:r>
        <w:rPr>
          <w:rFonts w:ascii="Times New Roman" w:eastAsiaTheme="minorHAnsi" w:hAnsi="Times New Roman" w:cs="Times New Roman"/>
          <w:lang w:eastAsia="en-US"/>
        </w:rPr>
        <w:t>рганизатор аукциона вправе отказаться от проведения аукциона;</w:t>
      </w:r>
    </w:p>
    <w:p w:rsidR="00A94AC4" w:rsidRDefault="00617854" w:rsidP="00A94AC4">
      <w:pPr>
        <w:widowControl/>
        <w:ind w:firstLine="540"/>
        <w:rPr>
          <w:rFonts w:ascii="Times New Roman" w:eastAsiaTheme="minorHAnsi" w:hAnsi="Times New Roman" w:cs="Times New Roman"/>
          <w:lang w:eastAsia="en-US"/>
        </w:rPr>
      </w:pPr>
      <w:r w:rsidRPr="00BF56E4">
        <w:rPr>
          <w:rFonts w:ascii="Times New Roman" w:eastAsiaTheme="minorHAnsi" w:hAnsi="Times New Roman" w:cs="Times New Roman"/>
          <w:lang w:eastAsia="en-US"/>
        </w:rPr>
        <w:t>-</w:t>
      </w:r>
      <w:r w:rsidR="00A94AC4" w:rsidRPr="00BF56E4">
        <w:rPr>
          <w:rFonts w:ascii="Times New Roman" w:eastAsiaTheme="minorHAnsi" w:hAnsi="Times New Roman" w:cs="Times New Roman"/>
          <w:lang w:eastAsia="en-US"/>
        </w:rPr>
        <w:t> </w:t>
      </w:r>
      <w:r w:rsidRPr="00BF56E4">
        <w:rPr>
          <w:rFonts w:ascii="Times New Roman" w:eastAsiaTheme="minorHAnsi" w:hAnsi="Times New Roman" w:cs="Times New Roman"/>
          <w:lang w:eastAsia="en-US"/>
        </w:rPr>
        <w:t>требования к земельному участку, на котором планируется размещение НТО, которым это</w:t>
      </w:r>
      <w:r w:rsidR="00A94AC4" w:rsidRPr="00BF56E4">
        <w:rPr>
          <w:rFonts w:ascii="Times New Roman" w:eastAsiaTheme="minorHAnsi" w:hAnsi="Times New Roman" w:cs="Times New Roman"/>
          <w:lang w:eastAsia="en-US"/>
        </w:rPr>
        <w:t>т</w:t>
      </w:r>
      <w:r w:rsidRPr="00BF56E4">
        <w:rPr>
          <w:rFonts w:ascii="Times New Roman" w:eastAsiaTheme="minorHAnsi" w:hAnsi="Times New Roman" w:cs="Times New Roman"/>
          <w:lang w:eastAsia="en-US"/>
        </w:rPr>
        <w:t xml:space="preserve"> земельный участок должен соответствовать на момент окончания срока договора на размещение НТО;</w:t>
      </w:r>
    </w:p>
    <w:p w:rsidR="00A94AC4" w:rsidRDefault="00A94AC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 </w:t>
      </w:r>
      <w:r w:rsidR="00617854">
        <w:rPr>
          <w:rFonts w:ascii="Times New Roman" w:eastAsiaTheme="minorHAnsi" w:hAnsi="Times New Roman" w:cs="Times New Roman"/>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требования к участникам аукциона, установленные Положени</w:t>
      </w:r>
      <w:r w:rsidR="00F57A2F">
        <w:rPr>
          <w:rFonts w:ascii="Times New Roman" w:eastAsiaTheme="minorHAnsi" w:hAnsi="Times New Roman" w:cs="Times New Roman"/>
          <w:lang w:eastAsia="en-US"/>
        </w:rPr>
        <w:t>ем об аукционе</w:t>
      </w:r>
      <w:r>
        <w:rPr>
          <w:rFonts w:ascii="Times New Roman" w:eastAsiaTheme="minorHAnsi" w:hAnsi="Times New Roman" w:cs="Times New Roman"/>
          <w:lang w:eastAsia="en-US"/>
        </w:rPr>
        <w:t>;</w:t>
      </w:r>
    </w:p>
    <w:p w:rsidR="00A94AC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требования о внесении задатка, размер задатка, срок и порядок внесения задатка, реквизиты счета для перечисления задатка. При этом</w:t>
      </w:r>
      <w:proofErr w:type="gramStart"/>
      <w:r>
        <w:rPr>
          <w:rFonts w:ascii="Times New Roman" w:eastAsiaTheme="minorHAnsi" w:hAnsi="Times New Roman" w:cs="Times New Roman"/>
          <w:lang w:eastAsia="en-US"/>
        </w:rPr>
        <w:t>,</w:t>
      </w:r>
      <w:proofErr w:type="gramEnd"/>
      <w:r>
        <w:rPr>
          <w:rFonts w:ascii="Times New Roman" w:eastAsiaTheme="minorHAnsi" w:hAnsi="Times New Roman" w:cs="Times New Roman"/>
          <w:lang w:eastAsia="en-US"/>
        </w:rPr>
        <w:t xml:space="preserve"> в случае если заявителем подана заявка на участие в аукционе в соответствии с требованиями, указанными в извещении об аукционе, соглашение о задатке между </w:t>
      </w:r>
      <w:r w:rsidR="00F57A2F">
        <w:rPr>
          <w:rFonts w:ascii="Times New Roman" w:eastAsiaTheme="minorHAnsi" w:hAnsi="Times New Roman" w:cs="Times New Roman"/>
          <w:lang w:eastAsia="en-US"/>
        </w:rPr>
        <w:t>о</w:t>
      </w:r>
      <w:r>
        <w:rPr>
          <w:rFonts w:ascii="Times New Roman" w:eastAsiaTheme="minorHAnsi" w:hAnsi="Times New Roman" w:cs="Times New Roman"/>
          <w:lang w:eastAsia="en-US"/>
        </w:rPr>
        <w:t xml:space="preserve">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w:t>
      </w:r>
      <w:r w:rsidR="00F57A2F">
        <w:rPr>
          <w:rFonts w:ascii="Times New Roman" w:eastAsiaTheme="minorHAnsi" w:hAnsi="Times New Roman" w:cs="Times New Roman"/>
          <w:lang w:eastAsia="en-US"/>
        </w:rPr>
        <w:t>о</w:t>
      </w:r>
      <w:r>
        <w:rPr>
          <w:rFonts w:ascii="Times New Roman" w:eastAsiaTheme="minorHAnsi" w:hAnsi="Times New Roman" w:cs="Times New Roman"/>
          <w:lang w:eastAsia="en-US"/>
        </w:rPr>
        <w:t>рганизатором аукциона и заявителем не допускается;</w:t>
      </w:r>
    </w:p>
    <w:p w:rsidR="00617854" w:rsidRDefault="00617854" w:rsidP="00A94AC4">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w:t>
      </w:r>
      <w:r w:rsidR="00A94AC4">
        <w:rPr>
          <w:rFonts w:ascii="Times New Roman" w:eastAsiaTheme="minorHAnsi" w:hAnsi="Times New Roman" w:cs="Times New Roman"/>
          <w:lang w:eastAsia="en-US"/>
        </w:rPr>
        <w:t> </w:t>
      </w:r>
      <w:r>
        <w:rPr>
          <w:rFonts w:ascii="Times New Roman" w:eastAsiaTheme="minorHAnsi" w:hAnsi="Times New Roman" w:cs="Times New Roman"/>
          <w:lang w:eastAsia="en-US"/>
        </w:rPr>
        <w:t>определение лица, выигравшего аукцион.</w:t>
      </w:r>
    </w:p>
    <w:p w:rsidR="00F2496A" w:rsidRPr="00796B98" w:rsidRDefault="00F2496A">
      <w:pPr>
        <w:pStyle w:val="ConsPlusNormal"/>
        <w:ind w:firstLine="540"/>
        <w:jc w:val="both"/>
        <w:rPr>
          <w:rFonts w:ascii="Times New Roman" w:hAnsi="Times New Roman" w:cs="Times New Roman"/>
          <w:sz w:val="24"/>
          <w:szCs w:val="24"/>
        </w:rPr>
      </w:pPr>
    </w:p>
    <w:p w:rsidR="00746C12" w:rsidRDefault="004A264E" w:rsidP="00892AE2">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6</w:t>
      </w:r>
      <w:r w:rsidR="00F2496A" w:rsidRPr="00796B98">
        <w:rPr>
          <w:rFonts w:ascii="Times New Roman" w:hAnsi="Times New Roman" w:cs="Times New Roman"/>
          <w:sz w:val="24"/>
          <w:szCs w:val="24"/>
        </w:rPr>
        <w:t xml:space="preserve">. </w:t>
      </w:r>
      <w:bookmarkStart w:id="1" w:name="P164"/>
      <w:bookmarkEnd w:id="1"/>
      <w:r w:rsidR="00892AE2">
        <w:rPr>
          <w:rFonts w:ascii="Times New Roman" w:hAnsi="Times New Roman" w:cs="Times New Roman"/>
          <w:sz w:val="24"/>
          <w:szCs w:val="24"/>
        </w:rPr>
        <w:t>Ответственность лиц – владельцев НТО</w:t>
      </w:r>
      <w:bookmarkStart w:id="2" w:name="_GoBack"/>
      <w:bookmarkEnd w:id="2"/>
    </w:p>
    <w:p w:rsidR="00892AE2" w:rsidRDefault="00892AE2" w:rsidP="00892AE2">
      <w:pPr>
        <w:pStyle w:val="ConsPlusTitle"/>
        <w:jc w:val="center"/>
        <w:outlineLvl w:val="1"/>
        <w:rPr>
          <w:rFonts w:ascii="Times New Roman" w:hAnsi="Times New Roman" w:cs="Times New Roman"/>
          <w:sz w:val="24"/>
          <w:szCs w:val="24"/>
        </w:rPr>
      </w:pPr>
    </w:p>
    <w:p w:rsidR="00FE20C8" w:rsidRDefault="00FE20C8" w:rsidP="00FE20C8">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932313" w:rsidRPr="00796B98" w:rsidRDefault="00932313" w:rsidP="009323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 xml:space="preserve">. Мероприятия по </w:t>
      </w:r>
      <w:proofErr w:type="gramStart"/>
      <w:r w:rsidRPr="00796B98">
        <w:rPr>
          <w:rFonts w:ascii="Times New Roman" w:hAnsi="Times New Roman" w:cs="Times New Roman"/>
          <w:sz w:val="24"/>
          <w:szCs w:val="24"/>
        </w:rPr>
        <w:t>контролю за</w:t>
      </w:r>
      <w:proofErr w:type="gramEnd"/>
      <w:r w:rsidRPr="00796B98">
        <w:rPr>
          <w:rFonts w:ascii="Times New Roman" w:hAnsi="Times New Roman" w:cs="Times New Roman"/>
          <w:sz w:val="24"/>
          <w:szCs w:val="24"/>
        </w:rPr>
        <w:t xml:space="preserve"> выполнением требований и условий договоров на размещение НТО организует МВК в следующем порядке:</w:t>
      </w:r>
      <w:bookmarkStart w:id="3" w:name="P149"/>
      <w:bookmarkEnd w:id="3"/>
    </w:p>
    <w:p w:rsidR="00932313" w:rsidRPr="00796B98" w:rsidRDefault="00932313" w:rsidP="009323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.1. Обследование НТО на предмет соответствия требованиям договора на размещение НТО (далее - обследование НТО) осуществляется рабочей группой, определенной решением МВК (далее - рабочая группа).</w:t>
      </w:r>
    </w:p>
    <w:p w:rsidR="00932313" w:rsidRPr="00796B98" w:rsidRDefault="00932313" w:rsidP="00932313">
      <w:pPr>
        <w:pStyle w:val="ConsPlusNormal"/>
        <w:ind w:firstLine="540"/>
        <w:jc w:val="both"/>
        <w:rPr>
          <w:rFonts w:ascii="Times New Roman" w:hAnsi="Times New Roman" w:cs="Times New Roman"/>
          <w:sz w:val="24"/>
          <w:szCs w:val="24"/>
        </w:rPr>
      </w:pPr>
      <w:proofErr w:type="gramStart"/>
      <w:r w:rsidRPr="00796B98">
        <w:rPr>
          <w:rFonts w:ascii="Times New Roman" w:hAnsi="Times New Roman" w:cs="Times New Roman"/>
          <w:sz w:val="24"/>
          <w:szCs w:val="24"/>
        </w:rPr>
        <w:t xml:space="preserve">Рабочая группа проводит обследование НТО </w:t>
      </w:r>
      <w:r w:rsidR="00395EBC">
        <w:rPr>
          <w:rFonts w:ascii="Times New Roman" w:hAnsi="Times New Roman" w:cs="Times New Roman"/>
          <w:sz w:val="24"/>
          <w:szCs w:val="24"/>
        </w:rPr>
        <w:t xml:space="preserve">в течение 30 календарных дней после выдачи договора на размещение НТО </w:t>
      </w:r>
      <w:r w:rsidRPr="00796B98">
        <w:rPr>
          <w:rFonts w:ascii="Times New Roman" w:hAnsi="Times New Roman" w:cs="Times New Roman"/>
          <w:sz w:val="24"/>
          <w:szCs w:val="24"/>
        </w:rPr>
        <w:t>на предмет соответствия требованиям договора: типа, специализации, места размещения, размеров занимаемой площади, внешнего вида</w:t>
      </w:r>
      <w:r w:rsidR="0092329F">
        <w:rPr>
          <w:rFonts w:ascii="Times New Roman" w:hAnsi="Times New Roman" w:cs="Times New Roman"/>
          <w:sz w:val="24"/>
          <w:szCs w:val="24"/>
        </w:rPr>
        <w:t xml:space="preserve"> (соответствие </w:t>
      </w:r>
      <w:proofErr w:type="spellStart"/>
      <w:r w:rsidR="0092329F">
        <w:rPr>
          <w:rFonts w:ascii="Times New Roman" w:hAnsi="Times New Roman" w:cs="Times New Roman"/>
          <w:sz w:val="24"/>
          <w:szCs w:val="24"/>
        </w:rPr>
        <w:t>форэскизу</w:t>
      </w:r>
      <w:proofErr w:type="spellEnd"/>
      <w:r w:rsidR="0092329F">
        <w:rPr>
          <w:rFonts w:ascii="Times New Roman" w:hAnsi="Times New Roman" w:cs="Times New Roman"/>
          <w:sz w:val="24"/>
          <w:szCs w:val="24"/>
        </w:rPr>
        <w:t>, дизайн – проекту или фотографии внешнего вида НТО</w:t>
      </w:r>
      <w:r w:rsidR="005B1B92">
        <w:rPr>
          <w:rFonts w:ascii="Times New Roman" w:hAnsi="Times New Roman" w:cs="Times New Roman"/>
          <w:sz w:val="24"/>
          <w:szCs w:val="24"/>
        </w:rPr>
        <w:t>,</w:t>
      </w:r>
      <w:r w:rsidR="0092329F">
        <w:rPr>
          <w:rFonts w:ascii="Times New Roman" w:hAnsi="Times New Roman" w:cs="Times New Roman"/>
          <w:sz w:val="24"/>
          <w:szCs w:val="24"/>
        </w:rPr>
        <w:t xml:space="preserve"> в случае необходимости)</w:t>
      </w:r>
      <w:r>
        <w:rPr>
          <w:rFonts w:ascii="Times New Roman" w:hAnsi="Times New Roman" w:cs="Times New Roman"/>
          <w:sz w:val="24"/>
          <w:szCs w:val="24"/>
        </w:rPr>
        <w:t>, иных требований, указанных в договоре</w:t>
      </w:r>
      <w:r w:rsidRPr="00796B98">
        <w:rPr>
          <w:rFonts w:ascii="Times New Roman" w:hAnsi="Times New Roman" w:cs="Times New Roman"/>
          <w:sz w:val="24"/>
          <w:szCs w:val="24"/>
        </w:rPr>
        <w:t xml:space="preserve">, составляет акт обследования НТО в двух экземплярах по форме </w:t>
      </w:r>
      <w:r>
        <w:rPr>
          <w:rFonts w:ascii="Times New Roman" w:hAnsi="Times New Roman" w:cs="Times New Roman"/>
          <w:sz w:val="24"/>
          <w:szCs w:val="24"/>
        </w:rPr>
        <w:t xml:space="preserve">согласно </w:t>
      </w:r>
      <w:r w:rsidRPr="00796B98">
        <w:rPr>
          <w:rFonts w:ascii="Times New Roman" w:hAnsi="Times New Roman" w:cs="Times New Roman"/>
          <w:i/>
          <w:sz w:val="24"/>
          <w:szCs w:val="24"/>
        </w:rPr>
        <w:t>Приложени</w:t>
      </w:r>
      <w:r>
        <w:rPr>
          <w:rFonts w:ascii="Times New Roman" w:hAnsi="Times New Roman" w:cs="Times New Roman"/>
          <w:i/>
          <w:sz w:val="24"/>
          <w:szCs w:val="24"/>
        </w:rPr>
        <w:t>ю</w:t>
      </w:r>
      <w:r w:rsidRPr="00796B98">
        <w:rPr>
          <w:rFonts w:ascii="Times New Roman" w:hAnsi="Times New Roman" w:cs="Times New Roman"/>
          <w:i/>
          <w:sz w:val="24"/>
          <w:szCs w:val="24"/>
        </w:rPr>
        <w:t xml:space="preserve"> N </w:t>
      </w:r>
      <w:r w:rsidR="00F32336">
        <w:rPr>
          <w:rFonts w:ascii="Times New Roman" w:hAnsi="Times New Roman" w:cs="Times New Roman"/>
          <w:i/>
          <w:sz w:val="24"/>
          <w:szCs w:val="24"/>
        </w:rPr>
        <w:t>3</w:t>
      </w:r>
      <w:proofErr w:type="gramEnd"/>
      <w:r w:rsidRPr="00796B98">
        <w:rPr>
          <w:rFonts w:ascii="Times New Roman" w:hAnsi="Times New Roman" w:cs="Times New Roman"/>
          <w:sz w:val="24"/>
          <w:szCs w:val="24"/>
        </w:rPr>
        <w:t xml:space="preserve"> к настоящему Порядку и вручает его субъекту предпринимательской деятельности либо лицу, осуществляющему торговую деятельность в НТО.</w:t>
      </w:r>
    </w:p>
    <w:p w:rsidR="00932313" w:rsidRPr="00796B98" w:rsidRDefault="00932313" w:rsidP="0093231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Обследование проводится в течение 1 рабочего дня.</w:t>
      </w:r>
    </w:p>
    <w:p w:rsidR="00BF56E4" w:rsidRDefault="00010427" w:rsidP="0093231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6.1.2. </w:t>
      </w:r>
      <w:r w:rsidR="00932313" w:rsidRPr="00796B98">
        <w:rPr>
          <w:rFonts w:ascii="Times New Roman" w:hAnsi="Times New Roman" w:cs="Times New Roman"/>
          <w:sz w:val="24"/>
          <w:szCs w:val="24"/>
        </w:rPr>
        <w:t xml:space="preserve">При </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обнаружении </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в</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 ходе</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 первичного</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 обследования</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 НТО</w:t>
      </w:r>
      <w:r w:rsidR="00BF56E4">
        <w:rPr>
          <w:rFonts w:ascii="Times New Roman" w:hAnsi="Times New Roman" w:cs="Times New Roman"/>
          <w:sz w:val="24"/>
          <w:szCs w:val="24"/>
        </w:rPr>
        <w:t xml:space="preserve"> </w:t>
      </w:r>
      <w:r w:rsidR="00932313" w:rsidRPr="00796B98">
        <w:rPr>
          <w:rFonts w:ascii="Times New Roman" w:hAnsi="Times New Roman" w:cs="Times New Roman"/>
          <w:sz w:val="24"/>
          <w:szCs w:val="24"/>
        </w:rPr>
        <w:t xml:space="preserve"> несоответствий</w:t>
      </w:r>
    </w:p>
    <w:p w:rsidR="00932313" w:rsidRPr="00BF56E4" w:rsidRDefault="00932313" w:rsidP="00BF56E4">
      <w:pPr>
        <w:pStyle w:val="ConsPlusNormal"/>
        <w:jc w:val="both"/>
        <w:rPr>
          <w:rFonts w:ascii="Times New Roman" w:hAnsi="Times New Roman" w:cs="Times New Roman"/>
          <w:sz w:val="24"/>
          <w:szCs w:val="24"/>
        </w:rPr>
      </w:pPr>
      <w:proofErr w:type="gramStart"/>
      <w:r w:rsidRPr="00796B98">
        <w:rPr>
          <w:rFonts w:ascii="Times New Roman" w:hAnsi="Times New Roman" w:cs="Times New Roman"/>
          <w:sz w:val="24"/>
          <w:szCs w:val="24"/>
        </w:rPr>
        <w:t>требованиям договора на размещение НТО рабочая группа непосредственно при проведении обследования в случае выявления нарушений фиксирует в акте обследования их перечень, отражает предупреждение субъекту предпринимательской деятельности о необходимости устранения выявленных нарушений и устанавливает сроки их устранения</w:t>
      </w:r>
      <w:r>
        <w:rPr>
          <w:rFonts w:ascii="Times New Roman" w:hAnsi="Times New Roman" w:cs="Times New Roman"/>
          <w:sz w:val="24"/>
          <w:szCs w:val="24"/>
        </w:rPr>
        <w:t xml:space="preserve"> </w:t>
      </w:r>
      <w:r w:rsidRPr="00BF56E4">
        <w:rPr>
          <w:rFonts w:ascii="Times New Roman" w:hAnsi="Times New Roman" w:cs="Times New Roman"/>
          <w:sz w:val="24"/>
          <w:szCs w:val="24"/>
        </w:rPr>
        <w:t xml:space="preserve">(в течение </w:t>
      </w:r>
      <w:r w:rsidR="00010427" w:rsidRPr="00BF56E4">
        <w:rPr>
          <w:rFonts w:ascii="Times New Roman" w:hAnsi="Times New Roman" w:cs="Times New Roman"/>
          <w:sz w:val="24"/>
          <w:szCs w:val="24"/>
        </w:rPr>
        <w:t>7</w:t>
      </w:r>
      <w:r w:rsidRPr="00BF56E4">
        <w:rPr>
          <w:rFonts w:ascii="Times New Roman" w:hAnsi="Times New Roman" w:cs="Times New Roman"/>
          <w:sz w:val="24"/>
          <w:szCs w:val="24"/>
        </w:rPr>
        <w:t xml:space="preserve"> календарных дней), производит их </w:t>
      </w:r>
      <w:proofErr w:type="spellStart"/>
      <w:r w:rsidRPr="00BF56E4">
        <w:rPr>
          <w:rFonts w:ascii="Times New Roman" w:hAnsi="Times New Roman" w:cs="Times New Roman"/>
          <w:sz w:val="24"/>
          <w:szCs w:val="24"/>
        </w:rPr>
        <w:t>фотофиксацию</w:t>
      </w:r>
      <w:proofErr w:type="spellEnd"/>
      <w:r w:rsidR="00010427" w:rsidRPr="00BF56E4">
        <w:rPr>
          <w:rFonts w:ascii="Times New Roman" w:hAnsi="Times New Roman" w:cs="Times New Roman"/>
          <w:sz w:val="24"/>
          <w:szCs w:val="24"/>
        </w:rPr>
        <w:t xml:space="preserve"> (в случае необходимости)</w:t>
      </w:r>
      <w:r w:rsidRPr="00BF56E4">
        <w:rPr>
          <w:rFonts w:ascii="Times New Roman" w:hAnsi="Times New Roman" w:cs="Times New Roman"/>
          <w:sz w:val="24"/>
          <w:szCs w:val="24"/>
        </w:rPr>
        <w:t xml:space="preserve"> и вручает акт обследования субъекту предпринимательской деятельности или его представителю.</w:t>
      </w:r>
      <w:proofErr w:type="gramEnd"/>
    </w:p>
    <w:p w:rsidR="00932313" w:rsidRPr="00BF56E4" w:rsidRDefault="00932313" w:rsidP="00932313">
      <w:pPr>
        <w:pStyle w:val="ConsPlusNormal"/>
        <w:ind w:firstLine="540"/>
        <w:jc w:val="both"/>
        <w:rPr>
          <w:rFonts w:ascii="Times New Roman" w:hAnsi="Times New Roman" w:cs="Times New Roman"/>
          <w:sz w:val="24"/>
          <w:szCs w:val="24"/>
        </w:rPr>
      </w:pPr>
      <w:r w:rsidRPr="00BF56E4">
        <w:rPr>
          <w:rFonts w:ascii="Times New Roman" w:hAnsi="Times New Roman" w:cs="Times New Roman"/>
          <w:sz w:val="24"/>
          <w:szCs w:val="24"/>
        </w:rPr>
        <w:t>Субъект предпринимательской деятельности своими силами и за свой счет устраняет все обнаруженные нарушения в сроки, указанные в акте обследования.</w:t>
      </w:r>
    </w:p>
    <w:p w:rsidR="00932313" w:rsidRPr="00BF56E4" w:rsidRDefault="00010427" w:rsidP="00932313">
      <w:pPr>
        <w:pStyle w:val="ConsPlusNormal"/>
        <w:ind w:firstLine="540"/>
        <w:jc w:val="both"/>
        <w:rPr>
          <w:rFonts w:ascii="Times New Roman" w:hAnsi="Times New Roman" w:cs="Times New Roman"/>
          <w:sz w:val="24"/>
          <w:szCs w:val="24"/>
        </w:rPr>
      </w:pPr>
      <w:r w:rsidRPr="00BF56E4">
        <w:rPr>
          <w:rFonts w:ascii="Times New Roman" w:hAnsi="Times New Roman" w:cs="Times New Roman"/>
          <w:sz w:val="24"/>
          <w:szCs w:val="24"/>
        </w:rPr>
        <w:t>6.1.3. </w:t>
      </w:r>
      <w:r w:rsidR="00932313" w:rsidRPr="00BF56E4">
        <w:rPr>
          <w:rFonts w:ascii="Times New Roman" w:hAnsi="Times New Roman" w:cs="Times New Roman"/>
          <w:sz w:val="24"/>
          <w:szCs w:val="24"/>
        </w:rPr>
        <w:t xml:space="preserve">Повторное обследование проводится рабочей группой в срок не позднее </w:t>
      </w:r>
      <w:r w:rsidRPr="00BF56E4">
        <w:rPr>
          <w:rFonts w:ascii="Times New Roman" w:hAnsi="Times New Roman" w:cs="Times New Roman"/>
          <w:sz w:val="24"/>
          <w:szCs w:val="24"/>
        </w:rPr>
        <w:t>7</w:t>
      </w:r>
      <w:r w:rsidR="00932313" w:rsidRPr="00BF56E4">
        <w:rPr>
          <w:rFonts w:ascii="Times New Roman" w:hAnsi="Times New Roman" w:cs="Times New Roman"/>
          <w:sz w:val="24"/>
          <w:szCs w:val="24"/>
        </w:rPr>
        <w:t xml:space="preserve"> </w:t>
      </w:r>
      <w:r w:rsidRPr="00BF56E4">
        <w:rPr>
          <w:rFonts w:ascii="Times New Roman" w:hAnsi="Times New Roman" w:cs="Times New Roman"/>
          <w:sz w:val="24"/>
          <w:szCs w:val="24"/>
        </w:rPr>
        <w:t>календарных</w:t>
      </w:r>
      <w:r w:rsidR="00932313" w:rsidRPr="00BF56E4">
        <w:rPr>
          <w:rFonts w:ascii="Times New Roman" w:hAnsi="Times New Roman" w:cs="Times New Roman"/>
          <w:sz w:val="24"/>
          <w:szCs w:val="24"/>
        </w:rPr>
        <w:t xml:space="preserve"> дней со дня истечения срока устранения нарушений, указанного в акте обследования.</w:t>
      </w:r>
    </w:p>
    <w:p w:rsidR="00932313" w:rsidRPr="00BF56E4" w:rsidRDefault="00932313" w:rsidP="00932313">
      <w:pPr>
        <w:pStyle w:val="ConsPlusNormal"/>
        <w:ind w:firstLine="540"/>
        <w:jc w:val="both"/>
        <w:rPr>
          <w:rFonts w:ascii="Times New Roman" w:hAnsi="Times New Roman" w:cs="Times New Roman"/>
          <w:sz w:val="24"/>
          <w:szCs w:val="24"/>
        </w:rPr>
      </w:pPr>
      <w:r w:rsidRPr="00BF56E4">
        <w:rPr>
          <w:rFonts w:ascii="Times New Roman" w:hAnsi="Times New Roman" w:cs="Times New Roman"/>
          <w:sz w:val="24"/>
          <w:szCs w:val="24"/>
        </w:rPr>
        <w:t>Если в ходе повторного обследования НТО рабочая группа обнаружит не</w:t>
      </w:r>
      <w:r w:rsidR="00010427" w:rsidRPr="00BF56E4">
        <w:rPr>
          <w:rFonts w:ascii="Times New Roman" w:hAnsi="Times New Roman" w:cs="Times New Roman"/>
          <w:sz w:val="24"/>
          <w:szCs w:val="24"/>
        </w:rPr>
        <w:t xml:space="preserve"> </w:t>
      </w:r>
      <w:r w:rsidRPr="00BF56E4">
        <w:rPr>
          <w:rFonts w:ascii="Times New Roman" w:hAnsi="Times New Roman" w:cs="Times New Roman"/>
          <w:sz w:val="24"/>
          <w:szCs w:val="24"/>
        </w:rPr>
        <w:t>устраненные нарушения, в акте обследования делается отметка, какие именно нарушения не устранены.</w:t>
      </w:r>
    </w:p>
    <w:p w:rsidR="00932313" w:rsidRPr="00BF56E4" w:rsidRDefault="00932313" w:rsidP="00932313">
      <w:pPr>
        <w:pStyle w:val="ConsPlusNormal"/>
        <w:ind w:firstLine="540"/>
        <w:jc w:val="both"/>
        <w:rPr>
          <w:rFonts w:ascii="Times New Roman" w:hAnsi="Times New Roman" w:cs="Times New Roman"/>
          <w:sz w:val="24"/>
          <w:szCs w:val="24"/>
        </w:rPr>
      </w:pPr>
      <w:r w:rsidRPr="00BF56E4">
        <w:rPr>
          <w:rFonts w:ascii="Times New Roman" w:hAnsi="Times New Roman" w:cs="Times New Roman"/>
          <w:sz w:val="24"/>
          <w:szCs w:val="24"/>
        </w:rPr>
        <w:t>Выявление рабочей группой при повторном обследовании не</w:t>
      </w:r>
      <w:r w:rsidR="00010427" w:rsidRPr="00BF56E4">
        <w:rPr>
          <w:rFonts w:ascii="Times New Roman" w:hAnsi="Times New Roman" w:cs="Times New Roman"/>
          <w:sz w:val="24"/>
          <w:szCs w:val="24"/>
        </w:rPr>
        <w:t xml:space="preserve"> </w:t>
      </w:r>
      <w:r w:rsidRPr="00BF56E4">
        <w:rPr>
          <w:rFonts w:ascii="Times New Roman" w:hAnsi="Times New Roman" w:cs="Times New Roman"/>
          <w:sz w:val="24"/>
          <w:szCs w:val="24"/>
        </w:rPr>
        <w:t>устраненных нарушений, а также вновь установленных нарушений является основанием для применения администрацией меры ответственности к субъекту предпринимательской деятельности, установленной договором на размещение НТО.</w:t>
      </w:r>
    </w:p>
    <w:p w:rsidR="00932313" w:rsidRDefault="00932313" w:rsidP="005000CD">
      <w:pPr>
        <w:pStyle w:val="ConsPlusNormal"/>
        <w:ind w:firstLine="540"/>
        <w:jc w:val="both"/>
        <w:rPr>
          <w:rFonts w:ascii="Times New Roman" w:hAnsi="Times New Roman" w:cs="Times New Roman"/>
          <w:sz w:val="24"/>
          <w:szCs w:val="24"/>
        </w:rPr>
      </w:pPr>
      <w:r w:rsidRPr="00BF56E4">
        <w:rPr>
          <w:rFonts w:ascii="Times New Roman" w:hAnsi="Times New Roman" w:cs="Times New Roman"/>
          <w:sz w:val="24"/>
          <w:szCs w:val="24"/>
        </w:rPr>
        <w:t>Администрация в результате выявления при повторном обследовании не</w:t>
      </w:r>
      <w:r w:rsidR="00010427" w:rsidRPr="00BF56E4">
        <w:rPr>
          <w:rFonts w:ascii="Times New Roman" w:hAnsi="Times New Roman" w:cs="Times New Roman"/>
          <w:sz w:val="24"/>
          <w:szCs w:val="24"/>
        </w:rPr>
        <w:t xml:space="preserve"> </w:t>
      </w:r>
      <w:r w:rsidRPr="00BF56E4">
        <w:rPr>
          <w:rFonts w:ascii="Times New Roman" w:hAnsi="Times New Roman" w:cs="Times New Roman"/>
          <w:sz w:val="24"/>
          <w:szCs w:val="24"/>
        </w:rPr>
        <w:t xml:space="preserve">устраненных нарушений в течение </w:t>
      </w:r>
      <w:r w:rsidR="00010427" w:rsidRPr="00BF56E4">
        <w:rPr>
          <w:rFonts w:ascii="Times New Roman" w:hAnsi="Times New Roman" w:cs="Times New Roman"/>
          <w:sz w:val="24"/>
          <w:szCs w:val="24"/>
        </w:rPr>
        <w:t>3</w:t>
      </w:r>
      <w:r w:rsidRPr="00BF56E4">
        <w:rPr>
          <w:rFonts w:ascii="Times New Roman" w:hAnsi="Times New Roman" w:cs="Times New Roman"/>
          <w:sz w:val="24"/>
          <w:szCs w:val="24"/>
        </w:rPr>
        <w:t xml:space="preserve"> </w:t>
      </w:r>
      <w:r w:rsidR="00010427" w:rsidRPr="00BF56E4">
        <w:rPr>
          <w:rFonts w:ascii="Times New Roman" w:hAnsi="Times New Roman" w:cs="Times New Roman"/>
          <w:sz w:val="24"/>
          <w:szCs w:val="24"/>
        </w:rPr>
        <w:t>календарных</w:t>
      </w:r>
      <w:r w:rsidRPr="00BF56E4">
        <w:rPr>
          <w:rFonts w:ascii="Times New Roman" w:hAnsi="Times New Roman" w:cs="Times New Roman"/>
          <w:sz w:val="24"/>
          <w:szCs w:val="24"/>
        </w:rPr>
        <w:t xml:space="preserve"> дн</w:t>
      </w:r>
      <w:r w:rsidR="00010427" w:rsidRPr="00BF56E4">
        <w:rPr>
          <w:rFonts w:ascii="Times New Roman" w:hAnsi="Times New Roman" w:cs="Times New Roman"/>
          <w:sz w:val="24"/>
          <w:szCs w:val="24"/>
        </w:rPr>
        <w:t>ей</w:t>
      </w:r>
      <w:r w:rsidRPr="00BF56E4">
        <w:rPr>
          <w:rFonts w:ascii="Times New Roman" w:hAnsi="Times New Roman" w:cs="Times New Roman"/>
          <w:sz w:val="24"/>
          <w:szCs w:val="24"/>
        </w:rPr>
        <w:t xml:space="preserve"> после проведения повторного</w:t>
      </w:r>
      <w:r w:rsidRPr="00796B98">
        <w:rPr>
          <w:rFonts w:ascii="Times New Roman" w:hAnsi="Times New Roman" w:cs="Times New Roman"/>
          <w:sz w:val="24"/>
          <w:szCs w:val="24"/>
        </w:rPr>
        <w:t xml:space="preserve"> обследования </w:t>
      </w:r>
      <w:r>
        <w:rPr>
          <w:rFonts w:ascii="Times New Roman" w:hAnsi="Times New Roman" w:cs="Times New Roman"/>
          <w:sz w:val="24"/>
          <w:szCs w:val="24"/>
        </w:rPr>
        <w:t xml:space="preserve">рабочей группой </w:t>
      </w:r>
      <w:r w:rsidRPr="00796B98">
        <w:rPr>
          <w:rFonts w:ascii="Times New Roman" w:hAnsi="Times New Roman" w:cs="Times New Roman"/>
          <w:sz w:val="24"/>
          <w:szCs w:val="24"/>
        </w:rPr>
        <w:t xml:space="preserve">уведомляет субъекта предпринимательской деятельности лично под роспись либо </w:t>
      </w:r>
      <w:r w:rsidR="00010427">
        <w:rPr>
          <w:rFonts w:ascii="Times New Roman" w:hAnsi="Times New Roman" w:cs="Times New Roman"/>
          <w:sz w:val="24"/>
          <w:szCs w:val="24"/>
        </w:rPr>
        <w:t xml:space="preserve">направляет </w:t>
      </w:r>
      <w:r w:rsidRPr="00796B98">
        <w:rPr>
          <w:rFonts w:ascii="Times New Roman" w:hAnsi="Times New Roman" w:cs="Times New Roman"/>
          <w:sz w:val="24"/>
          <w:szCs w:val="24"/>
        </w:rPr>
        <w:t>заказн</w:t>
      </w:r>
      <w:r w:rsidR="00010427">
        <w:rPr>
          <w:rFonts w:ascii="Times New Roman" w:hAnsi="Times New Roman" w:cs="Times New Roman"/>
          <w:sz w:val="24"/>
          <w:szCs w:val="24"/>
        </w:rPr>
        <w:t>ы</w:t>
      </w:r>
      <w:r w:rsidRPr="00796B98">
        <w:rPr>
          <w:rFonts w:ascii="Times New Roman" w:hAnsi="Times New Roman" w:cs="Times New Roman"/>
          <w:sz w:val="24"/>
          <w:szCs w:val="24"/>
        </w:rPr>
        <w:t xml:space="preserve">м письмом </w:t>
      </w:r>
      <w:r w:rsidR="00010427">
        <w:rPr>
          <w:rFonts w:ascii="Times New Roman" w:hAnsi="Times New Roman" w:cs="Times New Roman"/>
          <w:sz w:val="24"/>
          <w:szCs w:val="24"/>
        </w:rPr>
        <w:t xml:space="preserve">о </w:t>
      </w:r>
      <w:r w:rsidRPr="00796B98">
        <w:rPr>
          <w:rFonts w:ascii="Times New Roman" w:hAnsi="Times New Roman" w:cs="Times New Roman"/>
          <w:sz w:val="24"/>
          <w:szCs w:val="24"/>
        </w:rPr>
        <w:t>результатах повторного обследования и о примененной мере ответственности в соответствии с договором на размещение НТО.</w:t>
      </w:r>
    </w:p>
    <w:p w:rsidR="00FE20C8" w:rsidRPr="00796B98" w:rsidRDefault="00FE20C8" w:rsidP="00FE20C8">
      <w:pPr>
        <w:pStyle w:val="a4"/>
        <w:ind w:firstLine="567"/>
        <w:jc w:val="both"/>
        <w:rPr>
          <w:rFonts w:ascii="Times New Roman" w:hAnsi="Times New Roman" w:cs="Times New Roman"/>
          <w:sz w:val="24"/>
          <w:szCs w:val="24"/>
        </w:rPr>
      </w:pPr>
      <w:r>
        <w:rPr>
          <w:rFonts w:ascii="Times New Roman" w:hAnsi="Times New Roman" w:cs="Times New Roman"/>
          <w:sz w:val="24"/>
          <w:szCs w:val="24"/>
        </w:rPr>
        <w:t>Д</w:t>
      </w:r>
      <w:r w:rsidRPr="00796B98">
        <w:rPr>
          <w:rFonts w:ascii="Times New Roman" w:hAnsi="Times New Roman" w:cs="Times New Roman"/>
          <w:sz w:val="24"/>
          <w:szCs w:val="24"/>
        </w:rPr>
        <w:t>оговор прекращается в случаях:</w:t>
      </w:r>
    </w:p>
    <w:p w:rsidR="00FE20C8" w:rsidRPr="00796B98" w:rsidRDefault="00FE20C8" w:rsidP="00FE20C8">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 прекращения осуществления торговой деятельности Предпринимателем по его инициативе;</w:t>
      </w:r>
    </w:p>
    <w:p w:rsidR="00FE20C8" w:rsidRPr="00796B98" w:rsidRDefault="00FE20C8" w:rsidP="00FE20C8">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rsidR="00FE20C8" w:rsidRPr="00796B98" w:rsidRDefault="00FE20C8" w:rsidP="00FE20C8">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 прекращения деятельности физического лица, являющегося хозяйствующим субъектом, в качестве индивидуального предпринимателя;</w:t>
      </w:r>
    </w:p>
    <w:p w:rsidR="00FE20C8" w:rsidRPr="00796B98" w:rsidRDefault="00FE20C8" w:rsidP="00FE20C8">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 по соглашению сторон договора</w:t>
      </w:r>
      <w:r>
        <w:rPr>
          <w:rFonts w:ascii="Times New Roman" w:hAnsi="Times New Roman" w:cs="Times New Roman"/>
          <w:sz w:val="24"/>
          <w:szCs w:val="24"/>
        </w:rPr>
        <w:t xml:space="preserve"> на размещение НТО</w:t>
      </w:r>
      <w:r w:rsidRPr="00796B98">
        <w:rPr>
          <w:rFonts w:ascii="Times New Roman" w:hAnsi="Times New Roman" w:cs="Times New Roman"/>
          <w:sz w:val="24"/>
          <w:szCs w:val="24"/>
        </w:rPr>
        <w:t>;</w:t>
      </w:r>
    </w:p>
    <w:p w:rsidR="00FE20C8" w:rsidRDefault="00FE20C8" w:rsidP="00FE20C8">
      <w:pPr>
        <w:pStyle w:val="a4"/>
        <w:ind w:firstLine="567"/>
        <w:jc w:val="both"/>
        <w:rPr>
          <w:rFonts w:ascii="Times New Roman" w:hAnsi="Times New Roman" w:cs="Times New Roman"/>
          <w:b/>
          <w:sz w:val="24"/>
          <w:szCs w:val="24"/>
        </w:rPr>
      </w:pPr>
      <w:r w:rsidRPr="00796B98">
        <w:rPr>
          <w:rFonts w:ascii="Times New Roman" w:hAnsi="Times New Roman" w:cs="Times New Roman"/>
          <w:sz w:val="24"/>
          <w:szCs w:val="24"/>
        </w:rPr>
        <w:t>5) по истечении срока</w:t>
      </w:r>
      <w:r>
        <w:rPr>
          <w:rFonts w:ascii="Times New Roman" w:hAnsi="Times New Roman" w:cs="Times New Roman"/>
          <w:sz w:val="24"/>
          <w:szCs w:val="24"/>
        </w:rPr>
        <w:t xml:space="preserve"> действия договора на размещение НТО.</w:t>
      </w:r>
    </w:p>
    <w:p w:rsidR="00892AE2" w:rsidRPr="00892AE2" w:rsidRDefault="00892AE2" w:rsidP="005000CD">
      <w:pPr>
        <w:pStyle w:val="ConsPlusTitle"/>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6.</w:t>
      </w:r>
      <w:r w:rsidR="005000CD">
        <w:rPr>
          <w:rFonts w:ascii="Times New Roman" w:hAnsi="Times New Roman" w:cs="Times New Roman"/>
          <w:b w:val="0"/>
          <w:sz w:val="24"/>
          <w:szCs w:val="24"/>
        </w:rPr>
        <w:t>2</w:t>
      </w:r>
      <w:r>
        <w:rPr>
          <w:rFonts w:ascii="Times New Roman" w:hAnsi="Times New Roman" w:cs="Times New Roman"/>
          <w:b w:val="0"/>
          <w:sz w:val="24"/>
          <w:szCs w:val="24"/>
        </w:rPr>
        <w:t xml:space="preserve">. Юридические лица и индивидуальные предприниматели – владельцы НТО на территории МО «город Балахна» за нарушение норм и требований настоящего Порядка несут ответственность в соответствии с действующим законодательством Российской Федерации. </w:t>
      </w:r>
    </w:p>
    <w:p w:rsidR="00BF56E4" w:rsidRPr="00BF56E4" w:rsidRDefault="00BF56E4" w:rsidP="00BF56E4">
      <w:pPr>
        <w:pStyle w:val="ConsPlusNormal"/>
        <w:jc w:val="center"/>
        <w:outlineLvl w:val="1"/>
        <w:rPr>
          <w:rFonts w:ascii="Times New Roman" w:hAnsi="Times New Roman" w:cs="Times New Roman"/>
          <w:sz w:val="24"/>
          <w:szCs w:val="24"/>
        </w:rPr>
      </w:pPr>
      <w:r w:rsidRPr="00BF56E4">
        <w:rPr>
          <w:rFonts w:ascii="Times New Roman" w:hAnsi="Times New Roman" w:cs="Times New Roman"/>
          <w:sz w:val="24"/>
          <w:szCs w:val="24"/>
        </w:rPr>
        <w:lastRenderedPageBreak/>
        <w:t>9</w:t>
      </w:r>
    </w:p>
    <w:p w:rsidR="005000CD" w:rsidRPr="00BF56E4" w:rsidRDefault="005000CD" w:rsidP="005000CD">
      <w:pPr>
        <w:pStyle w:val="ConsPlusNormal"/>
        <w:jc w:val="right"/>
        <w:outlineLvl w:val="1"/>
        <w:rPr>
          <w:rFonts w:ascii="Times New Roman" w:hAnsi="Times New Roman" w:cs="Times New Roman"/>
          <w:sz w:val="24"/>
          <w:szCs w:val="24"/>
        </w:rPr>
      </w:pPr>
      <w:r w:rsidRPr="00BF56E4">
        <w:rPr>
          <w:rFonts w:ascii="Times New Roman" w:hAnsi="Times New Roman" w:cs="Times New Roman"/>
          <w:sz w:val="24"/>
          <w:szCs w:val="24"/>
        </w:rPr>
        <w:t>Приложение N 1</w:t>
      </w:r>
    </w:p>
    <w:p w:rsidR="005000CD" w:rsidRPr="00BF56E4" w:rsidRDefault="005000CD" w:rsidP="005000CD">
      <w:pPr>
        <w:pStyle w:val="ConsPlusNormal"/>
        <w:jc w:val="right"/>
        <w:rPr>
          <w:rFonts w:ascii="Times New Roman" w:hAnsi="Times New Roman" w:cs="Times New Roman"/>
          <w:sz w:val="24"/>
          <w:szCs w:val="24"/>
        </w:rPr>
      </w:pPr>
      <w:r w:rsidRPr="00BF56E4">
        <w:rPr>
          <w:rFonts w:ascii="Times New Roman" w:hAnsi="Times New Roman" w:cs="Times New Roman"/>
          <w:sz w:val="24"/>
          <w:szCs w:val="24"/>
        </w:rPr>
        <w:t xml:space="preserve">к Порядку размещения </w:t>
      </w:r>
    </w:p>
    <w:p w:rsidR="005000CD" w:rsidRPr="00BF56E4" w:rsidRDefault="005000CD" w:rsidP="005000CD">
      <w:pPr>
        <w:pStyle w:val="ConsPlusNormal"/>
        <w:jc w:val="right"/>
        <w:rPr>
          <w:rFonts w:ascii="Times New Roman" w:hAnsi="Times New Roman" w:cs="Times New Roman"/>
          <w:sz w:val="24"/>
          <w:szCs w:val="24"/>
        </w:rPr>
      </w:pPr>
      <w:r w:rsidRPr="00BF56E4">
        <w:rPr>
          <w:rFonts w:ascii="Times New Roman" w:hAnsi="Times New Roman" w:cs="Times New Roman"/>
          <w:sz w:val="24"/>
          <w:szCs w:val="24"/>
        </w:rPr>
        <w:t>нестационарных торговых объектов</w:t>
      </w:r>
    </w:p>
    <w:p w:rsidR="005000CD" w:rsidRPr="00796B98" w:rsidRDefault="005000CD" w:rsidP="005000CD">
      <w:pPr>
        <w:pStyle w:val="ConsPlusNormal"/>
        <w:jc w:val="right"/>
        <w:rPr>
          <w:rFonts w:ascii="Times New Roman" w:hAnsi="Times New Roman" w:cs="Times New Roman"/>
        </w:rPr>
      </w:pPr>
      <w:r w:rsidRPr="00BF56E4">
        <w:rPr>
          <w:rFonts w:ascii="Times New Roman" w:hAnsi="Times New Roman" w:cs="Times New Roman"/>
          <w:sz w:val="24"/>
          <w:szCs w:val="24"/>
        </w:rPr>
        <w:t>на территории МО «город Балахна</w:t>
      </w:r>
    </w:p>
    <w:p w:rsidR="005000CD" w:rsidRPr="00796B98" w:rsidRDefault="005000CD" w:rsidP="005000CD">
      <w:pPr>
        <w:pStyle w:val="ConsPlusNormal"/>
        <w:jc w:val="center"/>
        <w:rPr>
          <w:b/>
        </w:rPr>
      </w:pP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Извещение</w:t>
      </w: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об открытом аукционе на право размещения </w:t>
      </w:r>
      <w:proofErr w:type="gramStart"/>
      <w:r w:rsidRPr="00796B98">
        <w:rPr>
          <w:rFonts w:ascii="Times New Roman" w:hAnsi="Times New Roman" w:cs="Times New Roman"/>
          <w:sz w:val="24"/>
          <w:szCs w:val="24"/>
        </w:rPr>
        <w:t>нестационарных</w:t>
      </w:r>
      <w:proofErr w:type="gramEnd"/>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торговых объектов на территории муниципального образования «город Балахна»</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Администрация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приглашает принять участие в открытом аукционе на право размещения нестационарных торговых объектов на территории муниципального образования «город Балахна».</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Организатор аукциона - администрация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(адрес: </w:t>
      </w:r>
      <w:proofErr w:type="spellStart"/>
      <w:r w:rsidRPr="00796B98">
        <w:rPr>
          <w:rFonts w:ascii="Times New Roman" w:hAnsi="Times New Roman" w:cs="Times New Roman"/>
          <w:sz w:val="24"/>
          <w:szCs w:val="24"/>
        </w:rPr>
        <w:t>г</w:t>
      </w:r>
      <w:proofErr w:type="gramStart"/>
      <w:r w:rsidRPr="00796B98">
        <w:rPr>
          <w:rFonts w:ascii="Times New Roman" w:hAnsi="Times New Roman" w:cs="Times New Roman"/>
          <w:sz w:val="24"/>
          <w:szCs w:val="24"/>
        </w:rPr>
        <w:t>.Б</w:t>
      </w:r>
      <w:proofErr w:type="gramEnd"/>
      <w:r w:rsidRPr="00796B98">
        <w:rPr>
          <w:rFonts w:ascii="Times New Roman" w:hAnsi="Times New Roman" w:cs="Times New Roman"/>
          <w:sz w:val="24"/>
          <w:szCs w:val="24"/>
        </w:rPr>
        <w:t>алахна</w:t>
      </w:r>
      <w:proofErr w:type="spellEnd"/>
      <w:r w:rsidRPr="00796B98">
        <w:rPr>
          <w:rFonts w:ascii="Times New Roman" w:hAnsi="Times New Roman" w:cs="Times New Roman"/>
          <w:sz w:val="24"/>
          <w:szCs w:val="24"/>
        </w:rPr>
        <w:t xml:space="preserve">, </w:t>
      </w:r>
      <w:proofErr w:type="spellStart"/>
      <w:r w:rsidRPr="00796B98">
        <w:rPr>
          <w:rFonts w:ascii="Times New Roman" w:hAnsi="Times New Roman" w:cs="Times New Roman"/>
          <w:sz w:val="24"/>
          <w:szCs w:val="24"/>
        </w:rPr>
        <w:t>ул.Лесопильная</w:t>
      </w:r>
      <w:proofErr w:type="spellEnd"/>
      <w:r w:rsidRPr="00796B98">
        <w:rPr>
          <w:rFonts w:ascii="Times New Roman" w:hAnsi="Times New Roman" w:cs="Times New Roman"/>
          <w:sz w:val="24"/>
          <w:szCs w:val="24"/>
        </w:rPr>
        <w:t>, д.24, тел.: _____________).</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Предметом аукциона является право на размещение нестационарных торговых объектов на территории муниципального образования «город Балахна».</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Срок предоставления мест для организации деятельности нестационарных торговых объектов на территории муниципального образования «город Балахна» устанавливается: </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с ___ __________ 20__ года по ___ __________ 20__ года.</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Квалификационный отбор участников аукциона будет проводиться </w:t>
      </w:r>
      <w:proofErr w:type="gramStart"/>
      <w:r w:rsidRPr="00796B98">
        <w:rPr>
          <w:rFonts w:ascii="Times New Roman" w:hAnsi="Times New Roman" w:cs="Times New Roman"/>
          <w:sz w:val="24"/>
          <w:szCs w:val="24"/>
        </w:rPr>
        <w:t>в</w:t>
      </w:r>
      <w:proofErr w:type="gramEnd"/>
      <w:r w:rsidRPr="00796B98">
        <w:rPr>
          <w:rFonts w:ascii="Times New Roman" w:hAnsi="Times New Roman" w:cs="Times New Roman"/>
          <w:sz w:val="24"/>
          <w:szCs w:val="24"/>
        </w:rPr>
        <w:t xml:space="preserve"> ________ </w:t>
      </w:r>
      <w:proofErr w:type="gramStart"/>
      <w:r w:rsidRPr="00796B98">
        <w:rPr>
          <w:rFonts w:ascii="Times New Roman" w:hAnsi="Times New Roman" w:cs="Times New Roman"/>
          <w:sz w:val="24"/>
          <w:szCs w:val="24"/>
        </w:rPr>
        <w:t>по</w:t>
      </w:r>
      <w:proofErr w:type="gramEnd"/>
      <w:r w:rsidRPr="00796B98">
        <w:rPr>
          <w:rFonts w:ascii="Times New Roman" w:hAnsi="Times New Roman" w:cs="Times New Roman"/>
          <w:sz w:val="24"/>
          <w:szCs w:val="24"/>
        </w:rPr>
        <w:t xml:space="preserve"> московскому времени ___ __________ 20__ года.</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Аукцион состоится ___ __________ 20__ года.</w:t>
      </w: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Место проведения квалификационного отбора и аукциона: </w:t>
      </w:r>
      <w:proofErr w:type="spellStart"/>
      <w:r w:rsidRPr="00796B98">
        <w:rPr>
          <w:rFonts w:ascii="Times New Roman" w:hAnsi="Times New Roman" w:cs="Times New Roman"/>
          <w:sz w:val="24"/>
          <w:szCs w:val="24"/>
        </w:rPr>
        <w:t>г</w:t>
      </w:r>
      <w:proofErr w:type="gramStart"/>
      <w:r w:rsidRPr="00796B98">
        <w:rPr>
          <w:rFonts w:ascii="Times New Roman" w:hAnsi="Times New Roman" w:cs="Times New Roman"/>
          <w:sz w:val="24"/>
          <w:szCs w:val="24"/>
        </w:rPr>
        <w:t>.Б</w:t>
      </w:r>
      <w:proofErr w:type="gramEnd"/>
      <w:r w:rsidRPr="00796B98">
        <w:rPr>
          <w:rFonts w:ascii="Times New Roman" w:hAnsi="Times New Roman" w:cs="Times New Roman"/>
          <w:sz w:val="24"/>
          <w:szCs w:val="24"/>
        </w:rPr>
        <w:t>алахна</w:t>
      </w:r>
      <w:proofErr w:type="spellEnd"/>
      <w:r w:rsidRPr="00796B98">
        <w:rPr>
          <w:rFonts w:ascii="Times New Roman" w:hAnsi="Times New Roman" w:cs="Times New Roman"/>
          <w:sz w:val="24"/>
          <w:szCs w:val="24"/>
        </w:rPr>
        <w:t xml:space="preserve">, </w:t>
      </w:r>
      <w:proofErr w:type="spellStart"/>
      <w:r w:rsidRPr="00796B98">
        <w:rPr>
          <w:rFonts w:ascii="Times New Roman" w:hAnsi="Times New Roman" w:cs="Times New Roman"/>
          <w:sz w:val="24"/>
          <w:szCs w:val="24"/>
        </w:rPr>
        <w:t>ул.Лесопильная</w:t>
      </w:r>
      <w:proofErr w:type="spellEnd"/>
      <w:r w:rsidRPr="00796B98">
        <w:rPr>
          <w:rFonts w:ascii="Times New Roman" w:hAnsi="Times New Roman" w:cs="Times New Roman"/>
          <w:sz w:val="24"/>
          <w:szCs w:val="24"/>
        </w:rPr>
        <w:t>, д.24, ________________________________________________.</w:t>
      </w:r>
    </w:p>
    <w:p w:rsidR="005000CD" w:rsidRPr="00796B98" w:rsidRDefault="005000CD" w:rsidP="005000CD">
      <w:pPr>
        <w:pStyle w:val="a4"/>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1521"/>
        <w:gridCol w:w="1417"/>
        <w:gridCol w:w="1418"/>
        <w:gridCol w:w="1559"/>
        <w:gridCol w:w="992"/>
        <w:gridCol w:w="1843"/>
      </w:tblGrid>
      <w:tr w:rsidR="005000CD" w:rsidRPr="00796B98" w:rsidTr="005B7101">
        <w:tc>
          <w:tcPr>
            <w:tcW w:w="668"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N лота</w:t>
            </w:r>
          </w:p>
        </w:tc>
        <w:tc>
          <w:tcPr>
            <w:tcW w:w="1521"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Место расположения торгового объекта (адрес)</w:t>
            </w:r>
          </w:p>
        </w:tc>
        <w:tc>
          <w:tcPr>
            <w:tcW w:w="1417"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Площадь для размещения нестационарного объекта (кв. м)</w:t>
            </w:r>
          </w:p>
        </w:tc>
        <w:tc>
          <w:tcPr>
            <w:tcW w:w="1418"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Ассортимент продаваемых товаров</w:t>
            </w:r>
            <w:r w:rsidR="00860245">
              <w:rPr>
                <w:rFonts w:ascii="Times New Roman" w:hAnsi="Times New Roman" w:cs="Times New Roman"/>
              </w:rPr>
              <w:t>, перечень оказываемых услуг</w:t>
            </w:r>
          </w:p>
        </w:tc>
        <w:tc>
          <w:tcPr>
            <w:tcW w:w="1559"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Начальная (минимальная) цена договора (лота) на период размещения, руб.</w:t>
            </w:r>
          </w:p>
        </w:tc>
        <w:tc>
          <w:tcPr>
            <w:tcW w:w="992"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Сумма задатка, руб.</w:t>
            </w:r>
          </w:p>
        </w:tc>
        <w:tc>
          <w:tcPr>
            <w:tcW w:w="1843"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Период размещения нестационарного торгового объекта (срок действия договора)</w:t>
            </w:r>
          </w:p>
        </w:tc>
      </w:tr>
      <w:tr w:rsidR="005000CD" w:rsidRPr="00796B98" w:rsidTr="005B7101">
        <w:tc>
          <w:tcPr>
            <w:tcW w:w="668"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1</w:t>
            </w:r>
          </w:p>
        </w:tc>
        <w:tc>
          <w:tcPr>
            <w:tcW w:w="1521"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2</w:t>
            </w:r>
          </w:p>
        </w:tc>
        <w:tc>
          <w:tcPr>
            <w:tcW w:w="1417"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3</w:t>
            </w:r>
          </w:p>
        </w:tc>
        <w:tc>
          <w:tcPr>
            <w:tcW w:w="1418"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4</w:t>
            </w:r>
          </w:p>
        </w:tc>
        <w:tc>
          <w:tcPr>
            <w:tcW w:w="1559"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5</w:t>
            </w:r>
          </w:p>
        </w:tc>
        <w:tc>
          <w:tcPr>
            <w:tcW w:w="992"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6</w:t>
            </w:r>
          </w:p>
        </w:tc>
        <w:tc>
          <w:tcPr>
            <w:tcW w:w="1843" w:type="dxa"/>
          </w:tcPr>
          <w:p w:rsidR="005000CD" w:rsidRPr="00796B98" w:rsidRDefault="005000CD" w:rsidP="005B7101">
            <w:pPr>
              <w:pStyle w:val="a4"/>
              <w:jc w:val="both"/>
              <w:rPr>
                <w:rFonts w:ascii="Times New Roman" w:hAnsi="Times New Roman" w:cs="Times New Roman"/>
              </w:rPr>
            </w:pPr>
            <w:r w:rsidRPr="00796B98">
              <w:rPr>
                <w:rFonts w:ascii="Times New Roman" w:hAnsi="Times New Roman" w:cs="Times New Roman"/>
              </w:rPr>
              <w:t>7</w:t>
            </w:r>
          </w:p>
        </w:tc>
      </w:tr>
      <w:tr w:rsidR="005000CD" w:rsidRPr="00796B98" w:rsidTr="005B7101">
        <w:tc>
          <w:tcPr>
            <w:tcW w:w="668" w:type="dxa"/>
          </w:tcPr>
          <w:p w:rsidR="005000CD" w:rsidRPr="00796B98" w:rsidRDefault="005000CD" w:rsidP="005B7101">
            <w:pPr>
              <w:pStyle w:val="a4"/>
              <w:jc w:val="both"/>
              <w:rPr>
                <w:rFonts w:ascii="Times New Roman" w:hAnsi="Times New Roman" w:cs="Times New Roman"/>
              </w:rPr>
            </w:pPr>
          </w:p>
        </w:tc>
        <w:tc>
          <w:tcPr>
            <w:tcW w:w="1521" w:type="dxa"/>
          </w:tcPr>
          <w:p w:rsidR="005000CD" w:rsidRPr="00796B98" w:rsidRDefault="005000CD" w:rsidP="005B7101">
            <w:pPr>
              <w:pStyle w:val="a4"/>
              <w:jc w:val="both"/>
              <w:rPr>
                <w:rFonts w:ascii="Times New Roman" w:hAnsi="Times New Roman" w:cs="Times New Roman"/>
              </w:rPr>
            </w:pPr>
          </w:p>
        </w:tc>
        <w:tc>
          <w:tcPr>
            <w:tcW w:w="1417" w:type="dxa"/>
          </w:tcPr>
          <w:p w:rsidR="005000CD" w:rsidRPr="00796B98" w:rsidRDefault="005000CD" w:rsidP="005B7101">
            <w:pPr>
              <w:pStyle w:val="a4"/>
              <w:jc w:val="both"/>
              <w:rPr>
                <w:rFonts w:ascii="Times New Roman" w:hAnsi="Times New Roman" w:cs="Times New Roman"/>
              </w:rPr>
            </w:pPr>
          </w:p>
        </w:tc>
        <w:tc>
          <w:tcPr>
            <w:tcW w:w="1418" w:type="dxa"/>
          </w:tcPr>
          <w:p w:rsidR="005000CD" w:rsidRPr="00796B98" w:rsidRDefault="005000CD" w:rsidP="005B7101">
            <w:pPr>
              <w:pStyle w:val="a4"/>
              <w:jc w:val="both"/>
              <w:rPr>
                <w:rFonts w:ascii="Times New Roman" w:hAnsi="Times New Roman" w:cs="Times New Roman"/>
              </w:rPr>
            </w:pPr>
          </w:p>
        </w:tc>
        <w:tc>
          <w:tcPr>
            <w:tcW w:w="1559" w:type="dxa"/>
          </w:tcPr>
          <w:p w:rsidR="005000CD" w:rsidRPr="00796B98" w:rsidRDefault="005000CD" w:rsidP="005B7101">
            <w:pPr>
              <w:pStyle w:val="a4"/>
              <w:jc w:val="both"/>
              <w:rPr>
                <w:rFonts w:ascii="Times New Roman" w:hAnsi="Times New Roman" w:cs="Times New Roman"/>
              </w:rPr>
            </w:pPr>
          </w:p>
        </w:tc>
        <w:tc>
          <w:tcPr>
            <w:tcW w:w="992" w:type="dxa"/>
          </w:tcPr>
          <w:p w:rsidR="005000CD" w:rsidRPr="00796B98" w:rsidRDefault="005000CD" w:rsidP="005B7101">
            <w:pPr>
              <w:pStyle w:val="a4"/>
              <w:jc w:val="both"/>
              <w:rPr>
                <w:rFonts w:ascii="Times New Roman" w:hAnsi="Times New Roman" w:cs="Times New Roman"/>
              </w:rPr>
            </w:pPr>
          </w:p>
        </w:tc>
        <w:tc>
          <w:tcPr>
            <w:tcW w:w="1843" w:type="dxa"/>
          </w:tcPr>
          <w:p w:rsidR="005000CD" w:rsidRPr="00796B98" w:rsidRDefault="005000CD" w:rsidP="005B7101">
            <w:pPr>
              <w:pStyle w:val="a4"/>
              <w:jc w:val="both"/>
              <w:rPr>
                <w:rFonts w:ascii="Times New Roman" w:hAnsi="Times New Roman" w:cs="Times New Roman"/>
              </w:rPr>
            </w:pPr>
          </w:p>
        </w:tc>
      </w:tr>
      <w:tr w:rsidR="005000CD" w:rsidRPr="00796B98" w:rsidTr="005B7101">
        <w:tc>
          <w:tcPr>
            <w:tcW w:w="668" w:type="dxa"/>
          </w:tcPr>
          <w:p w:rsidR="005000CD" w:rsidRPr="00796B98" w:rsidRDefault="005000CD" w:rsidP="005B7101">
            <w:pPr>
              <w:pStyle w:val="a4"/>
              <w:jc w:val="both"/>
              <w:rPr>
                <w:rFonts w:ascii="Times New Roman" w:hAnsi="Times New Roman" w:cs="Times New Roman"/>
              </w:rPr>
            </w:pPr>
          </w:p>
        </w:tc>
        <w:tc>
          <w:tcPr>
            <w:tcW w:w="1521" w:type="dxa"/>
          </w:tcPr>
          <w:p w:rsidR="005000CD" w:rsidRPr="00796B98" w:rsidRDefault="005000CD" w:rsidP="005B7101">
            <w:pPr>
              <w:pStyle w:val="a4"/>
              <w:jc w:val="both"/>
              <w:rPr>
                <w:rFonts w:ascii="Times New Roman" w:hAnsi="Times New Roman" w:cs="Times New Roman"/>
              </w:rPr>
            </w:pPr>
          </w:p>
        </w:tc>
        <w:tc>
          <w:tcPr>
            <w:tcW w:w="1417" w:type="dxa"/>
          </w:tcPr>
          <w:p w:rsidR="005000CD" w:rsidRPr="00796B98" w:rsidRDefault="005000CD" w:rsidP="005B7101">
            <w:pPr>
              <w:pStyle w:val="a4"/>
              <w:jc w:val="both"/>
              <w:rPr>
                <w:rFonts w:ascii="Times New Roman" w:hAnsi="Times New Roman" w:cs="Times New Roman"/>
              </w:rPr>
            </w:pPr>
          </w:p>
        </w:tc>
        <w:tc>
          <w:tcPr>
            <w:tcW w:w="1418" w:type="dxa"/>
          </w:tcPr>
          <w:p w:rsidR="005000CD" w:rsidRPr="00796B98" w:rsidRDefault="005000CD" w:rsidP="005B7101">
            <w:pPr>
              <w:pStyle w:val="a4"/>
              <w:jc w:val="both"/>
              <w:rPr>
                <w:rFonts w:ascii="Times New Roman" w:hAnsi="Times New Roman" w:cs="Times New Roman"/>
              </w:rPr>
            </w:pPr>
          </w:p>
        </w:tc>
        <w:tc>
          <w:tcPr>
            <w:tcW w:w="1559" w:type="dxa"/>
          </w:tcPr>
          <w:p w:rsidR="005000CD" w:rsidRPr="00796B98" w:rsidRDefault="005000CD" w:rsidP="005B7101">
            <w:pPr>
              <w:pStyle w:val="a4"/>
              <w:jc w:val="both"/>
              <w:rPr>
                <w:rFonts w:ascii="Times New Roman" w:hAnsi="Times New Roman" w:cs="Times New Roman"/>
              </w:rPr>
            </w:pPr>
          </w:p>
        </w:tc>
        <w:tc>
          <w:tcPr>
            <w:tcW w:w="992" w:type="dxa"/>
          </w:tcPr>
          <w:p w:rsidR="005000CD" w:rsidRPr="00796B98" w:rsidRDefault="005000CD" w:rsidP="005B7101">
            <w:pPr>
              <w:pStyle w:val="a4"/>
              <w:jc w:val="both"/>
              <w:rPr>
                <w:rFonts w:ascii="Times New Roman" w:hAnsi="Times New Roman" w:cs="Times New Roman"/>
              </w:rPr>
            </w:pPr>
          </w:p>
        </w:tc>
        <w:tc>
          <w:tcPr>
            <w:tcW w:w="1843" w:type="dxa"/>
          </w:tcPr>
          <w:p w:rsidR="005000CD" w:rsidRPr="00796B98" w:rsidRDefault="005000CD" w:rsidP="005B7101">
            <w:pPr>
              <w:pStyle w:val="a4"/>
              <w:jc w:val="both"/>
              <w:rPr>
                <w:rFonts w:ascii="Times New Roman" w:hAnsi="Times New Roman" w:cs="Times New Roman"/>
              </w:rPr>
            </w:pPr>
          </w:p>
        </w:tc>
      </w:tr>
    </w:tbl>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Аукционная документация в полном объеме размещена на официальном сайте.</w:t>
      </w:r>
    </w:p>
    <w:p w:rsidR="005000CD" w:rsidRPr="00796B98" w:rsidRDefault="005000CD" w:rsidP="005000CD">
      <w:pPr>
        <w:pStyle w:val="a4"/>
        <w:jc w:val="both"/>
        <w:rPr>
          <w:rFonts w:ascii="Times New Roman" w:hAnsi="Times New Roman" w:cs="Times New Roman"/>
          <w:sz w:val="24"/>
          <w:szCs w:val="24"/>
        </w:rPr>
      </w:pPr>
      <w:proofErr w:type="gramStart"/>
      <w:r w:rsidRPr="00796B98">
        <w:rPr>
          <w:rFonts w:ascii="Times New Roman" w:hAnsi="Times New Roman" w:cs="Times New Roman"/>
          <w:sz w:val="24"/>
          <w:szCs w:val="24"/>
        </w:rPr>
        <w:t>Для участия в аукционе необходимо подать заявку по установленной форме с приложением документов по адресу: ______________________________________, тел. ___________ по рабочим дням с _________ до ______________ (обеденный перерыв с ________ до ____________) с ___ __________ 20__ года по ___ __________ 20__ года.</w:t>
      </w:r>
      <w:proofErr w:type="gramEnd"/>
    </w:p>
    <w:p w:rsidR="005000CD" w:rsidRPr="00796B98" w:rsidRDefault="005000CD" w:rsidP="005000CD">
      <w:pPr>
        <w:pStyle w:val="a4"/>
        <w:jc w:val="both"/>
        <w:rPr>
          <w:rFonts w:ascii="Times New Roman" w:hAnsi="Times New Roman" w:cs="Times New Roman"/>
          <w:sz w:val="24"/>
          <w:szCs w:val="24"/>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5000CD" w:rsidRDefault="005000CD" w:rsidP="000755E8">
      <w:pPr>
        <w:pStyle w:val="a4"/>
        <w:jc w:val="right"/>
        <w:rPr>
          <w:rFonts w:ascii="Times New Roman" w:hAnsi="Times New Roman" w:cs="Times New Roman"/>
        </w:rPr>
      </w:pPr>
    </w:p>
    <w:p w:rsidR="00BF56E4" w:rsidRDefault="00BF56E4" w:rsidP="000755E8">
      <w:pPr>
        <w:pStyle w:val="a4"/>
        <w:jc w:val="right"/>
        <w:rPr>
          <w:rFonts w:ascii="Times New Roman" w:hAnsi="Times New Roman" w:cs="Times New Roman"/>
        </w:rPr>
      </w:pPr>
    </w:p>
    <w:p w:rsidR="00BF56E4" w:rsidRPr="00BF56E4" w:rsidRDefault="00BF56E4" w:rsidP="00BF56E4">
      <w:pPr>
        <w:pStyle w:val="a4"/>
        <w:jc w:val="center"/>
        <w:rPr>
          <w:rFonts w:ascii="Times New Roman" w:hAnsi="Times New Roman" w:cs="Times New Roman"/>
          <w:sz w:val="24"/>
          <w:szCs w:val="24"/>
        </w:rPr>
      </w:pPr>
      <w:r w:rsidRPr="00BF56E4">
        <w:rPr>
          <w:rFonts w:ascii="Times New Roman" w:hAnsi="Times New Roman" w:cs="Times New Roman"/>
          <w:sz w:val="24"/>
          <w:szCs w:val="24"/>
        </w:rPr>
        <w:lastRenderedPageBreak/>
        <w:t>10</w:t>
      </w:r>
    </w:p>
    <w:p w:rsidR="00F2496A" w:rsidRPr="00796B98" w:rsidRDefault="00F2496A" w:rsidP="000755E8">
      <w:pPr>
        <w:pStyle w:val="a4"/>
        <w:jc w:val="right"/>
        <w:rPr>
          <w:rFonts w:ascii="Times New Roman" w:hAnsi="Times New Roman" w:cs="Times New Roman"/>
        </w:rPr>
      </w:pPr>
      <w:r w:rsidRPr="00796B98">
        <w:rPr>
          <w:rFonts w:ascii="Times New Roman" w:hAnsi="Times New Roman" w:cs="Times New Roman"/>
        </w:rPr>
        <w:t xml:space="preserve">Приложение N </w:t>
      </w:r>
      <w:r w:rsidR="005000CD">
        <w:rPr>
          <w:rFonts w:ascii="Times New Roman" w:hAnsi="Times New Roman" w:cs="Times New Roman"/>
        </w:rPr>
        <w:t>2</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 xml:space="preserve">к Порядку размещения </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нестационарных торговых объектов</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F2496A" w:rsidRPr="00796B98" w:rsidRDefault="00F2496A" w:rsidP="00980E81">
      <w:pPr>
        <w:pStyle w:val="a4"/>
        <w:jc w:val="both"/>
        <w:rPr>
          <w:rFonts w:ascii="Times New Roman" w:hAnsi="Times New Roman" w:cs="Times New Roman"/>
          <w:sz w:val="24"/>
          <w:szCs w:val="24"/>
        </w:rPr>
      </w:pPr>
    </w:p>
    <w:p w:rsidR="00403071" w:rsidRPr="00796B98" w:rsidRDefault="00403071" w:rsidP="00403071">
      <w:pPr>
        <w:pStyle w:val="a4"/>
        <w:jc w:val="center"/>
        <w:rPr>
          <w:rFonts w:ascii="Times New Roman" w:hAnsi="Times New Roman" w:cs="Times New Roman"/>
          <w:sz w:val="24"/>
          <w:szCs w:val="24"/>
        </w:rPr>
      </w:pPr>
      <w:bookmarkStart w:id="4" w:name="P250"/>
      <w:bookmarkEnd w:id="4"/>
    </w:p>
    <w:p w:rsidR="00403071" w:rsidRPr="00796B98" w:rsidRDefault="00403071" w:rsidP="00403071">
      <w:pPr>
        <w:pStyle w:val="a4"/>
        <w:jc w:val="center"/>
        <w:rPr>
          <w:rFonts w:ascii="Times New Roman" w:hAnsi="Times New Roman" w:cs="Times New Roman"/>
          <w:sz w:val="24"/>
          <w:szCs w:val="24"/>
        </w:rPr>
      </w:pPr>
    </w:p>
    <w:p w:rsidR="00403071" w:rsidRPr="00796B98" w:rsidRDefault="00403071" w:rsidP="00403071">
      <w:pPr>
        <w:pStyle w:val="a4"/>
        <w:jc w:val="center"/>
        <w:rPr>
          <w:rFonts w:ascii="Times New Roman" w:hAnsi="Times New Roman" w:cs="Times New Roman"/>
          <w:sz w:val="24"/>
          <w:szCs w:val="24"/>
        </w:rPr>
      </w:pP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ДОКУМЕНТАЦИЯ ОБ ОТКРЫТОМ АУКЦИОНЕ</w:t>
      </w: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НА ПРАВО ЗАКЛЮЧЕНИЯ </w:t>
      </w:r>
      <w:proofErr w:type="gramStart"/>
      <w:r w:rsidRPr="00796B98">
        <w:rPr>
          <w:rFonts w:ascii="Times New Roman" w:hAnsi="Times New Roman" w:cs="Times New Roman"/>
          <w:sz w:val="24"/>
          <w:szCs w:val="24"/>
        </w:rPr>
        <w:t>ДОГОВОР</w:t>
      </w:r>
      <w:r w:rsidR="004E27BD">
        <w:rPr>
          <w:rFonts w:ascii="Times New Roman" w:hAnsi="Times New Roman" w:cs="Times New Roman"/>
          <w:sz w:val="24"/>
          <w:szCs w:val="24"/>
        </w:rPr>
        <w:t>ОВ</w:t>
      </w:r>
      <w:proofErr w:type="gramEnd"/>
      <w:r w:rsidRPr="00796B98">
        <w:rPr>
          <w:rFonts w:ascii="Times New Roman" w:hAnsi="Times New Roman" w:cs="Times New Roman"/>
          <w:sz w:val="24"/>
          <w:szCs w:val="24"/>
        </w:rPr>
        <w:t xml:space="preserve"> НА РАЗМЕЩЕНИЕ НЕСТАЦИОНАРНЫХ</w:t>
      </w: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ТОРГОВЫХ ОБЪЕКТОВ НА ТЕРРИТОРИИ </w:t>
      </w:r>
      <w:r w:rsidR="00403071" w:rsidRPr="00796B98">
        <w:rPr>
          <w:rFonts w:ascii="Times New Roman" w:hAnsi="Times New Roman" w:cs="Times New Roman"/>
          <w:sz w:val="24"/>
          <w:szCs w:val="24"/>
        </w:rPr>
        <w:t>МУНИЦИПАЛЬНОГО ОБРАЗОВАНИЯ «ГОРОД БАЛАХНА»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Перечень документов, входящих в состав документации</w:t>
      </w: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об открытом аукционе, и их состав</w:t>
      </w:r>
    </w:p>
    <w:p w:rsidR="00F2496A" w:rsidRPr="00796B98" w:rsidRDefault="00F2496A" w:rsidP="00980E81">
      <w:pPr>
        <w:pStyle w:val="a4"/>
        <w:jc w:val="both"/>
        <w:rPr>
          <w:rFonts w:ascii="Times New Roman" w:hAnsi="Times New Roman" w:cs="Times New Roman"/>
          <w:sz w:val="24"/>
          <w:szCs w:val="24"/>
        </w:rPr>
      </w:pPr>
    </w:p>
    <w:p w:rsidR="00F2496A" w:rsidRPr="00796B98" w:rsidRDefault="00FE20C8" w:rsidP="00980E81">
      <w:pPr>
        <w:pStyle w:val="a4"/>
        <w:jc w:val="both"/>
        <w:rPr>
          <w:rFonts w:ascii="Times New Roman" w:hAnsi="Times New Roman" w:cs="Times New Roman"/>
          <w:sz w:val="24"/>
          <w:szCs w:val="24"/>
        </w:rPr>
      </w:pPr>
      <w:hyperlink w:anchor="P281" w:history="1">
        <w:r w:rsidR="00F2496A" w:rsidRPr="00796B98">
          <w:rPr>
            <w:rFonts w:ascii="Times New Roman" w:hAnsi="Times New Roman" w:cs="Times New Roman"/>
            <w:sz w:val="24"/>
            <w:szCs w:val="24"/>
          </w:rPr>
          <w:t>ФОРМА 1</w:t>
        </w:r>
      </w:hyperlink>
      <w:r w:rsidR="00F2496A" w:rsidRPr="00796B98">
        <w:rPr>
          <w:rFonts w:ascii="Times New Roman" w:hAnsi="Times New Roman" w:cs="Times New Roman"/>
          <w:sz w:val="24"/>
          <w:szCs w:val="24"/>
        </w:rPr>
        <w:t>. ИНСТРУКЦИЯ УЧАСТНИКАМ ОТКРЫТОГО АУКЦИОНА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1. Общие положения.</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2. Сроки, место, порядок предоставления документации об аукционе.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3. Требования к участникам аукциона.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4. Разъяснение документации об аукционе.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5. Подача заявок на участие в аукционе.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6. Порядок и срок отзыва заявок на участие в аукционе.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7.</w:t>
      </w:r>
      <w:r w:rsidR="00403071" w:rsidRPr="00796B98">
        <w:rPr>
          <w:rFonts w:ascii="Times New Roman" w:hAnsi="Times New Roman" w:cs="Times New Roman"/>
          <w:sz w:val="24"/>
          <w:szCs w:val="24"/>
        </w:rPr>
        <w:t> </w:t>
      </w:r>
      <w:r w:rsidRPr="00796B98">
        <w:rPr>
          <w:rFonts w:ascii="Times New Roman" w:hAnsi="Times New Roman" w:cs="Times New Roman"/>
          <w:sz w:val="24"/>
          <w:szCs w:val="24"/>
        </w:rPr>
        <w:t>Порядок формирования цены за право заключения договоров на размещение нестационарных торговых объектов на территории города Нижнего Новгорода (цены лота).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8. Порядок рассмотрения заявок на участие в аукционе.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9. Порядок проведения аукциона.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10. Подведение итогов аукциона.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11. Обеспечение заявок на участие в аукционе.</w:t>
      </w:r>
    </w:p>
    <w:p w:rsidR="00F2496A" w:rsidRPr="00796B98" w:rsidRDefault="00FE20C8" w:rsidP="00980E81">
      <w:pPr>
        <w:pStyle w:val="a4"/>
        <w:jc w:val="both"/>
        <w:rPr>
          <w:rFonts w:ascii="Times New Roman" w:hAnsi="Times New Roman" w:cs="Times New Roman"/>
          <w:sz w:val="24"/>
          <w:szCs w:val="24"/>
        </w:rPr>
      </w:pPr>
      <w:hyperlink w:anchor="P425" w:history="1">
        <w:r w:rsidR="00F2496A" w:rsidRPr="00796B98">
          <w:rPr>
            <w:rFonts w:ascii="Times New Roman" w:hAnsi="Times New Roman" w:cs="Times New Roman"/>
            <w:sz w:val="24"/>
            <w:szCs w:val="24"/>
          </w:rPr>
          <w:t>ФОРМА 2</w:t>
        </w:r>
      </w:hyperlink>
      <w:r w:rsidR="00F2496A" w:rsidRPr="00796B98">
        <w:rPr>
          <w:rFonts w:ascii="Times New Roman" w:hAnsi="Times New Roman" w:cs="Times New Roman"/>
          <w:sz w:val="24"/>
          <w:szCs w:val="24"/>
        </w:rPr>
        <w:t>. ИНФОРМАЦИОННАЯ КАРТА АУКЦИОНА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Приложение к информационной карте аукциона: перечень, стартовые цены лотов открытого аукциона на право заключения договора на размещение нестационарных торговых объектов на территории города Нижнего Новгорода, ситуационные планы размещения нестационарных торговых объектов.</w:t>
      </w:r>
    </w:p>
    <w:p w:rsidR="00F2496A" w:rsidRPr="00796B98" w:rsidRDefault="00FE20C8" w:rsidP="00980E81">
      <w:pPr>
        <w:pStyle w:val="a4"/>
        <w:jc w:val="both"/>
        <w:rPr>
          <w:rFonts w:ascii="Times New Roman" w:hAnsi="Times New Roman" w:cs="Times New Roman"/>
          <w:sz w:val="24"/>
          <w:szCs w:val="24"/>
        </w:rPr>
      </w:pPr>
      <w:hyperlink w:anchor="P497" w:history="1">
        <w:r w:rsidR="00F2496A" w:rsidRPr="00796B98">
          <w:rPr>
            <w:rFonts w:ascii="Times New Roman" w:hAnsi="Times New Roman" w:cs="Times New Roman"/>
            <w:sz w:val="24"/>
            <w:szCs w:val="24"/>
          </w:rPr>
          <w:t>ФОРМА 3</w:t>
        </w:r>
      </w:hyperlink>
      <w:r w:rsidR="00F2496A" w:rsidRPr="00796B98">
        <w:rPr>
          <w:rFonts w:ascii="Times New Roman" w:hAnsi="Times New Roman" w:cs="Times New Roman"/>
          <w:sz w:val="24"/>
          <w:szCs w:val="24"/>
        </w:rPr>
        <w:t>. ЗАЯВКА НА УЧАСТИЕ В АУКЦИОНЕ</w:t>
      </w:r>
    </w:p>
    <w:p w:rsidR="00F2496A" w:rsidRPr="00796B98" w:rsidRDefault="00FE20C8" w:rsidP="00980E81">
      <w:pPr>
        <w:pStyle w:val="a4"/>
        <w:jc w:val="both"/>
        <w:rPr>
          <w:rFonts w:ascii="Times New Roman" w:hAnsi="Times New Roman" w:cs="Times New Roman"/>
          <w:sz w:val="24"/>
          <w:szCs w:val="24"/>
        </w:rPr>
      </w:pPr>
      <w:hyperlink w:anchor="P628" w:history="1">
        <w:r w:rsidR="00F2496A" w:rsidRPr="00796B98">
          <w:rPr>
            <w:rFonts w:ascii="Times New Roman" w:hAnsi="Times New Roman" w:cs="Times New Roman"/>
            <w:sz w:val="24"/>
            <w:szCs w:val="24"/>
          </w:rPr>
          <w:t>ФОРМА 4</w:t>
        </w:r>
      </w:hyperlink>
      <w:r w:rsidR="00F2496A" w:rsidRPr="00796B98">
        <w:rPr>
          <w:rFonts w:ascii="Times New Roman" w:hAnsi="Times New Roman" w:cs="Times New Roman"/>
          <w:sz w:val="24"/>
          <w:szCs w:val="24"/>
        </w:rPr>
        <w:t>. ДОВЕРЕННОСТЬ</w:t>
      </w:r>
    </w:p>
    <w:p w:rsidR="00F2496A" w:rsidRPr="00796B98" w:rsidRDefault="00FE20C8" w:rsidP="00980E81">
      <w:pPr>
        <w:pStyle w:val="a4"/>
        <w:jc w:val="both"/>
        <w:rPr>
          <w:rFonts w:ascii="Times New Roman" w:hAnsi="Times New Roman" w:cs="Times New Roman"/>
          <w:sz w:val="24"/>
          <w:szCs w:val="24"/>
        </w:rPr>
      </w:pPr>
      <w:hyperlink w:anchor="P664" w:history="1">
        <w:r w:rsidR="00F2496A" w:rsidRPr="00796B98">
          <w:rPr>
            <w:rFonts w:ascii="Times New Roman" w:hAnsi="Times New Roman" w:cs="Times New Roman"/>
            <w:sz w:val="24"/>
            <w:szCs w:val="24"/>
          </w:rPr>
          <w:t>ФОРМА 5</w:t>
        </w:r>
      </w:hyperlink>
      <w:r w:rsidR="00F2496A" w:rsidRPr="00796B98">
        <w:rPr>
          <w:rFonts w:ascii="Times New Roman" w:hAnsi="Times New Roman" w:cs="Times New Roman"/>
          <w:sz w:val="24"/>
          <w:szCs w:val="24"/>
        </w:rPr>
        <w:t>. ТИПОВАЯ ФОРМА ДОГОВОРА ЗАДАТКА</w:t>
      </w:r>
    </w:p>
    <w:p w:rsidR="00F2496A" w:rsidRPr="00796B98" w:rsidRDefault="00FE20C8" w:rsidP="00980E81">
      <w:pPr>
        <w:pStyle w:val="a4"/>
        <w:jc w:val="both"/>
        <w:rPr>
          <w:rFonts w:ascii="Times New Roman" w:hAnsi="Times New Roman" w:cs="Times New Roman"/>
          <w:sz w:val="24"/>
          <w:szCs w:val="24"/>
        </w:rPr>
      </w:pPr>
      <w:hyperlink w:anchor="P712" w:history="1">
        <w:r w:rsidR="00F2496A" w:rsidRPr="00796B98">
          <w:rPr>
            <w:rFonts w:ascii="Times New Roman" w:hAnsi="Times New Roman" w:cs="Times New Roman"/>
            <w:sz w:val="24"/>
            <w:szCs w:val="24"/>
          </w:rPr>
          <w:t>ФОРМА</w:t>
        </w:r>
        <w:r w:rsidR="00403071" w:rsidRPr="00796B98">
          <w:rPr>
            <w:rFonts w:ascii="Times New Roman" w:hAnsi="Times New Roman" w:cs="Times New Roman"/>
            <w:sz w:val="24"/>
            <w:szCs w:val="24"/>
          </w:rPr>
          <w:t> </w:t>
        </w:r>
        <w:r w:rsidR="00F2496A" w:rsidRPr="00796B98">
          <w:rPr>
            <w:rFonts w:ascii="Times New Roman" w:hAnsi="Times New Roman" w:cs="Times New Roman"/>
            <w:sz w:val="24"/>
            <w:szCs w:val="24"/>
          </w:rPr>
          <w:t>6</w:t>
        </w:r>
      </w:hyperlink>
      <w:r w:rsidR="00F2496A" w:rsidRPr="00796B98">
        <w:rPr>
          <w:rFonts w:ascii="Times New Roman" w:hAnsi="Times New Roman" w:cs="Times New Roman"/>
          <w:sz w:val="24"/>
          <w:szCs w:val="24"/>
        </w:rPr>
        <w:t>.</w:t>
      </w:r>
      <w:r w:rsidR="00403071" w:rsidRPr="00796B98">
        <w:rPr>
          <w:rFonts w:ascii="Times New Roman" w:hAnsi="Times New Roman" w:cs="Times New Roman"/>
          <w:sz w:val="24"/>
          <w:szCs w:val="24"/>
        </w:rPr>
        <w:t> </w:t>
      </w:r>
      <w:r w:rsidR="00F2496A" w:rsidRPr="00796B98">
        <w:rPr>
          <w:rFonts w:ascii="Times New Roman" w:hAnsi="Times New Roman" w:cs="Times New Roman"/>
          <w:sz w:val="24"/>
          <w:szCs w:val="24"/>
        </w:rPr>
        <w:t>УВЕДОМЛЕНИЕ ПРЕТЕНДЕНТА О ПРИЗНАНИИ УЧАСТНИКОМ АУКЦИОНА</w:t>
      </w:r>
    </w:p>
    <w:p w:rsidR="00F2496A" w:rsidRPr="00796B98" w:rsidRDefault="00FE20C8" w:rsidP="00980E81">
      <w:pPr>
        <w:pStyle w:val="a4"/>
        <w:jc w:val="both"/>
        <w:rPr>
          <w:rFonts w:ascii="Times New Roman" w:hAnsi="Times New Roman" w:cs="Times New Roman"/>
          <w:sz w:val="24"/>
          <w:szCs w:val="24"/>
        </w:rPr>
      </w:pPr>
      <w:hyperlink w:anchor="P735" w:history="1">
        <w:r w:rsidR="00F2496A" w:rsidRPr="00796B98">
          <w:rPr>
            <w:rFonts w:ascii="Times New Roman" w:hAnsi="Times New Roman" w:cs="Times New Roman"/>
            <w:sz w:val="24"/>
            <w:szCs w:val="24"/>
          </w:rPr>
          <w:t>ФОРМА 7</w:t>
        </w:r>
      </w:hyperlink>
      <w:r w:rsidR="00F2496A" w:rsidRPr="00796B98">
        <w:rPr>
          <w:rFonts w:ascii="Times New Roman" w:hAnsi="Times New Roman" w:cs="Times New Roman"/>
          <w:sz w:val="24"/>
          <w:szCs w:val="24"/>
        </w:rPr>
        <w:t>. УВЕДОМЛЕНИЕ ЕДИНСТВЕННОМУ УЧАСТНИКУ О НЕОБХОДИМОСТИ ОПЛАТЫ ЦЕНЫ ЛОТА И ЗАКЛЮЧЕНИЯ ДОГОВОРА</w:t>
      </w:r>
    </w:p>
    <w:p w:rsidR="00F2496A" w:rsidRPr="00796B98" w:rsidRDefault="00FE20C8" w:rsidP="00980E81">
      <w:pPr>
        <w:pStyle w:val="a4"/>
        <w:jc w:val="both"/>
        <w:rPr>
          <w:rFonts w:ascii="Times New Roman" w:hAnsi="Times New Roman" w:cs="Times New Roman"/>
          <w:sz w:val="24"/>
          <w:szCs w:val="24"/>
        </w:rPr>
      </w:pPr>
      <w:hyperlink w:anchor="P784" w:history="1">
        <w:r w:rsidR="00F2496A" w:rsidRPr="00796B98">
          <w:rPr>
            <w:rFonts w:ascii="Times New Roman" w:hAnsi="Times New Roman" w:cs="Times New Roman"/>
            <w:sz w:val="24"/>
            <w:szCs w:val="24"/>
          </w:rPr>
          <w:t>ФОРМА 8</w:t>
        </w:r>
      </w:hyperlink>
      <w:r w:rsidR="00F2496A" w:rsidRPr="00796B98">
        <w:rPr>
          <w:rFonts w:ascii="Times New Roman" w:hAnsi="Times New Roman" w:cs="Times New Roman"/>
          <w:sz w:val="24"/>
          <w:szCs w:val="24"/>
        </w:rPr>
        <w:t>. ТЕХНИЧЕСКИЙ ПРОТОКОЛ</w:t>
      </w:r>
    </w:p>
    <w:p w:rsidR="00F2496A" w:rsidRPr="00796B98" w:rsidRDefault="00FE20C8" w:rsidP="00980E81">
      <w:pPr>
        <w:pStyle w:val="a4"/>
        <w:jc w:val="both"/>
        <w:rPr>
          <w:rFonts w:ascii="Times New Roman" w:hAnsi="Times New Roman" w:cs="Times New Roman"/>
          <w:sz w:val="24"/>
          <w:szCs w:val="24"/>
        </w:rPr>
      </w:pPr>
      <w:hyperlink w:anchor="P833" w:history="1">
        <w:r w:rsidR="00F2496A" w:rsidRPr="00796B98">
          <w:rPr>
            <w:rFonts w:ascii="Times New Roman" w:hAnsi="Times New Roman" w:cs="Times New Roman"/>
            <w:sz w:val="24"/>
            <w:szCs w:val="24"/>
          </w:rPr>
          <w:t>ФОРМА 9</w:t>
        </w:r>
      </w:hyperlink>
      <w:r w:rsidR="00F2496A" w:rsidRPr="00796B98">
        <w:rPr>
          <w:rFonts w:ascii="Times New Roman" w:hAnsi="Times New Roman" w:cs="Times New Roman"/>
          <w:sz w:val="24"/>
          <w:szCs w:val="24"/>
        </w:rPr>
        <w:t>. ЗАЯВЛЕНИЕ О СОГЛАСИИ НА ОБРАБОТКУ ПЕРСОНАЛЬНЫХ ДАННЫХ</w:t>
      </w:r>
    </w:p>
    <w:p w:rsidR="00F2496A" w:rsidRPr="00796B98" w:rsidRDefault="00F2496A" w:rsidP="00980E81">
      <w:pPr>
        <w:pStyle w:val="a4"/>
        <w:jc w:val="both"/>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Pr="00796B98" w:rsidRDefault="00403071" w:rsidP="00403071">
      <w:pPr>
        <w:pStyle w:val="a4"/>
        <w:jc w:val="right"/>
        <w:rPr>
          <w:rFonts w:ascii="Times New Roman" w:hAnsi="Times New Roman" w:cs="Times New Roman"/>
          <w:sz w:val="24"/>
          <w:szCs w:val="24"/>
        </w:rPr>
      </w:pPr>
    </w:p>
    <w:p w:rsidR="00403071" w:rsidRDefault="00403071" w:rsidP="00403071">
      <w:pPr>
        <w:pStyle w:val="a4"/>
        <w:jc w:val="right"/>
        <w:rPr>
          <w:rFonts w:ascii="Times New Roman" w:hAnsi="Times New Roman" w:cs="Times New Roman"/>
          <w:sz w:val="24"/>
          <w:szCs w:val="24"/>
        </w:rPr>
      </w:pPr>
    </w:p>
    <w:p w:rsidR="00BF56E4" w:rsidRDefault="00BF56E4" w:rsidP="00403071">
      <w:pPr>
        <w:pStyle w:val="a4"/>
        <w:jc w:val="right"/>
        <w:rPr>
          <w:rFonts w:ascii="Times New Roman" w:hAnsi="Times New Roman" w:cs="Times New Roman"/>
          <w:sz w:val="24"/>
          <w:szCs w:val="24"/>
        </w:rPr>
      </w:pPr>
    </w:p>
    <w:p w:rsidR="00BF56E4" w:rsidRPr="00796B98" w:rsidRDefault="00BF56E4" w:rsidP="00BF56E4">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403071" w:rsidRPr="00796B98" w:rsidRDefault="00F2496A" w:rsidP="00403071">
      <w:pPr>
        <w:pStyle w:val="a4"/>
        <w:jc w:val="right"/>
        <w:rPr>
          <w:rFonts w:ascii="Times New Roman" w:hAnsi="Times New Roman" w:cs="Times New Roman"/>
        </w:rPr>
      </w:pPr>
      <w:r w:rsidRPr="00796B98">
        <w:rPr>
          <w:rFonts w:ascii="Times New Roman" w:hAnsi="Times New Roman" w:cs="Times New Roman"/>
        </w:rPr>
        <w:t>Форма 1</w:t>
      </w:r>
      <w:r w:rsidR="00403071" w:rsidRPr="00796B98">
        <w:rPr>
          <w:rFonts w:ascii="Times New Roman" w:hAnsi="Times New Roman" w:cs="Times New Roman"/>
        </w:rPr>
        <w:t xml:space="preserve"> </w:t>
      </w:r>
      <w:bookmarkStart w:id="5" w:name="P281"/>
      <w:bookmarkEnd w:id="5"/>
    </w:p>
    <w:p w:rsidR="00403071" w:rsidRPr="00796B98" w:rsidRDefault="00403071" w:rsidP="00403071">
      <w:pPr>
        <w:pStyle w:val="a4"/>
        <w:jc w:val="center"/>
        <w:rPr>
          <w:rFonts w:ascii="Times New Roman" w:hAnsi="Times New Roman" w:cs="Times New Roman"/>
          <w:sz w:val="24"/>
          <w:szCs w:val="24"/>
        </w:rPr>
      </w:pPr>
    </w:p>
    <w:p w:rsidR="00F2496A" w:rsidRPr="00796B98" w:rsidRDefault="00F2496A" w:rsidP="00403071">
      <w:pPr>
        <w:pStyle w:val="a4"/>
        <w:jc w:val="center"/>
        <w:rPr>
          <w:rFonts w:ascii="Times New Roman" w:hAnsi="Times New Roman" w:cs="Times New Roman"/>
          <w:sz w:val="24"/>
          <w:szCs w:val="24"/>
        </w:rPr>
      </w:pPr>
      <w:r w:rsidRPr="00796B98">
        <w:rPr>
          <w:rFonts w:ascii="Times New Roman" w:hAnsi="Times New Roman" w:cs="Times New Roman"/>
          <w:sz w:val="24"/>
          <w:szCs w:val="24"/>
        </w:rPr>
        <w:t>ИНСТРУКЦИЯ</w:t>
      </w:r>
      <w:r w:rsidR="00403071" w:rsidRPr="00796B98">
        <w:rPr>
          <w:rFonts w:ascii="Times New Roman" w:hAnsi="Times New Roman" w:cs="Times New Roman"/>
          <w:sz w:val="24"/>
          <w:szCs w:val="24"/>
        </w:rPr>
        <w:t xml:space="preserve"> </w:t>
      </w:r>
      <w:r w:rsidRPr="00796B98">
        <w:rPr>
          <w:rFonts w:ascii="Times New Roman" w:hAnsi="Times New Roman" w:cs="Times New Roman"/>
          <w:sz w:val="24"/>
          <w:szCs w:val="24"/>
        </w:rPr>
        <w:t>УЧАСТНИКАМ ОТКРЫТОГО АУКЦИОНА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860245">
      <w:pPr>
        <w:pStyle w:val="a4"/>
        <w:jc w:val="center"/>
        <w:rPr>
          <w:rFonts w:ascii="Times New Roman" w:hAnsi="Times New Roman" w:cs="Times New Roman"/>
          <w:sz w:val="24"/>
          <w:szCs w:val="24"/>
        </w:rPr>
      </w:pPr>
      <w:r w:rsidRPr="00796B98">
        <w:rPr>
          <w:rFonts w:ascii="Times New Roman" w:hAnsi="Times New Roman" w:cs="Times New Roman"/>
          <w:sz w:val="24"/>
          <w:szCs w:val="24"/>
        </w:rPr>
        <w:t>1. Общие положения</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 Основание проведения открытого аукциона - ________________________.</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1.2. Форма торгов - открытый аукцион (далее - аукцион).</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1.3. Орган местного самоуправления, уполномоченный на проведение аукциона, - указан в Информационной карте аукциона (</w:t>
      </w:r>
      <w:hyperlink w:anchor="P425" w:history="1">
        <w:r w:rsidRPr="00796B98">
          <w:rPr>
            <w:rFonts w:ascii="Times New Roman" w:hAnsi="Times New Roman" w:cs="Times New Roman"/>
            <w:i/>
            <w:sz w:val="24"/>
            <w:szCs w:val="24"/>
          </w:rPr>
          <w:t>Форма 2</w:t>
        </w:r>
      </w:hyperlink>
      <w:r w:rsidRPr="00796B98">
        <w:rPr>
          <w:rFonts w:ascii="Times New Roman" w:hAnsi="Times New Roman" w:cs="Times New Roman"/>
          <w:i/>
          <w:sz w:val="24"/>
          <w:szCs w:val="24"/>
        </w:rPr>
        <w:t xml:space="preserve"> </w:t>
      </w:r>
      <w:r w:rsidRPr="00796B98">
        <w:rPr>
          <w:rFonts w:ascii="Times New Roman" w:hAnsi="Times New Roman" w:cs="Times New Roman"/>
          <w:sz w:val="24"/>
          <w:szCs w:val="24"/>
        </w:rPr>
        <w:t>настоящей документации) (далее - Информационная карта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1.4. Наименование, место нахождения, почтовый адрес и адрес электронной почты, номер контактного телефона организатора аукциона - указаны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1.5. Предмет аукциона - указан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1.6.</w:t>
      </w:r>
      <w:r w:rsidR="00403071" w:rsidRPr="00796B98">
        <w:rPr>
          <w:rFonts w:ascii="Times New Roman" w:hAnsi="Times New Roman" w:cs="Times New Roman"/>
          <w:sz w:val="24"/>
          <w:szCs w:val="24"/>
        </w:rPr>
        <w:t> </w:t>
      </w:r>
      <w:r w:rsidRPr="00796B98">
        <w:rPr>
          <w:rFonts w:ascii="Times New Roman" w:hAnsi="Times New Roman" w:cs="Times New Roman"/>
          <w:sz w:val="24"/>
          <w:szCs w:val="24"/>
        </w:rPr>
        <w:t>Начальная (минимальная) цена лота - указана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1.7.</w:t>
      </w:r>
      <w:r w:rsidR="00403071" w:rsidRPr="00796B98">
        <w:rPr>
          <w:rFonts w:ascii="Times New Roman" w:hAnsi="Times New Roman" w:cs="Times New Roman"/>
          <w:sz w:val="24"/>
          <w:szCs w:val="24"/>
        </w:rPr>
        <w:t> </w:t>
      </w:r>
      <w:r w:rsidRPr="00796B98">
        <w:rPr>
          <w:rFonts w:ascii="Times New Roman" w:hAnsi="Times New Roman" w:cs="Times New Roman"/>
          <w:sz w:val="24"/>
          <w:szCs w:val="24"/>
        </w:rPr>
        <w:t xml:space="preserve">Место, условия и сроки заключения договоров на размещение нестационарных торговых объектов на территории </w:t>
      </w:r>
      <w:r w:rsidR="001B2405" w:rsidRPr="00796B98">
        <w:rPr>
          <w:rFonts w:ascii="Times New Roman" w:hAnsi="Times New Roman" w:cs="Times New Roman"/>
          <w:sz w:val="24"/>
          <w:szCs w:val="24"/>
        </w:rPr>
        <w:t>муниципального образования «город Балахна»</w:t>
      </w:r>
      <w:r w:rsidRPr="00796B98">
        <w:rPr>
          <w:rFonts w:ascii="Times New Roman" w:hAnsi="Times New Roman" w:cs="Times New Roman"/>
          <w:sz w:val="24"/>
          <w:szCs w:val="24"/>
        </w:rPr>
        <w:t xml:space="preserve"> - указаны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1.8. Квалификационные требования к претендентам на участие в аукционе - указаны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1.9.</w:t>
      </w:r>
      <w:r w:rsidR="00403071" w:rsidRPr="00796B98">
        <w:rPr>
          <w:rFonts w:ascii="Times New Roman" w:hAnsi="Times New Roman" w:cs="Times New Roman"/>
          <w:sz w:val="24"/>
          <w:szCs w:val="24"/>
        </w:rPr>
        <w:t> </w:t>
      </w:r>
      <w:r w:rsidRPr="00796B98">
        <w:rPr>
          <w:rFonts w:ascii="Times New Roman" w:hAnsi="Times New Roman" w:cs="Times New Roman"/>
          <w:sz w:val="24"/>
          <w:szCs w:val="24"/>
        </w:rPr>
        <w:t>Форма, сроки и порядок оплаты победителем аукциона права размещения нестационарного торгового объекта - указаны в Информационной карте аукциона.</w:t>
      </w:r>
    </w:p>
    <w:p w:rsidR="00F2496A" w:rsidRPr="00796B98" w:rsidRDefault="00F2496A" w:rsidP="00403071">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1.10.</w:t>
      </w:r>
      <w:r w:rsidR="00403071" w:rsidRPr="00796B98">
        <w:rPr>
          <w:rFonts w:ascii="Times New Roman" w:hAnsi="Times New Roman" w:cs="Times New Roman"/>
          <w:sz w:val="24"/>
          <w:szCs w:val="24"/>
        </w:rPr>
        <w:t> </w:t>
      </w:r>
      <w:r w:rsidRPr="00796B98">
        <w:rPr>
          <w:rFonts w:ascii="Times New Roman" w:hAnsi="Times New Roman" w:cs="Times New Roman"/>
          <w:sz w:val="24"/>
          <w:szCs w:val="24"/>
        </w:rPr>
        <w:t>Возможность электронной формы участия в аукционе - по техническим причинам не предусмотрена.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860245">
      <w:pPr>
        <w:pStyle w:val="a4"/>
        <w:jc w:val="center"/>
        <w:rPr>
          <w:rFonts w:ascii="Times New Roman" w:hAnsi="Times New Roman" w:cs="Times New Roman"/>
          <w:sz w:val="24"/>
          <w:szCs w:val="24"/>
        </w:rPr>
      </w:pPr>
      <w:r w:rsidRPr="00796B98">
        <w:rPr>
          <w:rFonts w:ascii="Times New Roman" w:hAnsi="Times New Roman" w:cs="Times New Roman"/>
          <w:sz w:val="24"/>
          <w:szCs w:val="24"/>
        </w:rPr>
        <w:t>2. Сроки, место, порядок предоставления</w:t>
      </w:r>
      <w:r w:rsidR="001B2405" w:rsidRPr="00796B98">
        <w:rPr>
          <w:rFonts w:ascii="Times New Roman" w:hAnsi="Times New Roman" w:cs="Times New Roman"/>
          <w:sz w:val="24"/>
          <w:szCs w:val="24"/>
        </w:rPr>
        <w:t xml:space="preserve"> </w:t>
      </w:r>
      <w:r w:rsidRPr="00796B98">
        <w:rPr>
          <w:rFonts w:ascii="Times New Roman" w:hAnsi="Times New Roman" w:cs="Times New Roman"/>
          <w:sz w:val="24"/>
          <w:szCs w:val="24"/>
        </w:rPr>
        <w:t>документации об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2.1.</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Извещение о проведен</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кциона публикуется в официальном печатном издании (газета "</w:t>
      </w:r>
      <w:r w:rsidR="001B2405" w:rsidRPr="00796B98">
        <w:rPr>
          <w:rFonts w:ascii="Times New Roman" w:hAnsi="Times New Roman" w:cs="Times New Roman"/>
          <w:sz w:val="24"/>
          <w:szCs w:val="24"/>
        </w:rPr>
        <w:t>Рабочая Балахна</w:t>
      </w:r>
      <w:r w:rsidRPr="00796B98">
        <w:rPr>
          <w:rFonts w:ascii="Times New Roman" w:hAnsi="Times New Roman" w:cs="Times New Roman"/>
          <w:sz w:val="24"/>
          <w:szCs w:val="24"/>
        </w:rPr>
        <w:t>").</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2.2. Документация об аукционе размещается на официальном сайте.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Состав аукционной комиссии (председатель Комиссии, заместитель председателя Комиссии, секретарь Комиссии, аукционист, члены Комиссии) утверждается аукционной документацией.</w:t>
      </w:r>
    </w:p>
    <w:p w:rsidR="00574D1A" w:rsidRDefault="00F2496A" w:rsidP="00574D1A">
      <w:pPr>
        <w:widowControl/>
        <w:ind w:firstLine="540"/>
        <w:rPr>
          <w:rFonts w:ascii="Times New Roman" w:eastAsiaTheme="minorHAnsi" w:hAnsi="Times New Roman" w:cs="Times New Roman"/>
          <w:lang w:eastAsia="en-US"/>
        </w:rPr>
      </w:pPr>
      <w:r w:rsidRPr="00796B98">
        <w:rPr>
          <w:rFonts w:ascii="Times New Roman" w:hAnsi="Times New Roman" w:cs="Times New Roman"/>
        </w:rPr>
        <w:t>2.4.</w:t>
      </w:r>
      <w:r w:rsidR="001B2405" w:rsidRPr="00796B98">
        <w:rPr>
          <w:rFonts w:ascii="Times New Roman" w:hAnsi="Times New Roman" w:cs="Times New Roman"/>
        </w:rPr>
        <w:t> </w:t>
      </w:r>
      <w:r w:rsidR="00574D1A">
        <w:rPr>
          <w:rFonts w:ascii="Times New Roman" w:eastAsiaTheme="minorHAnsi" w:hAnsi="Times New Roman" w:cs="Times New Roman"/>
          <w:lang w:eastAsia="en-US"/>
        </w:rPr>
        <w:t xml:space="preserve">Организатор аукциона вправе принять решение о внесении изменений в извещение о проведении аукциона не </w:t>
      </w:r>
      <w:proofErr w:type="gramStart"/>
      <w:r w:rsidR="00574D1A">
        <w:rPr>
          <w:rFonts w:ascii="Times New Roman" w:eastAsiaTheme="minorHAnsi" w:hAnsi="Times New Roman" w:cs="Times New Roman"/>
          <w:lang w:eastAsia="en-US"/>
        </w:rPr>
        <w:t>позднее</w:t>
      </w:r>
      <w:proofErr w:type="gramEnd"/>
      <w:r w:rsidR="00574D1A">
        <w:rPr>
          <w:rFonts w:ascii="Times New Roman" w:eastAsiaTheme="minorHAnsi" w:hAnsi="Times New Roman" w:cs="Times New Roman"/>
          <w:lang w:eastAsia="en-US"/>
        </w:rPr>
        <w:t xml:space="preserve"> чем за 5 календарных дней до даты окончания подачи заявок на участие в аукционе.</w:t>
      </w:r>
    </w:p>
    <w:p w:rsidR="00EB1657" w:rsidRDefault="00F2496A" w:rsidP="00EB1657">
      <w:pPr>
        <w:widowControl/>
        <w:ind w:firstLine="540"/>
        <w:rPr>
          <w:rFonts w:ascii="Times New Roman" w:eastAsiaTheme="minorHAnsi" w:hAnsi="Times New Roman" w:cs="Times New Roman"/>
          <w:lang w:eastAsia="en-US"/>
        </w:rPr>
      </w:pPr>
      <w:r w:rsidRPr="00796B98">
        <w:rPr>
          <w:rFonts w:ascii="Times New Roman" w:hAnsi="Times New Roman" w:cs="Times New Roman"/>
        </w:rPr>
        <w:t>Изменения в документацию об аукционе размещаются на официальном сайте.</w:t>
      </w:r>
      <w:r w:rsidR="00EB1657">
        <w:rPr>
          <w:rFonts w:ascii="Times New Roman" w:hAnsi="Times New Roman" w:cs="Times New Roman"/>
        </w:rPr>
        <w:t xml:space="preserve"> </w:t>
      </w:r>
      <w:r w:rsidR="00EB1657">
        <w:rPr>
          <w:rFonts w:ascii="Times New Roman" w:eastAsiaTheme="minorHAnsi" w:hAnsi="Times New Roman" w:cs="Times New Roman"/>
          <w:lang w:eastAsia="en-US"/>
        </w:rPr>
        <w:t>При этом срок подачи заявок на участие в аукционе должен быть продлен таким образом, чтобы с даты размещения внесенных изменений в извещение о проведен</w:t>
      </w:r>
      <w:proofErr w:type="gramStart"/>
      <w:r w:rsidR="00EB1657">
        <w:rPr>
          <w:rFonts w:ascii="Times New Roman" w:eastAsiaTheme="minorHAnsi" w:hAnsi="Times New Roman" w:cs="Times New Roman"/>
          <w:lang w:eastAsia="en-US"/>
        </w:rPr>
        <w:t>ии ау</w:t>
      </w:r>
      <w:proofErr w:type="gramEnd"/>
      <w:r w:rsidR="00EB1657">
        <w:rPr>
          <w:rFonts w:ascii="Times New Roman" w:eastAsiaTheme="minorHAnsi" w:hAnsi="Times New Roman" w:cs="Times New Roman"/>
          <w:lang w:eastAsia="en-US"/>
        </w:rPr>
        <w:t>кциона до даты окончания подачи заявок на участие в аукционе он составлял не менее 15 календарных дней.</w:t>
      </w:r>
    </w:p>
    <w:p w:rsidR="00EB216C" w:rsidRDefault="00EB1657" w:rsidP="00EB1657">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2.5. Организатор аукциона вправе отказаться от проведения аукциона в любое время, но не </w:t>
      </w:r>
      <w:proofErr w:type="gramStart"/>
      <w:r>
        <w:rPr>
          <w:rFonts w:ascii="Times New Roman" w:eastAsiaTheme="minorHAnsi" w:hAnsi="Times New Roman" w:cs="Times New Roman"/>
          <w:lang w:eastAsia="en-US"/>
        </w:rPr>
        <w:t>позднее</w:t>
      </w:r>
      <w:proofErr w:type="gramEnd"/>
      <w:r>
        <w:rPr>
          <w:rFonts w:ascii="Times New Roman" w:eastAsiaTheme="minorHAnsi" w:hAnsi="Times New Roman" w:cs="Times New Roman"/>
          <w:lang w:eastAsia="en-US"/>
        </w:rPr>
        <w:t xml:space="preserve"> чем за </w:t>
      </w:r>
      <w:r w:rsidR="00574D1A">
        <w:rPr>
          <w:rFonts w:ascii="Times New Roman" w:eastAsiaTheme="minorHAnsi" w:hAnsi="Times New Roman" w:cs="Times New Roman"/>
          <w:lang w:eastAsia="en-US"/>
        </w:rPr>
        <w:t>5 календарных</w:t>
      </w:r>
      <w:r>
        <w:rPr>
          <w:rFonts w:ascii="Times New Roman" w:eastAsiaTheme="minorHAnsi" w:hAnsi="Times New Roman" w:cs="Times New Roman"/>
          <w:lang w:eastAsia="en-US"/>
        </w:rPr>
        <w:t xml:space="preserve"> дней до наступления даты проведения аукциона.</w:t>
      </w:r>
    </w:p>
    <w:p w:rsidR="00EB1657" w:rsidRDefault="00EB1657" w:rsidP="00EB1657">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 Извещение об отказе от проведения аукциона размещается на официальном сайте в течение </w:t>
      </w:r>
      <w:r w:rsidR="00EB216C">
        <w:rPr>
          <w:rFonts w:ascii="Times New Roman" w:eastAsiaTheme="minorHAnsi" w:hAnsi="Times New Roman" w:cs="Times New Roman"/>
          <w:lang w:eastAsia="en-US"/>
        </w:rPr>
        <w:t>1 календарного</w:t>
      </w:r>
      <w:r>
        <w:rPr>
          <w:rFonts w:ascii="Times New Roman" w:eastAsiaTheme="minorHAnsi" w:hAnsi="Times New Roman" w:cs="Times New Roman"/>
          <w:lang w:eastAsia="en-US"/>
        </w:rPr>
        <w:t xml:space="preserve"> дня </w:t>
      </w:r>
      <w:proofErr w:type="gramStart"/>
      <w:r>
        <w:rPr>
          <w:rFonts w:ascii="Times New Roman" w:eastAsiaTheme="minorHAnsi" w:hAnsi="Times New Roman" w:cs="Times New Roman"/>
          <w:lang w:eastAsia="en-US"/>
        </w:rPr>
        <w:t>с даты принятия</w:t>
      </w:r>
      <w:proofErr w:type="gramEnd"/>
      <w:r>
        <w:rPr>
          <w:rFonts w:ascii="Times New Roman" w:eastAsiaTheme="minorHAnsi" w:hAnsi="Times New Roman" w:cs="Times New Roman"/>
          <w:lang w:eastAsia="en-US"/>
        </w:rPr>
        <w:t xml:space="preserve"> решения об отказе от проведения аукциона. В течение </w:t>
      </w:r>
      <w:r w:rsidR="00EB216C">
        <w:rPr>
          <w:rFonts w:ascii="Times New Roman" w:eastAsiaTheme="minorHAnsi" w:hAnsi="Times New Roman" w:cs="Times New Roman"/>
          <w:lang w:eastAsia="en-US"/>
        </w:rPr>
        <w:t>3</w:t>
      </w:r>
      <w:r>
        <w:rPr>
          <w:rFonts w:ascii="Times New Roman" w:eastAsiaTheme="minorHAnsi" w:hAnsi="Times New Roman" w:cs="Times New Roman"/>
          <w:lang w:eastAsia="en-US"/>
        </w:rPr>
        <w:t xml:space="preserve"> </w:t>
      </w:r>
      <w:r w:rsidR="00EB216C">
        <w:rPr>
          <w:rFonts w:ascii="Times New Roman" w:eastAsiaTheme="minorHAnsi" w:hAnsi="Times New Roman" w:cs="Times New Roman"/>
          <w:lang w:eastAsia="en-US"/>
        </w:rPr>
        <w:t>календарных</w:t>
      </w:r>
      <w:r>
        <w:rPr>
          <w:rFonts w:ascii="Times New Roman" w:eastAsiaTheme="minorHAnsi" w:hAnsi="Times New Roman" w:cs="Times New Roman"/>
          <w:lang w:eastAsia="en-US"/>
        </w:rPr>
        <w:t xml:space="preserve"> дней </w:t>
      </w:r>
      <w:proofErr w:type="gramStart"/>
      <w:r>
        <w:rPr>
          <w:rFonts w:ascii="Times New Roman" w:eastAsiaTheme="minorHAnsi" w:hAnsi="Times New Roman" w:cs="Times New Roman"/>
          <w:lang w:eastAsia="en-US"/>
        </w:rPr>
        <w:t>с даты принятия</w:t>
      </w:r>
      <w:proofErr w:type="gramEnd"/>
      <w:r>
        <w:rPr>
          <w:rFonts w:ascii="Times New Roman" w:eastAsiaTheme="minorHAnsi" w:hAnsi="Times New Roman" w:cs="Times New Roman"/>
          <w:lang w:eastAsia="en-US"/>
        </w:rPr>
        <w:t xml:space="preserve"> указанного решения организатор аукциона направляет соответствующие уведомления всем заявителям. Организатор аукциона возвращает заявителям задаток в течение </w:t>
      </w:r>
      <w:r w:rsidR="00EB216C">
        <w:rPr>
          <w:rFonts w:ascii="Times New Roman" w:eastAsiaTheme="minorHAnsi" w:hAnsi="Times New Roman" w:cs="Times New Roman"/>
          <w:lang w:eastAsia="en-US"/>
        </w:rPr>
        <w:t>7</w:t>
      </w:r>
      <w:r>
        <w:rPr>
          <w:rFonts w:ascii="Times New Roman" w:eastAsiaTheme="minorHAnsi" w:hAnsi="Times New Roman" w:cs="Times New Roman"/>
          <w:lang w:eastAsia="en-US"/>
        </w:rPr>
        <w:t xml:space="preserve"> </w:t>
      </w:r>
      <w:r w:rsidR="00EB216C">
        <w:rPr>
          <w:rFonts w:ascii="Times New Roman" w:eastAsiaTheme="minorHAnsi" w:hAnsi="Times New Roman" w:cs="Times New Roman"/>
          <w:lang w:eastAsia="en-US"/>
        </w:rPr>
        <w:t>календарных</w:t>
      </w:r>
      <w:r>
        <w:rPr>
          <w:rFonts w:ascii="Times New Roman" w:eastAsiaTheme="minorHAnsi" w:hAnsi="Times New Roman" w:cs="Times New Roman"/>
          <w:lang w:eastAsia="en-US"/>
        </w:rPr>
        <w:t xml:space="preserve"> дней </w:t>
      </w:r>
      <w:proofErr w:type="gramStart"/>
      <w:r>
        <w:rPr>
          <w:rFonts w:ascii="Times New Roman" w:eastAsiaTheme="minorHAnsi" w:hAnsi="Times New Roman" w:cs="Times New Roman"/>
          <w:lang w:eastAsia="en-US"/>
        </w:rPr>
        <w:t>с даты принятия</w:t>
      </w:r>
      <w:proofErr w:type="gramEnd"/>
      <w:r>
        <w:rPr>
          <w:rFonts w:ascii="Times New Roman" w:eastAsiaTheme="minorHAnsi" w:hAnsi="Times New Roman" w:cs="Times New Roman"/>
          <w:lang w:eastAsia="en-US"/>
        </w:rPr>
        <w:t xml:space="preserve"> решения об отказе от проведения аукциона.</w:t>
      </w:r>
    </w:p>
    <w:p w:rsidR="00F2496A" w:rsidRPr="00796B98" w:rsidRDefault="00EB216C" w:rsidP="001B2405">
      <w:pPr>
        <w:pStyle w:val="a4"/>
        <w:ind w:firstLine="567"/>
        <w:jc w:val="both"/>
        <w:rPr>
          <w:rFonts w:ascii="Times New Roman" w:hAnsi="Times New Roman" w:cs="Times New Roman"/>
          <w:sz w:val="24"/>
          <w:szCs w:val="24"/>
        </w:rPr>
      </w:pPr>
      <w:r>
        <w:rPr>
          <w:rFonts w:ascii="Times New Roman" w:hAnsi="Times New Roman" w:cs="Times New Roman"/>
          <w:sz w:val="24"/>
          <w:szCs w:val="24"/>
        </w:rPr>
        <w:t>2.6. </w:t>
      </w:r>
      <w:r w:rsidR="00F2496A" w:rsidRPr="00796B98">
        <w:rPr>
          <w:rFonts w:ascii="Times New Roman" w:hAnsi="Times New Roman" w:cs="Times New Roman"/>
          <w:sz w:val="24"/>
          <w:szCs w:val="24"/>
        </w:rPr>
        <w:t>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w:t>
      </w:r>
    </w:p>
    <w:p w:rsidR="00F2496A" w:rsidRPr="00796B98" w:rsidRDefault="00F2496A" w:rsidP="00980E81">
      <w:pPr>
        <w:pStyle w:val="a4"/>
        <w:jc w:val="both"/>
        <w:rPr>
          <w:rFonts w:ascii="Times New Roman" w:hAnsi="Times New Roman" w:cs="Times New Roman"/>
          <w:sz w:val="24"/>
          <w:szCs w:val="24"/>
        </w:rPr>
      </w:pPr>
    </w:p>
    <w:p w:rsidR="00BF56E4" w:rsidRDefault="00BF56E4" w:rsidP="00860245">
      <w:pPr>
        <w:pStyle w:val="a4"/>
        <w:jc w:val="center"/>
        <w:rPr>
          <w:rFonts w:ascii="Times New Roman" w:hAnsi="Times New Roman" w:cs="Times New Roman"/>
          <w:sz w:val="24"/>
          <w:szCs w:val="24"/>
        </w:rPr>
      </w:pPr>
      <w:bookmarkStart w:id="6" w:name="P306"/>
      <w:bookmarkEnd w:id="6"/>
      <w:r>
        <w:rPr>
          <w:rFonts w:ascii="Times New Roman" w:hAnsi="Times New Roman" w:cs="Times New Roman"/>
          <w:sz w:val="24"/>
          <w:szCs w:val="24"/>
        </w:rPr>
        <w:lastRenderedPageBreak/>
        <w:t>12</w:t>
      </w:r>
    </w:p>
    <w:p w:rsidR="00F2496A" w:rsidRPr="00796B98" w:rsidRDefault="00F2496A" w:rsidP="00860245">
      <w:pPr>
        <w:pStyle w:val="a4"/>
        <w:jc w:val="center"/>
        <w:rPr>
          <w:rFonts w:ascii="Times New Roman" w:hAnsi="Times New Roman" w:cs="Times New Roman"/>
          <w:sz w:val="24"/>
          <w:szCs w:val="24"/>
        </w:rPr>
      </w:pPr>
      <w:r w:rsidRPr="00796B98">
        <w:rPr>
          <w:rFonts w:ascii="Times New Roman" w:hAnsi="Times New Roman" w:cs="Times New Roman"/>
          <w:sz w:val="24"/>
          <w:szCs w:val="24"/>
        </w:rPr>
        <w:t>3. Требования к участникам аукциона</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3.1. К участникам аукциона предъявляются следующие требования:</w:t>
      </w:r>
    </w:p>
    <w:p w:rsidR="001B2405"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в отношении участника аукциона - юридического лица не должны проводиться процедуры: </w:t>
      </w:r>
    </w:p>
    <w:p w:rsidR="00F2496A" w:rsidRPr="00796B98" w:rsidRDefault="001B2405"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ликвидации, реорганизации или банкротства;</w:t>
      </w:r>
    </w:p>
    <w:p w:rsidR="00F2496A" w:rsidRPr="00796B98" w:rsidRDefault="001B2405"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деятельность участника аукциона не должна быть приостановлена;</w:t>
      </w:r>
    </w:p>
    <w:p w:rsidR="00F2496A" w:rsidRPr="00796B98" w:rsidRDefault="001B2405"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наличие у участника аукциона пакета документов в соответствии с квалификационными требованиями, предъявляемыми в Информационной карте аукциона;</w:t>
      </w:r>
    </w:p>
    <w:p w:rsidR="00F2496A" w:rsidRPr="00796B98" w:rsidRDefault="001B2405"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участник аукциона за два предшествовавших до даты проведения аукциона года не уклонялся от оплаты за размещение нестационарного торгового объекта.</w:t>
      </w:r>
    </w:p>
    <w:p w:rsidR="00F2496A"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3.2. Претенденты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 или по </w:t>
      </w:r>
      <w:hyperlink w:anchor="P628" w:history="1">
        <w:r w:rsidR="00375386" w:rsidRPr="00796B98">
          <w:rPr>
            <w:rFonts w:ascii="Times New Roman" w:hAnsi="Times New Roman" w:cs="Times New Roman"/>
            <w:i/>
            <w:sz w:val="24"/>
            <w:szCs w:val="24"/>
          </w:rPr>
          <w:t>Ф</w:t>
        </w:r>
        <w:r w:rsidRPr="00796B98">
          <w:rPr>
            <w:rFonts w:ascii="Times New Roman" w:hAnsi="Times New Roman" w:cs="Times New Roman"/>
            <w:i/>
            <w:sz w:val="24"/>
            <w:szCs w:val="24"/>
          </w:rPr>
          <w:t>орме 4</w:t>
        </w:r>
      </w:hyperlink>
      <w:r w:rsidRPr="00796B98">
        <w:rPr>
          <w:rFonts w:ascii="Times New Roman" w:hAnsi="Times New Roman" w:cs="Times New Roman"/>
          <w:i/>
          <w:sz w:val="24"/>
          <w:szCs w:val="24"/>
        </w:rPr>
        <w:t xml:space="preserve"> </w:t>
      </w:r>
      <w:r w:rsidRPr="00796B98">
        <w:rPr>
          <w:rFonts w:ascii="Times New Roman" w:hAnsi="Times New Roman" w:cs="Times New Roman"/>
          <w:sz w:val="24"/>
          <w:szCs w:val="24"/>
        </w:rPr>
        <w:t>настоящей документации, или ее нотариально заверенной копией.</w:t>
      </w:r>
    </w:p>
    <w:p w:rsidR="000B45DB" w:rsidRDefault="000B45DB" w:rsidP="000B45DB">
      <w:pPr>
        <w:widowControl/>
        <w:ind w:firstLine="567"/>
        <w:rPr>
          <w:rFonts w:ascii="Times New Roman" w:eastAsiaTheme="minorHAnsi" w:hAnsi="Times New Roman" w:cs="Times New Roman"/>
          <w:lang w:eastAsia="en-US"/>
        </w:rPr>
      </w:pPr>
      <w:r>
        <w:rPr>
          <w:rFonts w:ascii="Times New Roman" w:eastAsiaTheme="minorHAnsi" w:hAnsi="Times New Roman" w:cs="Times New Roman"/>
          <w:lang w:eastAsia="en-US"/>
        </w:rPr>
        <w:t>3.3. </w:t>
      </w:r>
      <w:proofErr w:type="gramStart"/>
      <w:r>
        <w:rPr>
          <w:rFonts w:ascii="Times New Roman" w:eastAsiaTheme="minorHAnsi" w:hAnsi="Times New Roman" w:cs="Times New Roman"/>
          <w:lang w:eastAsia="en-US"/>
        </w:rPr>
        <w:t>В аукционе может принять участие любое юридическое лицо независимо от организационно-правовой формы, индивидуальный предприниматель, крестьянское (фермерское) хозяйство, зарегистрированные в налоговом органе в установленном порядке.</w:t>
      </w:r>
      <w:proofErr w:type="gramEnd"/>
    </w:p>
    <w:p w:rsidR="000B45DB" w:rsidRPr="00796B98" w:rsidRDefault="000B45DB" w:rsidP="001B2405">
      <w:pPr>
        <w:pStyle w:val="a4"/>
        <w:ind w:firstLine="567"/>
        <w:jc w:val="both"/>
        <w:rPr>
          <w:rFonts w:ascii="Times New Roman" w:hAnsi="Times New Roman" w:cs="Times New Roman"/>
          <w:sz w:val="24"/>
          <w:szCs w:val="24"/>
        </w:rPr>
      </w:pPr>
    </w:p>
    <w:p w:rsidR="00F2496A" w:rsidRPr="00796B98" w:rsidRDefault="00F2496A" w:rsidP="00860245">
      <w:pPr>
        <w:pStyle w:val="a4"/>
        <w:jc w:val="center"/>
        <w:rPr>
          <w:rFonts w:ascii="Times New Roman" w:hAnsi="Times New Roman" w:cs="Times New Roman"/>
          <w:sz w:val="24"/>
          <w:szCs w:val="24"/>
        </w:rPr>
      </w:pPr>
      <w:r w:rsidRPr="00796B98">
        <w:rPr>
          <w:rFonts w:ascii="Times New Roman" w:hAnsi="Times New Roman" w:cs="Times New Roman"/>
          <w:sz w:val="24"/>
          <w:szCs w:val="24"/>
        </w:rPr>
        <w:t>4. Разъяснение документации об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4.1. Претендент на участие в аукционе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Секретарь комиссии в течение </w:t>
      </w:r>
      <w:r w:rsidR="001B2405" w:rsidRPr="00796B98">
        <w:rPr>
          <w:rFonts w:ascii="Times New Roman" w:hAnsi="Times New Roman" w:cs="Times New Roman"/>
          <w:sz w:val="24"/>
          <w:szCs w:val="24"/>
        </w:rPr>
        <w:t>5</w:t>
      </w:r>
      <w:r w:rsidRPr="00796B98">
        <w:rPr>
          <w:rFonts w:ascii="Times New Roman" w:hAnsi="Times New Roman" w:cs="Times New Roman"/>
          <w:sz w:val="24"/>
          <w:szCs w:val="24"/>
        </w:rPr>
        <w:t xml:space="preserve">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w:t>
      </w:r>
      <w:proofErr w:type="gramStart"/>
      <w:r w:rsidRPr="00796B98">
        <w:rPr>
          <w:rFonts w:ascii="Times New Roman" w:hAnsi="Times New Roman" w:cs="Times New Roman"/>
          <w:sz w:val="24"/>
          <w:szCs w:val="24"/>
        </w:rPr>
        <w:t>позднее</w:t>
      </w:r>
      <w:proofErr w:type="gramEnd"/>
      <w:r w:rsidRPr="00796B98">
        <w:rPr>
          <w:rFonts w:ascii="Times New Roman" w:hAnsi="Times New Roman" w:cs="Times New Roman"/>
          <w:sz w:val="24"/>
          <w:szCs w:val="24"/>
        </w:rPr>
        <w:t xml:space="preserve"> чем за </w:t>
      </w:r>
      <w:r w:rsidR="001B2405" w:rsidRPr="00796B98">
        <w:rPr>
          <w:rFonts w:ascii="Times New Roman" w:hAnsi="Times New Roman" w:cs="Times New Roman"/>
          <w:sz w:val="24"/>
          <w:szCs w:val="24"/>
        </w:rPr>
        <w:t>10</w:t>
      </w:r>
      <w:r w:rsidRPr="00796B98">
        <w:rPr>
          <w:rFonts w:ascii="Times New Roman" w:hAnsi="Times New Roman" w:cs="Times New Roman"/>
          <w:sz w:val="24"/>
          <w:szCs w:val="24"/>
        </w:rPr>
        <w:t xml:space="preserve"> дней до дня окончания подачи заявок на участие в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4.2</w:t>
      </w:r>
      <w:r w:rsidR="001B2405" w:rsidRPr="00796B98">
        <w:rPr>
          <w:rFonts w:ascii="Times New Roman" w:hAnsi="Times New Roman" w:cs="Times New Roman"/>
          <w:sz w:val="24"/>
          <w:szCs w:val="24"/>
        </w:rPr>
        <w:t>. Секретарь комиссии в течение 1</w:t>
      </w:r>
      <w:r w:rsidRPr="00796B98">
        <w:rPr>
          <w:rFonts w:ascii="Times New Roman" w:hAnsi="Times New Roman" w:cs="Times New Roman"/>
          <w:sz w:val="24"/>
          <w:szCs w:val="24"/>
        </w:rPr>
        <w:t xml:space="preserve"> дня </w:t>
      </w:r>
      <w:proofErr w:type="gramStart"/>
      <w:r w:rsidRPr="00796B98">
        <w:rPr>
          <w:rFonts w:ascii="Times New Roman" w:hAnsi="Times New Roman" w:cs="Times New Roman"/>
          <w:sz w:val="24"/>
          <w:szCs w:val="24"/>
        </w:rPr>
        <w:t>со дня направления разъяснения положений документации об аукционе по запросу претендента на участие в аукционе</w:t>
      </w:r>
      <w:proofErr w:type="gramEnd"/>
      <w:r w:rsidRPr="00796B98">
        <w:rPr>
          <w:rFonts w:ascii="Times New Roman" w:hAnsi="Times New Roman" w:cs="Times New Roman"/>
          <w:sz w:val="24"/>
          <w:szCs w:val="24"/>
        </w:rPr>
        <w:t xml:space="preserve"> размещает данное разъяснение на официальном сайте с указанием предмета запроса, но без указания участника претендента на участие в аукционе, от которого поступил запрос.</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732A43">
      <w:pPr>
        <w:pStyle w:val="a4"/>
        <w:jc w:val="center"/>
        <w:rPr>
          <w:rFonts w:ascii="Times New Roman" w:hAnsi="Times New Roman" w:cs="Times New Roman"/>
          <w:sz w:val="24"/>
          <w:szCs w:val="24"/>
        </w:rPr>
      </w:pPr>
      <w:r w:rsidRPr="00796B98">
        <w:rPr>
          <w:rFonts w:ascii="Times New Roman" w:hAnsi="Times New Roman" w:cs="Times New Roman"/>
          <w:sz w:val="24"/>
          <w:szCs w:val="24"/>
        </w:rPr>
        <w:t>5. Подача заявок на участие в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5.1. Порядок, место, даты начала и окончания срока подачи заявок на участие в аукционе:</w:t>
      </w:r>
    </w:p>
    <w:p w:rsidR="00F2496A" w:rsidRPr="00796B98" w:rsidRDefault="00F2496A" w:rsidP="001B2405">
      <w:pPr>
        <w:pStyle w:val="a4"/>
        <w:ind w:firstLine="567"/>
        <w:jc w:val="both"/>
        <w:rPr>
          <w:rFonts w:ascii="Times New Roman" w:hAnsi="Times New Roman" w:cs="Times New Roman"/>
          <w:sz w:val="24"/>
          <w:szCs w:val="24"/>
        </w:rPr>
      </w:pPr>
      <w:bookmarkStart w:id="7" w:name="P323"/>
      <w:bookmarkEnd w:id="7"/>
      <w:r w:rsidRPr="00796B98">
        <w:rPr>
          <w:rFonts w:ascii="Times New Roman" w:hAnsi="Times New Roman" w:cs="Times New Roman"/>
          <w:sz w:val="24"/>
          <w:szCs w:val="24"/>
        </w:rPr>
        <w:t>5.1.1.</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Прием заявок на участие в аукционе начинается после опубликования в официальном печатном издании (газета "</w:t>
      </w:r>
      <w:r w:rsidR="001B2405" w:rsidRPr="00796B98">
        <w:rPr>
          <w:rFonts w:ascii="Times New Roman" w:hAnsi="Times New Roman" w:cs="Times New Roman"/>
          <w:sz w:val="24"/>
          <w:szCs w:val="24"/>
        </w:rPr>
        <w:t>Рабочая Балахна</w:t>
      </w:r>
      <w:r w:rsidRPr="00796B98">
        <w:rPr>
          <w:rFonts w:ascii="Times New Roman" w:hAnsi="Times New Roman" w:cs="Times New Roman"/>
          <w:sz w:val="24"/>
          <w:szCs w:val="24"/>
        </w:rPr>
        <w:t>") с даты, указанной в извещении о проведен</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кциона.</w:t>
      </w:r>
    </w:p>
    <w:p w:rsidR="00F2496A" w:rsidRPr="00796B98" w:rsidRDefault="00F2496A" w:rsidP="001B2405">
      <w:pPr>
        <w:pStyle w:val="a4"/>
        <w:ind w:firstLine="567"/>
        <w:jc w:val="both"/>
        <w:rPr>
          <w:rFonts w:ascii="Times New Roman" w:hAnsi="Times New Roman" w:cs="Times New Roman"/>
          <w:sz w:val="24"/>
          <w:szCs w:val="24"/>
        </w:rPr>
      </w:pPr>
      <w:bookmarkStart w:id="8" w:name="P324"/>
      <w:bookmarkEnd w:id="8"/>
      <w:r w:rsidRPr="00796B98">
        <w:rPr>
          <w:rFonts w:ascii="Times New Roman" w:hAnsi="Times New Roman" w:cs="Times New Roman"/>
          <w:sz w:val="24"/>
          <w:szCs w:val="24"/>
        </w:rPr>
        <w:t>5.1.2.</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Прием заявок на участие в аукционе прекращается в срок, указанный в извещении о проведен</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кциона (с учетом всех изменений извещения о проведении аукциона).</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5.1.3.</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Заявки на участие в аукционе подаются по адресу, указанному в Информационной карте аукциона.</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5.2. Содержание заявки на участие в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5.2.1.</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Заявка на участие в аукционе должна содержать документы, указанные в Информационной карте аукциона.</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5.2.2. Все документы, входящие в состав заявки на участие в аукционе, должны быть составлены на русском языке (либо содержать надлежащим образом заверенный перевод на русский язык).</w:t>
      </w:r>
    </w:p>
    <w:p w:rsidR="00BF56E4"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5.2.3.</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 xml:space="preserve">Все документы, представленные участниками аукциона в копиях, кроме документов, </w:t>
      </w:r>
      <w:r w:rsidR="006A5FC5">
        <w:rPr>
          <w:rFonts w:ascii="Times New Roman" w:hAnsi="Times New Roman" w:cs="Times New Roman"/>
          <w:sz w:val="24"/>
          <w:szCs w:val="24"/>
        </w:rPr>
        <w:t xml:space="preserve">  </w:t>
      </w:r>
      <w:r w:rsidRPr="00796B98">
        <w:rPr>
          <w:rFonts w:ascii="Times New Roman" w:hAnsi="Times New Roman" w:cs="Times New Roman"/>
          <w:sz w:val="24"/>
          <w:szCs w:val="24"/>
        </w:rPr>
        <w:t xml:space="preserve">которые </w:t>
      </w:r>
      <w:r w:rsidR="006A5FC5">
        <w:rPr>
          <w:rFonts w:ascii="Times New Roman" w:hAnsi="Times New Roman" w:cs="Times New Roman"/>
          <w:sz w:val="24"/>
          <w:szCs w:val="24"/>
        </w:rPr>
        <w:t xml:space="preserve"> </w:t>
      </w:r>
      <w:r w:rsidRPr="00796B98">
        <w:rPr>
          <w:rFonts w:ascii="Times New Roman" w:hAnsi="Times New Roman" w:cs="Times New Roman"/>
          <w:sz w:val="24"/>
          <w:szCs w:val="24"/>
        </w:rPr>
        <w:t xml:space="preserve">в соответствии </w:t>
      </w:r>
      <w:r w:rsidR="006A5FC5">
        <w:rPr>
          <w:rFonts w:ascii="Times New Roman" w:hAnsi="Times New Roman" w:cs="Times New Roman"/>
          <w:sz w:val="24"/>
          <w:szCs w:val="24"/>
        </w:rPr>
        <w:t xml:space="preserve"> </w:t>
      </w:r>
      <w:r w:rsidRPr="00796B98">
        <w:rPr>
          <w:rFonts w:ascii="Times New Roman" w:hAnsi="Times New Roman" w:cs="Times New Roman"/>
          <w:sz w:val="24"/>
          <w:szCs w:val="24"/>
        </w:rPr>
        <w:t xml:space="preserve">с требованиями </w:t>
      </w:r>
      <w:r w:rsidR="006A5FC5">
        <w:rPr>
          <w:rFonts w:ascii="Times New Roman" w:hAnsi="Times New Roman" w:cs="Times New Roman"/>
          <w:sz w:val="24"/>
          <w:szCs w:val="24"/>
        </w:rPr>
        <w:t xml:space="preserve"> </w:t>
      </w:r>
      <w:r w:rsidRPr="00796B98">
        <w:rPr>
          <w:rFonts w:ascii="Times New Roman" w:hAnsi="Times New Roman" w:cs="Times New Roman"/>
          <w:sz w:val="24"/>
          <w:szCs w:val="24"/>
        </w:rPr>
        <w:t>настоящей документации должны</w:t>
      </w:r>
    </w:p>
    <w:p w:rsidR="00BF56E4" w:rsidRDefault="00BF56E4" w:rsidP="00BF56E4">
      <w:pPr>
        <w:pStyle w:val="a4"/>
        <w:ind w:firstLine="567"/>
        <w:jc w:val="center"/>
        <w:rPr>
          <w:rFonts w:ascii="Times New Roman" w:hAnsi="Times New Roman" w:cs="Times New Roman"/>
          <w:sz w:val="24"/>
          <w:szCs w:val="24"/>
        </w:rPr>
      </w:pPr>
    </w:p>
    <w:p w:rsidR="00BF56E4" w:rsidRDefault="00BF56E4" w:rsidP="00BF56E4">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13</w:t>
      </w:r>
    </w:p>
    <w:p w:rsidR="00F2496A" w:rsidRPr="00796B98" w:rsidRDefault="00F2496A"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быть заверены нотариально, должны быть скреплены печатью</w:t>
      </w:r>
      <w:r w:rsidR="00BE5DF8" w:rsidRPr="00796B98">
        <w:rPr>
          <w:rFonts w:ascii="Times New Roman" w:hAnsi="Times New Roman" w:cs="Times New Roman"/>
          <w:sz w:val="24"/>
          <w:szCs w:val="24"/>
        </w:rPr>
        <w:t xml:space="preserve"> (при наличии)</w:t>
      </w:r>
      <w:r w:rsidRPr="00796B98">
        <w:rPr>
          <w:rFonts w:ascii="Times New Roman" w:hAnsi="Times New Roman" w:cs="Times New Roman"/>
          <w:sz w:val="24"/>
          <w:szCs w:val="24"/>
        </w:rPr>
        <w:t xml:space="preserve"> и заверены подписью уполномоченного лица участника аукциона.</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Все документы, насчитывающие более одного листа, должны быть пронумерованы, прошиты, скреплены печатью и заверены подписью уполномоченного лица участника аукциона, в том числе на прошивке.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5.3. Порядок подачи заявки:</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5.3.1.</w:t>
      </w:r>
      <w:r w:rsidR="001B2405" w:rsidRPr="00796B98">
        <w:rPr>
          <w:rFonts w:ascii="Times New Roman" w:hAnsi="Times New Roman" w:cs="Times New Roman"/>
          <w:sz w:val="24"/>
          <w:szCs w:val="24"/>
        </w:rPr>
        <w:t> </w:t>
      </w:r>
      <w:r w:rsidRPr="00796B98">
        <w:rPr>
          <w:rFonts w:ascii="Times New Roman" w:hAnsi="Times New Roman" w:cs="Times New Roman"/>
          <w:sz w:val="24"/>
          <w:szCs w:val="24"/>
        </w:rPr>
        <w:t>Претендент на участие в аукционе подает заявку на участие в аукционе в письменной форме (</w:t>
      </w:r>
      <w:hyperlink w:anchor="P497" w:history="1">
        <w:r w:rsidR="00375386" w:rsidRPr="00796B98">
          <w:rPr>
            <w:rFonts w:ascii="Times New Roman" w:hAnsi="Times New Roman" w:cs="Times New Roman"/>
            <w:i/>
            <w:sz w:val="24"/>
            <w:szCs w:val="24"/>
          </w:rPr>
          <w:t>Ф</w:t>
        </w:r>
        <w:r w:rsidRPr="00796B98">
          <w:rPr>
            <w:rFonts w:ascii="Times New Roman" w:hAnsi="Times New Roman" w:cs="Times New Roman"/>
            <w:i/>
            <w:sz w:val="24"/>
            <w:szCs w:val="24"/>
          </w:rPr>
          <w:t>орма 3</w:t>
        </w:r>
      </w:hyperlink>
      <w:r w:rsidRPr="00796B98">
        <w:rPr>
          <w:rFonts w:ascii="Times New Roman" w:hAnsi="Times New Roman" w:cs="Times New Roman"/>
          <w:sz w:val="24"/>
          <w:szCs w:val="24"/>
        </w:rPr>
        <w:t xml:space="preserve"> настоящей документации) в запечатанном конверте формата А</w:t>
      </w:r>
      <w:proofErr w:type="gramStart"/>
      <w:r w:rsidRPr="00796B98">
        <w:rPr>
          <w:rFonts w:ascii="Times New Roman" w:hAnsi="Times New Roman" w:cs="Times New Roman"/>
          <w:sz w:val="24"/>
          <w:szCs w:val="24"/>
        </w:rPr>
        <w:t>4</w:t>
      </w:r>
      <w:proofErr w:type="gramEnd"/>
      <w:r w:rsidRPr="00796B98">
        <w:rPr>
          <w:rFonts w:ascii="Times New Roman" w:hAnsi="Times New Roman" w:cs="Times New Roman"/>
          <w:sz w:val="24"/>
          <w:szCs w:val="24"/>
        </w:rPr>
        <w:t>.</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На конверте указывается наименование аукциона, наименование физического либо юридического лица, подавшего заявку, номера лотов,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5.3.2.</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Секретарем Комиссии, получающим от участника заявку на участие в аукционе, производится проверка:</w:t>
      </w:r>
    </w:p>
    <w:p w:rsidR="00F2496A" w:rsidRPr="00796B98" w:rsidRDefault="00375386"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правомерности предоставления лицом, подающим заявку, представлять интересы заявителя;</w:t>
      </w:r>
    </w:p>
    <w:p w:rsidR="00F2496A" w:rsidRPr="00796B98" w:rsidRDefault="00375386"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правильности оформления конверта с заявкой.</w:t>
      </w:r>
    </w:p>
    <w:p w:rsidR="00F2496A" w:rsidRPr="00796B98" w:rsidRDefault="00F2496A" w:rsidP="001B2405">
      <w:pPr>
        <w:pStyle w:val="a4"/>
        <w:ind w:firstLine="708"/>
        <w:jc w:val="both"/>
        <w:rPr>
          <w:rFonts w:ascii="Times New Roman" w:hAnsi="Times New Roman" w:cs="Times New Roman"/>
          <w:sz w:val="24"/>
          <w:szCs w:val="24"/>
        </w:rPr>
      </w:pPr>
      <w:r w:rsidRPr="00796B98">
        <w:rPr>
          <w:rFonts w:ascii="Times New Roman" w:hAnsi="Times New Roman" w:cs="Times New Roman"/>
          <w:sz w:val="24"/>
          <w:szCs w:val="24"/>
        </w:rPr>
        <w:t xml:space="preserve">5.3.3. Каждый конверт с заявкой на участие в аукционе, поступивший в срок, указанный в </w:t>
      </w:r>
      <w:hyperlink w:anchor="P323" w:history="1">
        <w:r w:rsidRPr="00796B98">
          <w:rPr>
            <w:rFonts w:ascii="Times New Roman" w:hAnsi="Times New Roman" w:cs="Times New Roman"/>
            <w:sz w:val="24"/>
            <w:szCs w:val="24"/>
          </w:rPr>
          <w:t>подпунктах 5.1.1</w:t>
        </w:r>
      </w:hyperlink>
      <w:r w:rsidRPr="00796B98">
        <w:rPr>
          <w:rFonts w:ascii="Times New Roman" w:hAnsi="Times New Roman" w:cs="Times New Roman"/>
          <w:sz w:val="24"/>
          <w:szCs w:val="24"/>
        </w:rPr>
        <w:t xml:space="preserve">, </w:t>
      </w:r>
      <w:hyperlink w:anchor="P324" w:history="1">
        <w:r w:rsidRPr="00796B98">
          <w:rPr>
            <w:rFonts w:ascii="Times New Roman" w:hAnsi="Times New Roman" w:cs="Times New Roman"/>
            <w:sz w:val="24"/>
            <w:szCs w:val="24"/>
          </w:rPr>
          <w:t>5.1.2</w:t>
        </w:r>
      </w:hyperlink>
      <w:r w:rsidRPr="00796B98">
        <w:rPr>
          <w:rFonts w:ascii="Times New Roman" w:hAnsi="Times New Roman" w:cs="Times New Roman"/>
          <w:sz w:val="24"/>
          <w:szCs w:val="24"/>
        </w:rPr>
        <w:t xml:space="preserve"> настоящей Инструкции, регистрируется непосредственно в день и время поступления заявки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Каждый поступивший конверт с заявкой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F2496A" w:rsidRPr="00796B98" w:rsidRDefault="00F2496A" w:rsidP="001B240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5.3.4. По требованию лица, вручившего конверт с заявкой на участие в аукционе, секретарем Комиссии непосредственно при получении заявки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732A43">
      <w:pPr>
        <w:pStyle w:val="a4"/>
        <w:jc w:val="center"/>
        <w:rPr>
          <w:rFonts w:ascii="Times New Roman" w:hAnsi="Times New Roman" w:cs="Times New Roman"/>
          <w:sz w:val="24"/>
          <w:szCs w:val="24"/>
        </w:rPr>
      </w:pPr>
      <w:r w:rsidRPr="00796B98">
        <w:rPr>
          <w:rFonts w:ascii="Times New Roman" w:hAnsi="Times New Roman" w:cs="Times New Roman"/>
          <w:sz w:val="24"/>
          <w:szCs w:val="24"/>
        </w:rPr>
        <w:t>6. Порядок и срок отзыва заявок на участие в аукционе</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6.1. Претендент, подавший заявку на участие в аукционе, вправе отозвать такую заявку до дня и времени окончания приема заявок на участие в аукционе, указанных в извещении о проведени</w:t>
      </w:r>
      <w:r w:rsidR="00242B6B">
        <w:rPr>
          <w:rFonts w:ascii="Times New Roman" w:hAnsi="Times New Roman" w:cs="Times New Roman"/>
          <w:sz w:val="24"/>
          <w:szCs w:val="24"/>
        </w:rPr>
        <w:t>е</w:t>
      </w:r>
      <w:r w:rsidRPr="00796B98">
        <w:rPr>
          <w:rFonts w:ascii="Times New Roman" w:hAnsi="Times New Roman" w:cs="Times New Roman"/>
          <w:sz w:val="24"/>
          <w:szCs w:val="24"/>
        </w:rPr>
        <w:t xml:space="preserve"> аукциона. Отзыв заявок может производиться представителем участника аукциона на основании документов, подтверждающих полномочия лица на осуществление указанных действий от имени участника аукциона.</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6.2.</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Претендент, подавший заявку на участие в аукционе, подает секретарю Комиссии в письменном виде уведомление об отзыве заявки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аукциона, регистрационный номер заявки на участие в аукционе, дата, время и способ подачи заявки на участие в аукционе.</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6.3.</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Уведомление об отзыве заявки на участие в аукционе должно быть скреплено печатью и заверено подписью претендента на участие в аукционе или его уполномоченного лица.</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6.4.</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Уведомления об отзыве заявки на участие в аукционе подаются в сроки, предусмотренные для подачи заявок на участие в аукционе.</w:t>
      </w:r>
    </w:p>
    <w:p w:rsidR="006A5FC5" w:rsidRDefault="006A5FC5" w:rsidP="006A5FC5">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14</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6.5.</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Уведомления об отзыве заявки на участие в аукционе регистрируются секретарем Комиссии в Журнале приема заявок на участие в аукционе.</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6.6. Заявки на участие в аукционе, отозванные до окончания срока подачи заявок на участие в аукционе, в порядке, указанном выше, считаются неподанными.</w:t>
      </w:r>
    </w:p>
    <w:p w:rsidR="00F2496A" w:rsidRPr="00796B98" w:rsidRDefault="00F2496A" w:rsidP="00980E81">
      <w:pPr>
        <w:pStyle w:val="a4"/>
        <w:jc w:val="both"/>
        <w:rPr>
          <w:rFonts w:ascii="Times New Roman" w:hAnsi="Times New Roman" w:cs="Times New Roman"/>
          <w:sz w:val="24"/>
          <w:szCs w:val="24"/>
        </w:rPr>
      </w:pPr>
    </w:p>
    <w:p w:rsidR="00375386" w:rsidRPr="00796B98" w:rsidRDefault="00F2496A" w:rsidP="00375386">
      <w:pPr>
        <w:pStyle w:val="a4"/>
        <w:jc w:val="center"/>
        <w:rPr>
          <w:rFonts w:ascii="Times New Roman" w:hAnsi="Times New Roman" w:cs="Times New Roman"/>
          <w:sz w:val="24"/>
          <w:szCs w:val="24"/>
        </w:rPr>
      </w:pPr>
      <w:r w:rsidRPr="00796B98">
        <w:rPr>
          <w:rFonts w:ascii="Times New Roman" w:hAnsi="Times New Roman" w:cs="Times New Roman"/>
          <w:sz w:val="24"/>
          <w:szCs w:val="24"/>
        </w:rPr>
        <w:t>7. Порядок формирования цены на право заключения договора</w:t>
      </w:r>
      <w:r w:rsidR="00375386" w:rsidRPr="00796B98">
        <w:rPr>
          <w:rFonts w:ascii="Times New Roman" w:hAnsi="Times New Roman" w:cs="Times New Roman"/>
          <w:sz w:val="24"/>
          <w:szCs w:val="24"/>
        </w:rPr>
        <w:t xml:space="preserve"> </w:t>
      </w:r>
      <w:r w:rsidRPr="00796B98">
        <w:rPr>
          <w:rFonts w:ascii="Times New Roman" w:hAnsi="Times New Roman" w:cs="Times New Roman"/>
          <w:sz w:val="24"/>
          <w:szCs w:val="24"/>
        </w:rPr>
        <w:t>на размещение нестационарных торговых объектов на территории</w:t>
      </w:r>
      <w:r w:rsidR="00375386" w:rsidRPr="00796B98">
        <w:rPr>
          <w:rFonts w:ascii="Times New Roman" w:hAnsi="Times New Roman" w:cs="Times New Roman"/>
          <w:sz w:val="24"/>
          <w:szCs w:val="24"/>
        </w:rPr>
        <w:t xml:space="preserve"> </w:t>
      </w:r>
    </w:p>
    <w:p w:rsidR="00375386" w:rsidRPr="00796B98" w:rsidRDefault="00375386" w:rsidP="00375386">
      <w:pPr>
        <w:pStyle w:val="a4"/>
        <w:jc w:val="center"/>
        <w:rPr>
          <w:rFonts w:ascii="Times New Roman" w:hAnsi="Times New Roman" w:cs="Times New Roman"/>
          <w:sz w:val="24"/>
          <w:szCs w:val="24"/>
        </w:rPr>
      </w:pPr>
      <w:r w:rsidRPr="00796B98">
        <w:rPr>
          <w:rFonts w:ascii="Times New Roman" w:hAnsi="Times New Roman" w:cs="Times New Roman"/>
          <w:sz w:val="24"/>
          <w:szCs w:val="24"/>
        </w:rPr>
        <w:t>муниципального образования «город Балахна»</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7.1.</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Цена стоимости лота определяется по итогам аукциона в рублях Российской Федерации.</w:t>
      </w:r>
    </w:p>
    <w:p w:rsidR="00375386" w:rsidRPr="00796B98" w:rsidRDefault="00375386" w:rsidP="00980E81">
      <w:pPr>
        <w:pStyle w:val="a4"/>
        <w:jc w:val="both"/>
        <w:rPr>
          <w:rFonts w:ascii="Times New Roman" w:hAnsi="Times New Roman" w:cs="Times New Roman"/>
          <w:sz w:val="24"/>
          <w:szCs w:val="24"/>
        </w:rPr>
      </w:pPr>
    </w:p>
    <w:p w:rsidR="00375386" w:rsidRPr="00796B98" w:rsidRDefault="00F2496A" w:rsidP="00375386">
      <w:pPr>
        <w:pStyle w:val="a4"/>
        <w:jc w:val="center"/>
        <w:rPr>
          <w:rFonts w:ascii="Times New Roman" w:hAnsi="Times New Roman" w:cs="Times New Roman"/>
          <w:sz w:val="24"/>
          <w:szCs w:val="24"/>
        </w:rPr>
      </w:pPr>
      <w:r w:rsidRPr="00796B98">
        <w:rPr>
          <w:rFonts w:ascii="Times New Roman" w:hAnsi="Times New Roman" w:cs="Times New Roman"/>
          <w:sz w:val="24"/>
          <w:szCs w:val="24"/>
        </w:rPr>
        <w:t>8. Порядок рассмотрения заявок на участие в аукционе</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8.1.</w:t>
      </w:r>
      <w:r w:rsidR="00375386" w:rsidRPr="00796B98">
        <w:rPr>
          <w:rFonts w:ascii="Times New Roman" w:hAnsi="Times New Roman" w:cs="Times New Roman"/>
          <w:sz w:val="24"/>
          <w:szCs w:val="24"/>
        </w:rPr>
        <w:t> </w:t>
      </w:r>
      <w:r w:rsidRPr="00796B98">
        <w:rPr>
          <w:rFonts w:ascii="Times New Roman" w:hAnsi="Times New Roman" w:cs="Times New Roman"/>
          <w:sz w:val="24"/>
          <w:szCs w:val="24"/>
        </w:rPr>
        <w:t>Аукционная комиссия рассматривает заявки на участие в аукционе на соответствие требованиям, установленным документацией об аукционе (далее - квалификационный отбор).</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Принятое на заседании решение считается правомочным, если на нем присутствует не менее 1/2 списочного состава членов Комиссии.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Решения Комиссии принимаются большинством голосов от числа присутствующих членов Комиссии. В случае равенства голосов, поданных "за" и "против" принятия решения, голос председателя является решающим.</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Секретарь Комиссии осуществляет организационно-техническое обеспечение деятельности Комиссии, участвует в принятии решений Комиссии.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8.2. Место, день и время начала рассмотрения заявок на участие в аукционе указаны в Информационной карте аукциона. Рассмотрение заявок на участие в аукционе осуществляется в день, указанный в Информационной карте аукциона.</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8.3. Полученные после окончания приема заявок на участие в аукционе заявки на участие в аукционе не рассматриваются и в тот же день возвращаются участникам аукциона, подавшим такие заявки.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8.4. Основанием для начала рассмотрения заявок на участие в аукционе является решение Комиссии, принятое по итогам голосования членов Комиссии.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8.5. Заседание Комиссии, посвященное проведению началу рассмотрения заявок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8.6. По результатам доклада секретаря членами Комиссии большинством голосов принимается решение о начале рассмотрения заявок на участие в аукционе.</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8.7. Если Комиссия принимает решение о начале рассмотрения заявок на участие в аукционе, председатель Комиссии объявляет о начале процедуры.</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8.8. Секретарь Комиссии вскрывает конверты с заявками согласно регистрационным номерам в журнале регистрации заявок и представляет членам документы, входящие в состав заявки.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8.9. Решение Комиссии о допуске (отказе в допуске) к участию претендента в аукционе и о признании его участником аукциона принимается большинством голосов членов Комиссии.</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8.10. На основании квалификационного отбора на участие в аукционе аукционной комиссией принимается решение:</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 допуске к участию в аукционе претендента аукциона, подавшего заявку на участие в аукционе и о признании такого претендента аукциона участником аукциона;</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об отказе в допуске претендента аукциона, подавшего заявку на участие в аукционе, к участию в аукционе.</w:t>
      </w:r>
    </w:p>
    <w:p w:rsidR="00F2496A" w:rsidRPr="00796B98" w:rsidRDefault="00F2496A" w:rsidP="00375386">
      <w:pPr>
        <w:pStyle w:val="a4"/>
        <w:ind w:firstLine="567"/>
        <w:jc w:val="both"/>
        <w:rPr>
          <w:rFonts w:ascii="Times New Roman" w:hAnsi="Times New Roman" w:cs="Times New Roman"/>
          <w:sz w:val="24"/>
          <w:szCs w:val="24"/>
        </w:rPr>
      </w:pPr>
      <w:bookmarkStart w:id="9" w:name="P373"/>
      <w:bookmarkEnd w:id="9"/>
      <w:r w:rsidRPr="00796B98">
        <w:rPr>
          <w:rFonts w:ascii="Times New Roman" w:hAnsi="Times New Roman" w:cs="Times New Roman"/>
          <w:sz w:val="24"/>
          <w:szCs w:val="24"/>
        </w:rPr>
        <w:t>8.11. Допуск на участие в аукционе не предоставляется претенденту, подавшему заявку на участие в аукционе в следующих случаях:</w:t>
      </w:r>
    </w:p>
    <w:p w:rsidR="00FC5AB1" w:rsidRDefault="00FC5AB1" w:rsidP="00FC5AB1">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15</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отсутствия документов, определенных настоящей документацией об аукционе, в составе заявки на участие в аукционе либо наличие в таких документах недостоверных и (или) неполных сведений о претенденте;</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наличия задолженности по налогам и сборам;</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несоответствия квалификационным требованиям, установленным в </w:t>
      </w:r>
      <w:hyperlink w:anchor="P306" w:history="1">
        <w:r w:rsidR="00F2496A" w:rsidRPr="00796B98">
          <w:rPr>
            <w:rFonts w:ascii="Times New Roman" w:hAnsi="Times New Roman" w:cs="Times New Roman"/>
            <w:sz w:val="24"/>
            <w:szCs w:val="24"/>
          </w:rPr>
          <w:t>Разделе 3</w:t>
        </w:r>
      </w:hyperlink>
      <w:r w:rsidR="00F2496A" w:rsidRPr="00796B98">
        <w:rPr>
          <w:rFonts w:ascii="Times New Roman" w:hAnsi="Times New Roman" w:cs="Times New Roman"/>
          <w:sz w:val="24"/>
          <w:szCs w:val="24"/>
        </w:rPr>
        <w:t xml:space="preserve"> Инструкции участникам аукциона;</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w:t>
      </w:r>
      <w:r w:rsidR="00242B6B">
        <w:rPr>
          <w:rFonts w:ascii="Times New Roman" w:hAnsi="Times New Roman" w:cs="Times New Roman"/>
          <w:sz w:val="24"/>
          <w:szCs w:val="24"/>
        </w:rPr>
        <w:t xml:space="preserve"> </w:t>
      </w:r>
      <w:r w:rsidR="00F2496A" w:rsidRPr="00796B98">
        <w:rPr>
          <w:rFonts w:ascii="Times New Roman" w:hAnsi="Times New Roman" w:cs="Times New Roman"/>
          <w:sz w:val="24"/>
          <w:szCs w:val="24"/>
        </w:rPr>
        <w:t>поступления денежных средств или поступления не в полном объеме, установленном договором о задатке, на расчетный счет организатора аукциона в качестве обеспечения заявки на участие в аукционе, если требование обеспечения таких заявок указано в извещении о проведен</w:t>
      </w:r>
      <w:proofErr w:type="gramStart"/>
      <w:r w:rsidR="00F2496A" w:rsidRPr="00796B98">
        <w:rPr>
          <w:rFonts w:ascii="Times New Roman" w:hAnsi="Times New Roman" w:cs="Times New Roman"/>
          <w:sz w:val="24"/>
          <w:szCs w:val="24"/>
        </w:rPr>
        <w:t>ии ау</w:t>
      </w:r>
      <w:proofErr w:type="gramEnd"/>
      <w:r w:rsidR="00F2496A" w:rsidRPr="00796B98">
        <w:rPr>
          <w:rFonts w:ascii="Times New Roman" w:hAnsi="Times New Roman" w:cs="Times New Roman"/>
          <w:sz w:val="24"/>
          <w:szCs w:val="24"/>
        </w:rPr>
        <w:t>кциона и Информационной карте аукциона;</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несоответствия заявки на участие в аукционе требованиям документации об аукционе;</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в случае если обеспечение заявки на участие в аукционе внесено за участника аукциона третьим лицом.</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8.12. Аукционная комиссия отстраняет претендента от участия в аукционе на любом этапе его проведения в следующих случаях:</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установления недостоверности сведений, содержащихся в документах, представленных претендентом аукциона в составе заявки на участие в аукционе;</w:t>
      </w:r>
    </w:p>
    <w:p w:rsidR="00F2496A" w:rsidRPr="00796B98" w:rsidRDefault="00375386"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установления факта проведения ликвидации претендента аукциона - юридического лица или принятия арбитражным судом решения о признании претендента аукциона - юридического лица, индивидуального предпринимателя банкротом.</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8.13. </w:t>
      </w:r>
      <w:proofErr w:type="gramStart"/>
      <w:r w:rsidRPr="00796B98">
        <w:rPr>
          <w:rFonts w:ascii="Times New Roman" w:hAnsi="Times New Roman" w:cs="Times New Roman"/>
          <w:sz w:val="24"/>
          <w:szCs w:val="24"/>
        </w:rPr>
        <w:t>Решение о допуске претендента аукциона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заявок на участие в аукционе, который ведется секретарем Комиссии и подписывается секретарем и председателем Комиссии непосредственно в день рассмотрения заявок на участие в аукционе.</w:t>
      </w:r>
      <w:proofErr w:type="gramEnd"/>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8.14. </w:t>
      </w:r>
      <w:proofErr w:type="gramStart"/>
      <w:r w:rsidRPr="00796B98">
        <w:rPr>
          <w:rFonts w:ascii="Times New Roman" w:hAnsi="Times New Roman" w:cs="Times New Roman"/>
          <w:sz w:val="24"/>
          <w:szCs w:val="24"/>
        </w:rPr>
        <w:t xml:space="preserve">Секретарь Комиссии не позднее следующего рабочего дня с даты оформления данного решения Протоколом рассмотрения заявок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почтовым отправлением либо вручает под расписку уведомление о принятых аукционной комиссией решениях </w:t>
      </w:r>
      <w:hyperlink w:anchor="P712" w:history="1">
        <w:r w:rsidRPr="00796B98">
          <w:rPr>
            <w:rFonts w:ascii="Times New Roman" w:hAnsi="Times New Roman" w:cs="Times New Roman"/>
            <w:sz w:val="24"/>
            <w:szCs w:val="24"/>
          </w:rPr>
          <w:t>(</w:t>
        </w:r>
        <w:r w:rsidRPr="00796B98">
          <w:rPr>
            <w:rFonts w:ascii="Times New Roman" w:hAnsi="Times New Roman" w:cs="Times New Roman"/>
            <w:i/>
            <w:sz w:val="24"/>
            <w:szCs w:val="24"/>
          </w:rPr>
          <w:t>Форма</w:t>
        </w:r>
        <w:proofErr w:type="gramEnd"/>
        <w:r w:rsidRPr="00796B98">
          <w:rPr>
            <w:rFonts w:ascii="Times New Roman" w:hAnsi="Times New Roman" w:cs="Times New Roman"/>
            <w:i/>
            <w:sz w:val="24"/>
            <w:szCs w:val="24"/>
          </w:rPr>
          <w:t xml:space="preserve"> </w:t>
        </w:r>
        <w:proofErr w:type="gramStart"/>
        <w:r w:rsidRPr="00796B98">
          <w:rPr>
            <w:rFonts w:ascii="Times New Roman" w:hAnsi="Times New Roman" w:cs="Times New Roman"/>
            <w:i/>
            <w:sz w:val="24"/>
            <w:szCs w:val="24"/>
          </w:rPr>
          <w:t>6</w:t>
        </w:r>
        <w:r w:rsidR="00E95183" w:rsidRPr="00796B98">
          <w:rPr>
            <w:rFonts w:ascii="Times New Roman" w:hAnsi="Times New Roman" w:cs="Times New Roman"/>
            <w:i/>
            <w:sz w:val="24"/>
            <w:szCs w:val="24"/>
          </w:rPr>
          <w:t xml:space="preserve"> </w:t>
        </w:r>
        <w:r w:rsidR="00E95183" w:rsidRPr="00796B98">
          <w:rPr>
            <w:rFonts w:ascii="Times New Roman" w:hAnsi="Times New Roman" w:cs="Times New Roman"/>
            <w:sz w:val="24"/>
            <w:szCs w:val="24"/>
          </w:rPr>
          <w:t>настоящей документации</w:t>
        </w:r>
        <w:r w:rsidRPr="00796B98">
          <w:rPr>
            <w:rFonts w:ascii="Times New Roman" w:hAnsi="Times New Roman" w:cs="Times New Roman"/>
            <w:sz w:val="24"/>
            <w:szCs w:val="24"/>
          </w:rPr>
          <w:t>)</w:t>
        </w:r>
      </w:hyperlink>
      <w:r w:rsidRPr="00796B98">
        <w:rPr>
          <w:rFonts w:ascii="Times New Roman" w:hAnsi="Times New Roman" w:cs="Times New Roman"/>
          <w:sz w:val="24"/>
          <w:szCs w:val="24"/>
        </w:rPr>
        <w:t>.</w:t>
      </w:r>
      <w:proofErr w:type="gramEnd"/>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8.15. В случае</w:t>
      </w:r>
      <w:proofErr w:type="gramStart"/>
      <w:r w:rsidRPr="00796B98">
        <w:rPr>
          <w:rFonts w:ascii="Times New Roman" w:hAnsi="Times New Roman" w:cs="Times New Roman"/>
          <w:sz w:val="24"/>
          <w:szCs w:val="24"/>
        </w:rPr>
        <w:t>,</w:t>
      </w:r>
      <w:proofErr w:type="gramEnd"/>
      <w:r w:rsidRPr="00796B98">
        <w:rPr>
          <w:rFonts w:ascii="Times New Roman" w:hAnsi="Times New Roman" w:cs="Times New Roman"/>
          <w:sz w:val="24"/>
          <w:szCs w:val="24"/>
        </w:rPr>
        <w:t xml:space="preserve"> если аукцион признан несостоявшимся и только один претендент аукциона, подавший заявку на участие в аукционе, признан участником аукциона, секретарь Комиссии в течение одного рабочего дня со дня подписания Протокола рассмотрения заявок на участие в аукционе обязан направить либо вручить такому участнику уведомление </w:t>
      </w:r>
      <w:hyperlink w:anchor="P735" w:history="1">
        <w:r w:rsidRPr="00796B98">
          <w:rPr>
            <w:rFonts w:ascii="Times New Roman" w:hAnsi="Times New Roman" w:cs="Times New Roman"/>
            <w:sz w:val="24"/>
            <w:szCs w:val="24"/>
          </w:rPr>
          <w:t>(</w:t>
        </w:r>
        <w:r w:rsidRPr="00796B98">
          <w:rPr>
            <w:rFonts w:ascii="Times New Roman" w:hAnsi="Times New Roman" w:cs="Times New Roman"/>
            <w:i/>
            <w:sz w:val="24"/>
            <w:szCs w:val="24"/>
          </w:rPr>
          <w:t>Форма 7</w:t>
        </w:r>
        <w:r w:rsidR="00E95183" w:rsidRPr="00796B98">
          <w:rPr>
            <w:rFonts w:ascii="Times New Roman" w:hAnsi="Times New Roman" w:cs="Times New Roman"/>
            <w:sz w:val="24"/>
            <w:szCs w:val="24"/>
          </w:rPr>
          <w:t xml:space="preserve"> настоящей документации</w:t>
        </w:r>
        <w:r w:rsidRPr="00796B98">
          <w:rPr>
            <w:rFonts w:ascii="Times New Roman" w:hAnsi="Times New Roman" w:cs="Times New Roman"/>
            <w:sz w:val="24"/>
            <w:szCs w:val="24"/>
          </w:rPr>
          <w:t>)</w:t>
        </w:r>
      </w:hyperlink>
      <w:r w:rsidRPr="00796B98">
        <w:rPr>
          <w:rFonts w:ascii="Times New Roman" w:hAnsi="Times New Roman" w:cs="Times New Roman"/>
          <w:sz w:val="24"/>
          <w:szCs w:val="24"/>
        </w:rPr>
        <w:t xml:space="preserve"> о необходимости оплаты минимальной цены лота (за вычетом ранее оплаченной суммы обеспечения заявки и суммы рассрочки платежа) и заключения договора на размещение нестационарного торгового объекта на месте, соответствующем лоту, на который была подана одна заявка.</w:t>
      </w:r>
    </w:p>
    <w:p w:rsidR="00F2496A" w:rsidRPr="00796B98" w:rsidRDefault="00F2496A" w:rsidP="00375386">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8.16. Секретарь Комиссии в течение трех рабочих дней со дня подписания Протокола рассмотрения заявок на участие в аукционе обеспечивает его опубликование на официальном сайте.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732A43">
      <w:pPr>
        <w:pStyle w:val="a4"/>
        <w:jc w:val="center"/>
        <w:rPr>
          <w:rFonts w:ascii="Times New Roman" w:hAnsi="Times New Roman" w:cs="Times New Roman"/>
          <w:sz w:val="24"/>
          <w:szCs w:val="24"/>
        </w:rPr>
      </w:pPr>
      <w:r w:rsidRPr="00796B98">
        <w:rPr>
          <w:rFonts w:ascii="Times New Roman" w:hAnsi="Times New Roman" w:cs="Times New Roman"/>
          <w:sz w:val="24"/>
          <w:szCs w:val="24"/>
        </w:rPr>
        <w:t>9. Порядок проведения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9.1.</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 xml:space="preserve">Аукцион проводится в день, время и месте, </w:t>
      </w:r>
      <w:proofErr w:type="gramStart"/>
      <w:r w:rsidRPr="00796B98">
        <w:rPr>
          <w:rFonts w:ascii="Times New Roman" w:hAnsi="Times New Roman" w:cs="Times New Roman"/>
          <w:sz w:val="24"/>
          <w:szCs w:val="24"/>
        </w:rPr>
        <w:t>указанные</w:t>
      </w:r>
      <w:proofErr w:type="gramEnd"/>
      <w:r w:rsidRPr="00796B98">
        <w:rPr>
          <w:rFonts w:ascii="Times New Roman" w:hAnsi="Times New Roman" w:cs="Times New Roman"/>
          <w:sz w:val="24"/>
          <w:szCs w:val="24"/>
        </w:rPr>
        <w:t xml:space="preserve"> в извещении о проведении аукциона и в Информационной карте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9.2. В аукционе могут участвовать только претенденты квалификационного отбора, признанные участниками аукциона.</w:t>
      </w:r>
    </w:p>
    <w:p w:rsidR="00FC5AB1"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9.3.</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В день и время, указанные в извещении о проведен</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 xml:space="preserve">кциона и в Информационной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карте</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 аукциона,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секретарь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Комиссии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проверяет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документы </w:t>
      </w:r>
      <w:r w:rsidR="00FC5AB1">
        <w:rPr>
          <w:rFonts w:ascii="Times New Roman" w:hAnsi="Times New Roman" w:cs="Times New Roman"/>
          <w:sz w:val="24"/>
          <w:szCs w:val="24"/>
        </w:rPr>
        <w:t xml:space="preserve">    </w:t>
      </w:r>
      <w:r w:rsidRPr="00796B98">
        <w:rPr>
          <w:rFonts w:ascii="Times New Roman" w:hAnsi="Times New Roman" w:cs="Times New Roman"/>
          <w:sz w:val="24"/>
          <w:szCs w:val="24"/>
        </w:rPr>
        <w:t xml:space="preserve">и </w:t>
      </w:r>
    </w:p>
    <w:p w:rsidR="00FC5AB1" w:rsidRDefault="00FC5AB1" w:rsidP="00FC5AB1">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16</w:t>
      </w:r>
    </w:p>
    <w:p w:rsidR="00F2496A" w:rsidRPr="00796B98" w:rsidRDefault="00F2496A" w:rsidP="00FC5AB1">
      <w:pPr>
        <w:pStyle w:val="a4"/>
        <w:jc w:val="both"/>
        <w:rPr>
          <w:rFonts w:ascii="Times New Roman" w:hAnsi="Times New Roman" w:cs="Times New Roman"/>
          <w:sz w:val="24"/>
          <w:szCs w:val="24"/>
        </w:rPr>
      </w:pPr>
      <w:r w:rsidRPr="00796B98">
        <w:rPr>
          <w:rFonts w:ascii="Times New Roman" w:hAnsi="Times New Roman" w:cs="Times New Roman"/>
          <w:sz w:val="24"/>
          <w:szCs w:val="24"/>
        </w:rPr>
        <w:t>полномочия, необходимые для участия в аукционе, присутствующих представителей участников аукциона. Уполномоченные представители участников аукциона должны предоставить доверенность, выданную от имени участника аукциона, и документы, подтверждающие личность.</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9.5. При регистрации участники аукциона или представители участников аукциона получают карточки с номерами, соответствующими регистрационному номеру заявки такого участника (далее - карточки).</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9.6. Председатель комиссии объявляет о начале проведения аукциона и разъясняет участникам правила и порядок предоставления открытых по форме подач </w:t>
      </w:r>
      <w:proofErr w:type="gramStart"/>
      <w:r w:rsidRPr="00796B98">
        <w:rPr>
          <w:rFonts w:ascii="Times New Roman" w:hAnsi="Times New Roman" w:cs="Times New Roman"/>
          <w:sz w:val="24"/>
          <w:szCs w:val="24"/>
        </w:rPr>
        <w:t>предложений</w:t>
      </w:r>
      <w:proofErr w:type="gramEnd"/>
      <w:r w:rsidRPr="00796B98">
        <w:rPr>
          <w:rFonts w:ascii="Times New Roman" w:hAnsi="Times New Roman" w:cs="Times New Roman"/>
          <w:sz w:val="24"/>
          <w:szCs w:val="24"/>
        </w:rPr>
        <w:t xml:space="preserve"> о 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9.7. Аукцион проводится путем увеличения начальной (минимальной) цены лота, указанной в приложении к Информационной карте аукциона, на "шаг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9.8.</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"Шаг аукциона" устанавливается организатором аукциона и указывается в Информационной карте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9.9. После оглашения начальной цены лота аукционист предлагает участникам аукциона заявить эту цену путем поднятия карточек.</w:t>
      </w:r>
    </w:p>
    <w:p w:rsidR="003346DE"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796B98">
        <w:rPr>
          <w:rFonts w:ascii="Times New Roman" w:hAnsi="Times New Roman" w:cs="Times New Roman"/>
          <w:sz w:val="24"/>
          <w:szCs w:val="24"/>
        </w:rPr>
        <w:t>заявляется</w:t>
      </w:r>
      <w:proofErr w:type="gramEnd"/>
      <w:r w:rsidRPr="00796B98">
        <w:rPr>
          <w:rFonts w:ascii="Times New Roman" w:hAnsi="Times New Roman" w:cs="Times New Roman"/>
          <w:sz w:val="24"/>
          <w:szCs w:val="24"/>
        </w:rPr>
        <w:t xml:space="preserve"> участниками аукциона путем поднятия карточек. В случае заявления цены, кратной "шагу аукциона", эта цена </w:t>
      </w:r>
      <w:proofErr w:type="gramStart"/>
      <w:r w:rsidRPr="00796B98">
        <w:rPr>
          <w:rFonts w:ascii="Times New Roman" w:hAnsi="Times New Roman" w:cs="Times New Roman"/>
          <w:sz w:val="24"/>
          <w:szCs w:val="24"/>
        </w:rPr>
        <w:t>заявляется</w:t>
      </w:r>
      <w:proofErr w:type="gramEnd"/>
      <w:r w:rsidRPr="00796B98">
        <w:rPr>
          <w:rFonts w:ascii="Times New Roman" w:hAnsi="Times New Roman" w:cs="Times New Roman"/>
          <w:sz w:val="24"/>
          <w:szCs w:val="24"/>
        </w:rPr>
        <w:t xml:space="preserve"> участниками аукциона путем поднятия карточек и ее оглашения. </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9.12. По завершен</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кциона аукционист объявляет цену за право заключения договора на размещение нестационарного торгового объекта,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9.13.</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 xml:space="preserve">Секретарь аукционной комиссии в течение проведения аукциона ведет технический протокол по </w:t>
      </w:r>
      <w:hyperlink w:anchor="P784" w:history="1">
        <w:r w:rsidR="00E95183" w:rsidRPr="00796B98">
          <w:rPr>
            <w:rFonts w:ascii="Times New Roman" w:hAnsi="Times New Roman" w:cs="Times New Roman"/>
            <w:i/>
            <w:sz w:val="24"/>
            <w:szCs w:val="24"/>
          </w:rPr>
          <w:t>Ф</w:t>
        </w:r>
        <w:r w:rsidRPr="00796B98">
          <w:rPr>
            <w:rFonts w:ascii="Times New Roman" w:hAnsi="Times New Roman" w:cs="Times New Roman"/>
            <w:i/>
            <w:sz w:val="24"/>
            <w:szCs w:val="24"/>
          </w:rPr>
          <w:t>орме 8</w:t>
        </w:r>
      </w:hyperlink>
      <w:r w:rsidR="00E95183" w:rsidRPr="00796B98">
        <w:rPr>
          <w:rFonts w:ascii="Times New Roman" w:hAnsi="Times New Roman" w:cs="Times New Roman"/>
          <w:sz w:val="24"/>
          <w:szCs w:val="24"/>
        </w:rPr>
        <w:t xml:space="preserve"> настоящей документации</w:t>
      </w:r>
      <w:r w:rsidRPr="00796B98">
        <w:rPr>
          <w:rFonts w:ascii="Times New Roman" w:hAnsi="Times New Roman" w:cs="Times New Roman"/>
          <w:sz w:val="24"/>
          <w:szCs w:val="24"/>
        </w:rPr>
        <w:t>. Технический протокол подписывается председателем Комиссии, секретарем Комиссии и участниками аукциона. Секретарь Комиссии вручает копию технического протокола победителю аукциона под роспись в день проведения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9.14. После проведения аукциона и подписания технических протоколов по всем заявленным лотам председатель Комиссии объявляет о закрыт</w:t>
      </w:r>
      <w:proofErr w:type="gramStart"/>
      <w:r w:rsidRPr="00796B98">
        <w:rPr>
          <w:rFonts w:ascii="Times New Roman" w:hAnsi="Times New Roman" w:cs="Times New Roman"/>
          <w:sz w:val="24"/>
          <w:szCs w:val="24"/>
        </w:rPr>
        <w:t>ии ау</w:t>
      </w:r>
      <w:proofErr w:type="gramEnd"/>
      <w:r w:rsidRPr="00796B98">
        <w:rPr>
          <w:rFonts w:ascii="Times New Roman" w:hAnsi="Times New Roman" w:cs="Times New Roman"/>
          <w:sz w:val="24"/>
          <w:szCs w:val="24"/>
        </w:rPr>
        <w:t>кциона.</w:t>
      </w:r>
    </w:p>
    <w:p w:rsidR="00F2496A" w:rsidRPr="00796B98" w:rsidRDefault="00F2496A" w:rsidP="00980E81">
      <w:pPr>
        <w:pStyle w:val="a4"/>
        <w:jc w:val="both"/>
        <w:rPr>
          <w:rFonts w:ascii="Times New Roman" w:hAnsi="Times New Roman" w:cs="Times New Roman"/>
          <w:sz w:val="24"/>
          <w:szCs w:val="24"/>
        </w:rPr>
      </w:pPr>
    </w:p>
    <w:p w:rsidR="00860245" w:rsidRPr="00796B98" w:rsidRDefault="00F2496A" w:rsidP="00E95183">
      <w:pPr>
        <w:pStyle w:val="a4"/>
        <w:jc w:val="center"/>
        <w:rPr>
          <w:rFonts w:ascii="Times New Roman" w:hAnsi="Times New Roman" w:cs="Times New Roman"/>
          <w:sz w:val="24"/>
          <w:szCs w:val="24"/>
        </w:rPr>
      </w:pPr>
      <w:r w:rsidRPr="00796B98">
        <w:rPr>
          <w:rFonts w:ascii="Times New Roman" w:hAnsi="Times New Roman" w:cs="Times New Roman"/>
          <w:sz w:val="24"/>
          <w:szCs w:val="24"/>
        </w:rPr>
        <w:t>10. Подведение итогов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10.1. Секретарь комиссии на основании Журнала регистрации участников аукциона и технических протоколов в течение </w:t>
      </w:r>
      <w:r w:rsidR="00E95183" w:rsidRPr="00796B98">
        <w:rPr>
          <w:rFonts w:ascii="Times New Roman" w:hAnsi="Times New Roman" w:cs="Times New Roman"/>
          <w:sz w:val="24"/>
          <w:szCs w:val="24"/>
        </w:rPr>
        <w:t>1</w:t>
      </w:r>
      <w:r w:rsidRPr="00796B98">
        <w:rPr>
          <w:rFonts w:ascii="Times New Roman" w:hAnsi="Times New Roman" w:cs="Times New Roman"/>
          <w:sz w:val="24"/>
          <w:szCs w:val="24"/>
        </w:rPr>
        <w:t xml:space="preserve"> рабочего дня готовит проект протокола об итогах аукциона, обеспечивает его подписание членами Комиссии и председателем Комиссии.</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10.2.</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 xml:space="preserve">Секретарь Комиссии в течение </w:t>
      </w:r>
      <w:r w:rsidR="00E95183" w:rsidRPr="00796B98">
        <w:rPr>
          <w:rFonts w:ascii="Times New Roman" w:hAnsi="Times New Roman" w:cs="Times New Roman"/>
          <w:sz w:val="24"/>
          <w:szCs w:val="24"/>
        </w:rPr>
        <w:t>3</w:t>
      </w:r>
      <w:r w:rsidRPr="00796B98">
        <w:rPr>
          <w:rFonts w:ascii="Times New Roman" w:hAnsi="Times New Roman" w:cs="Times New Roman"/>
          <w:sz w:val="24"/>
          <w:szCs w:val="24"/>
        </w:rPr>
        <w:t xml:space="preserve"> дней со дня подписания Протокола об итогах аукциона обеспечивает его публикацию на официальном сайте и передает один экземпляр протокола в департамент предпринимательства.</w:t>
      </w:r>
    </w:p>
    <w:p w:rsidR="00FC5AB1" w:rsidRDefault="00FC5AB1" w:rsidP="00E95183">
      <w:pPr>
        <w:pStyle w:val="a4"/>
        <w:ind w:firstLine="567"/>
        <w:jc w:val="both"/>
        <w:rPr>
          <w:rFonts w:ascii="Times New Roman" w:hAnsi="Times New Roman" w:cs="Times New Roman"/>
          <w:sz w:val="24"/>
          <w:szCs w:val="24"/>
        </w:rPr>
      </w:pPr>
    </w:p>
    <w:p w:rsidR="00FC5AB1" w:rsidRDefault="00FC5AB1" w:rsidP="00FC5AB1">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17</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10.3.</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 xml:space="preserve">Победитель аукциона или единственный участник аукциона, подавший заявку на участие в аукционе, </w:t>
      </w:r>
      <w:proofErr w:type="gramStart"/>
      <w:r w:rsidRPr="00796B98">
        <w:rPr>
          <w:rFonts w:ascii="Times New Roman" w:hAnsi="Times New Roman" w:cs="Times New Roman"/>
          <w:sz w:val="24"/>
          <w:szCs w:val="24"/>
        </w:rPr>
        <w:t>обязаны</w:t>
      </w:r>
      <w:proofErr w:type="gramEnd"/>
      <w:r w:rsidRPr="00796B98">
        <w:rPr>
          <w:rFonts w:ascii="Times New Roman" w:hAnsi="Times New Roman" w:cs="Times New Roman"/>
          <w:sz w:val="24"/>
          <w:szCs w:val="24"/>
        </w:rPr>
        <w:t>:</w:t>
      </w:r>
    </w:p>
    <w:p w:rsidR="00F2496A" w:rsidRPr="00796B98" w:rsidRDefault="00E95183"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w:t>
      </w:r>
      <w:r w:rsidRPr="00796B98">
        <w:t> </w:t>
      </w:r>
      <w:r w:rsidR="00F2496A" w:rsidRPr="00796B98">
        <w:rPr>
          <w:rFonts w:ascii="Times New Roman" w:hAnsi="Times New Roman" w:cs="Times New Roman"/>
          <w:sz w:val="24"/>
          <w:szCs w:val="24"/>
        </w:rPr>
        <w:t>в течение 5 рабочих дней со дня проведения открытого аукциона обратиться в администрацию - организатор</w:t>
      </w:r>
      <w:r w:rsidR="007968B0">
        <w:rPr>
          <w:rFonts w:ascii="Times New Roman" w:hAnsi="Times New Roman" w:cs="Times New Roman"/>
          <w:sz w:val="24"/>
          <w:szCs w:val="24"/>
        </w:rPr>
        <w:t>у</w:t>
      </w:r>
      <w:r w:rsidR="00F2496A" w:rsidRPr="00796B98">
        <w:rPr>
          <w:rFonts w:ascii="Times New Roman" w:hAnsi="Times New Roman" w:cs="Times New Roman"/>
          <w:sz w:val="24"/>
          <w:szCs w:val="24"/>
        </w:rPr>
        <w:t xml:space="preserve"> аукциона с заявлением о заключении договора на размещение </w:t>
      </w:r>
      <w:r w:rsidRPr="00796B98">
        <w:rPr>
          <w:rFonts w:ascii="Times New Roman" w:hAnsi="Times New Roman" w:cs="Times New Roman"/>
          <w:sz w:val="24"/>
          <w:szCs w:val="24"/>
        </w:rPr>
        <w:t>нестационарного торгового объекта</w:t>
      </w:r>
      <w:r w:rsidR="00F2496A" w:rsidRPr="00796B98">
        <w:rPr>
          <w:rFonts w:ascii="Times New Roman" w:hAnsi="Times New Roman" w:cs="Times New Roman"/>
          <w:sz w:val="24"/>
          <w:szCs w:val="24"/>
        </w:rPr>
        <w:t>;</w:t>
      </w:r>
    </w:p>
    <w:p w:rsidR="00F2496A" w:rsidRPr="00796B98" w:rsidRDefault="00E95183" w:rsidP="00E95183">
      <w:pPr>
        <w:pStyle w:val="a4"/>
        <w:ind w:firstLine="567"/>
        <w:jc w:val="both"/>
        <w:rPr>
          <w:rFonts w:ascii="Times New Roman" w:hAnsi="Times New Roman" w:cs="Times New Roman"/>
          <w:sz w:val="24"/>
          <w:szCs w:val="24"/>
        </w:rPr>
      </w:pPr>
      <w:proofErr w:type="gramStart"/>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в течение 8 рабочих дней со дня проведения открытого аукциона оплатить начальную цену лота (за вычетом ранее оплаченной суммы обеспечения заявки и суммы рассрочки платежа) и </w:t>
      </w:r>
      <w:r w:rsidR="007968B0">
        <w:rPr>
          <w:rFonts w:ascii="Times New Roman" w:hAnsi="Times New Roman" w:cs="Times New Roman"/>
          <w:sz w:val="24"/>
          <w:szCs w:val="24"/>
        </w:rPr>
        <w:t>предоставить</w:t>
      </w:r>
      <w:r w:rsidR="00F2496A" w:rsidRPr="00796B98">
        <w:rPr>
          <w:rFonts w:ascii="Times New Roman" w:hAnsi="Times New Roman" w:cs="Times New Roman"/>
          <w:sz w:val="24"/>
          <w:szCs w:val="24"/>
        </w:rPr>
        <w:t xml:space="preserve"> в администрацию копи</w:t>
      </w:r>
      <w:r w:rsidR="007968B0">
        <w:rPr>
          <w:rFonts w:ascii="Times New Roman" w:hAnsi="Times New Roman" w:cs="Times New Roman"/>
          <w:sz w:val="24"/>
          <w:szCs w:val="24"/>
        </w:rPr>
        <w:t>ю</w:t>
      </w:r>
      <w:r w:rsidR="00F2496A" w:rsidRPr="00796B98">
        <w:rPr>
          <w:rFonts w:ascii="Times New Roman" w:hAnsi="Times New Roman" w:cs="Times New Roman"/>
          <w:sz w:val="24"/>
          <w:szCs w:val="24"/>
        </w:rPr>
        <w:t xml:space="preserve"> платежного документа, подтверждающего оплату за размещение нестационарного торгового объекта на месте, соответствующем лоту, по которому субъекту предпринимательской деятельности предоставлено право на размещение объекта для заключения договора.</w:t>
      </w:r>
      <w:proofErr w:type="gramEnd"/>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10.4.</w:t>
      </w:r>
      <w:r w:rsidR="00E95183" w:rsidRPr="00796B98">
        <w:rPr>
          <w:rFonts w:ascii="Times New Roman" w:hAnsi="Times New Roman" w:cs="Times New Roman"/>
          <w:sz w:val="24"/>
          <w:szCs w:val="24"/>
        </w:rPr>
        <w:t> </w:t>
      </w:r>
      <w:proofErr w:type="gramStart"/>
      <w:r w:rsidRPr="00796B98">
        <w:rPr>
          <w:rFonts w:ascii="Times New Roman" w:hAnsi="Times New Roman" w:cs="Times New Roman"/>
          <w:sz w:val="24"/>
          <w:szCs w:val="24"/>
        </w:rPr>
        <w:t xml:space="preserve">При просрочке сроков подачи заявления более 5 рабочих дней, оплаты заявленной цены лота (за вычетом ранее оплаченной суммы обеспечения заявки и суммы рассрочки платежа) более 8 рабочих дней либо </w:t>
      </w:r>
      <w:proofErr w:type="spellStart"/>
      <w:r w:rsidRPr="00796B98">
        <w:rPr>
          <w:rFonts w:ascii="Times New Roman" w:hAnsi="Times New Roman" w:cs="Times New Roman"/>
          <w:sz w:val="24"/>
          <w:szCs w:val="24"/>
        </w:rPr>
        <w:t>незаключении</w:t>
      </w:r>
      <w:proofErr w:type="spellEnd"/>
      <w:r w:rsidRPr="00796B98">
        <w:rPr>
          <w:rFonts w:ascii="Times New Roman" w:hAnsi="Times New Roman" w:cs="Times New Roman"/>
          <w:sz w:val="24"/>
          <w:szCs w:val="24"/>
        </w:rPr>
        <w:t xml:space="preserve"> в течение 9 рабочих дней со дня проведения открытого аукциона договора на размещение </w:t>
      </w:r>
      <w:r w:rsidR="00E95183" w:rsidRPr="00796B98">
        <w:rPr>
          <w:rFonts w:ascii="Times New Roman" w:hAnsi="Times New Roman" w:cs="Times New Roman"/>
          <w:sz w:val="24"/>
          <w:szCs w:val="24"/>
        </w:rPr>
        <w:t>нестационарного торгового объекта</w:t>
      </w:r>
      <w:r w:rsidRPr="00796B98">
        <w:rPr>
          <w:rFonts w:ascii="Times New Roman" w:hAnsi="Times New Roman" w:cs="Times New Roman"/>
          <w:sz w:val="24"/>
          <w:szCs w:val="24"/>
        </w:rPr>
        <w:t xml:space="preserve"> участник, подавший единственную заявку на участие в аукционе, или победитель аукциона считается уклонившимся от</w:t>
      </w:r>
      <w:proofErr w:type="gramEnd"/>
      <w:r w:rsidRPr="00796B98">
        <w:rPr>
          <w:rFonts w:ascii="Times New Roman" w:hAnsi="Times New Roman" w:cs="Times New Roman"/>
          <w:sz w:val="24"/>
          <w:szCs w:val="24"/>
        </w:rPr>
        <w:t xml:space="preserve"> заключения договора на размещение </w:t>
      </w:r>
      <w:r w:rsidR="00E95183" w:rsidRPr="00796B98">
        <w:rPr>
          <w:rFonts w:ascii="Times New Roman" w:hAnsi="Times New Roman" w:cs="Times New Roman"/>
          <w:sz w:val="24"/>
          <w:szCs w:val="24"/>
        </w:rPr>
        <w:t>нестационарного торгового объекта</w:t>
      </w:r>
      <w:r w:rsidRPr="00796B98">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732A43">
      <w:pPr>
        <w:pStyle w:val="a4"/>
        <w:jc w:val="center"/>
        <w:rPr>
          <w:rFonts w:ascii="Times New Roman" w:hAnsi="Times New Roman" w:cs="Times New Roman"/>
          <w:sz w:val="24"/>
          <w:szCs w:val="24"/>
        </w:rPr>
      </w:pPr>
      <w:r w:rsidRPr="00796B98">
        <w:rPr>
          <w:rFonts w:ascii="Times New Roman" w:hAnsi="Times New Roman" w:cs="Times New Roman"/>
          <w:sz w:val="24"/>
          <w:szCs w:val="24"/>
        </w:rPr>
        <w:t>11. Обеспечение заявок на участие в аукционе</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11.1.</w:t>
      </w:r>
      <w:r w:rsidR="00E95183" w:rsidRPr="00796B98">
        <w:rPr>
          <w:rFonts w:ascii="Times New Roman" w:hAnsi="Times New Roman" w:cs="Times New Roman"/>
          <w:sz w:val="24"/>
          <w:szCs w:val="24"/>
        </w:rPr>
        <w:t> </w:t>
      </w:r>
      <w:r w:rsidRPr="00796B98">
        <w:rPr>
          <w:rFonts w:ascii="Times New Roman" w:hAnsi="Times New Roman" w:cs="Times New Roman"/>
          <w:sz w:val="24"/>
          <w:szCs w:val="24"/>
        </w:rPr>
        <w:t>Требование об обеспечении заявки на участие в аукционе устанавливается в Информационной карте аукциона, где указываются сумма и банковский счет, на который участники аукциона, подающие заявки, вносят денежные средства в качестве обеспечения заявок.</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11.2. Факт внесения участником аукциона денежных сре</w:t>
      </w:r>
      <w:proofErr w:type="gramStart"/>
      <w:r w:rsidRPr="00796B98">
        <w:rPr>
          <w:rFonts w:ascii="Times New Roman" w:hAnsi="Times New Roman" w:cs="Times New Roman"/>
          <w:sz w:val="24"/>
          <w:szCs w:val="24"/>
        </w:rPr>
        <w:t>дств в к</w:t>
      </w:r>
      <w:proofErr w:type="gramEnd"/>
      <w:r w:rsidRPr="00796B98">
        <w:rPr>
          <w:rFonts w:ascii="Times New Roman" w:hAnsi="Times New Roman" w:cs="Times New Roman"/>
          <w:sz w:val="24"/>
          <w:szCs w:val="24"/>
        </w:rPr>
        <w:t>ачестве обеспечения заявки на участие в аукционе подтверждается платежным поручением или квитанцией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11.3. Соответствующее платежное поручение или квитанция (в случае наличной формы оплаты) с отметкой банка об оплате должны быть поданы участником аукциона в составе документов, входящих в заявку на участие в аукционе.</w:t>
      </w:r>
    </w:p>
    <w:p w:rsidR="00F2496A" w:rsidRPr="00796B98" w:rsidRDefault="00F2496A" w:rsidP="00E95183">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11.4. В случае отсутствия в составе заявки указанного выше платежного поручения или квитанции об оплате с оригинальной отметкой банка об оплате либо </w:t>
      </w:r>
      <w:proofErr w:type="spellStart"/>
      <w:r w:rsidRPr="00796B98">
        <w:rPr>
          <w:rFonts w:ascii="Times New Roman" w:hAnsi="Times New Roman" w:cs="Times New Roman"/>
          <w:sz w:val="24"/>
          <w:szCs w:val="24"/>
        </w:rPr>
        <w:t>непоступления</w:t>
      </w:r>
      <w:proofErr w:type="spellEnd"/>
      <w:r w:rsidRPr="00796B98">
        <w:rPr>
          <w:rFonts w:ascii="Times New Roman" w:hAnsi="Times New Roman" w:cs="Times New Roman"/>
          <w:sz w:val="24"/>
          <w:szCs w:val="24"/>
        </w:rPr>
        <w:t xml:space="preserve"> денежных средств на расчетный счет участнику аукциона, подавшему соответствующую заявку, отказывается в допуске к участию в аукционе в соответствии с </w:t>
      </w:r>
      <w:hyperlink w:anchor="P373" w:history="1">
        <w:r w:rsidRPr="00796B98">
          <w:rPr>
            <w:rFonts w:ascii="Times New Roman" w:hAnsi="Times New Roman" w:cs="Times New Roman"/>
            <w:sz w:val="24"/>
            <w:szCs w:val="24"/>
          </w:rPr>
          <w:t>пунктом 8.11</w:t>
        </w:r>
      </w:hyperlink>
      <w:r w:rsidRPr="00796B98">
        <w:rPr>
          <w:rFonts w:ascii="Times New Roman" w:hAnsi="Times New Roman" w:cs="Times New Roman"/>
          <w:sz w:val="24"/>
          <w:szCs w:val="24"/>
        </w:rPr>
        <w:t xml:space="preserve"> настоящей Инструкции.</w:t>
      </w:r>
    </w:p>
    <w:p w:rsidR="00F2496A" w:rsidRPr="00796B98" w:rsidRDefault="00F2496A" w:rsidP="00980E81">
      <w:pPr>
        <w:pStyle w:val="a4"/>
        <w:jc w:val="both"/>
        <w:rPr>
          <w:rFonts w:ascii="Times New Roman" w:hAnsi="Times New Roman" w:cs="Times New Roman"/>
          <w:sz w:val="24"/>
          <w:szCs w:val="24"/>
        </w:rPr>
      </w:pPr>
    </w:p>
    <w:p w:rsidR="00F2496A" w:rsidRDefault="00F2496A"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FC5AB1" w:rsidRDefault="00FC5AB1" w:rsidP="00980E81">
      <w:pPr>
        <w:pStyle w:val="a4"/>
        <w:jc w:val="both"/>
        <w:rPr>
          <w:rFonts w:ascii="Times New Roman" w:hAnsi="Times New Roman" w:cs="Times New Roman"/>
          <w:sz w:val="24"/>
          <w:szCs w:val="24"/>
        </w:rPr>
      </w:pPr>
    </w:p>
    <w:p w:rsidR="00FC5AB1" w:rsidRDefault="00FC5AB1" w:rsidP="00980E81">
      <w:pPr>
        <w:pStyle w:val="a4"/>
        <w:jc w:val="both"/>
        <w:rPr>
          <w:rFonts w:ascii="Times New Roman" w:hAnsi="Times New Roman" w:cs="Times New Roman"/>
          <w:sz w:val="24"/>
          <w:szCs w:val="24"/>
        </w:rPr>
      </w:pPr>
    </w:p>
    <w:p w:rsidR="00FC5AB1" w:rsidRPr="00796B98" w:rsidRDefault="00FC5AB1" w:rsidP="00980E81">
      <w:pPr>
        <w:pStyle w:val="a4"/>
        <w:jc w:val="both"/>
        <w:rPr>
          <w:rFonts w:ascii="Times New Roman" w:hAnsi="Times New Roman" w:cs="Times New Roman"/>
          <w:sz w:val="24"/>
          <w:szCs w:val="24"/>
        </w:rPr>
      </w:pPr>
    </w:p>
    <w:p w:rsidR="00F2496A" w:rsidRPr="00796B98" w:rsidRDefault="006A5FC5" w:rsidP="006A5FC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18</w:t>
      </w:r>
    </w:p>
    <w:p w:rsidR="00F2496A" w:rsidRPr="00796B98" w:rsidRDefault="00F2496A" w:rsidP="00E95183">
      <w:pPr>
        <w:pStyle w:val="a4"/>
        <w:jc w:val="right"/>
        <w:rPr>
          <w:rFonts w:ascii="Times New Roman" w:hAnsi="Times New Roman" w:cs="Times New Roman"/>
        </w:rPr>
      </w:pPr>
      <w:r w:rsidRPr="00796B98">
        <w:rPr>
          <w:rFonts w:ascii="Times New Roman" w:hAnsi="Times New Roman" w:cs="Times New Roman"/>
        </w:rPr>
        <w:t>Форма 2</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E95183">
      <w:pPr>
        <w:pStyle w:val="a4"/>
        <w:jc w:val="center"/>
        <w:rPr>
          <w:rFonts w:ascii="Times New Roman" w:hAnsi="Times New Roman" w:cs="Times New Roman"/>
          <w:sz w:val="24"/>
          <w:szCs w:val="24"/>
        </w:rPr>
      </w:pPr>
      <w:bookmarkStart w:id="10" w:name="P425"/>
      <w:bookmarkEnd w:id="10"/>
      <w:r w:rsidRPr="00796B98">
        <w:rPr>
          <w:rFonts w:ascii="Times New Roman" w:hAnsi="Times New Roman" w:cs="Times New Roman"/>
          <w:sz w:val="24"/>
          <w:szCs w:val="24"/>
        </w:rPr>
        <w:t>ИНФОРМАЦИОННАЯ КАРТА АУКЦИОНА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Администрация </w:t>
      </w:r>
      <w:proofErr w:type="spellStart"/>
      <w:r w:rsidR="008543F4" w:rsidRPr="00796B98">
        <w:rPr>
          <w:rFonts w:ascii="Times New Roman" w:hAnsi="Times New Roman" w:cs="Times New Roman"/>
          <w:sz w:val="24"/>
          <w:szCs w:val="24"/>
        </w:rPr>
        <w:t>Балахнинского</w:t>
      </w:r>
      <w:proofErr w:type="spellEnd"/>
      <w:r w:rsidR="008543F4"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 xml:space="preserve"> приглашает принять участие на право заключения договоров на размещение нестационарных торговых объектов на территории </w:t>
      </w:r>
      <w:r w:rsidR="008543F4" w:rsidRPr="00796B98">
        <w:rPr>
          <w:rFonts w:ascii="Times New Roman" w:hAnsi="Times New Roman" w:cs="Times New Roman"/>
          <w:sz w:val="24"/>
          <w:szCs w:val="24"/>
        </w:rPr>
        <w:t xml:space="preserve">муниципального образования «город Балахна» </w:t>
      </w:r>
      <w:r w:rsidRPr="00796B98">
        <w:rPr>
          <w:rFonts w:ascii="Times New Roman" w:hAnsi="Times New Roman" w:cs="Times New Roman"/>
          <w:sz w:val="24"/>
          <w:szCs w:val="24"/>
        </w:rPr>
        <w:t xml:space="preserve"> (далее - аукцион).</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Основание проведения аукциона - _____________________________.</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Организатор аукциона - администрация </w:t>
      </w:r>
      <w:proofErr w:type="spellStart"/>
      <w:r w:rsidR="008543F4" w:rsidRPr="00796B98">
        <w:rPr>
          <w:rFonts w:ascii="Times New Roman" w:hAnsi="Times New Roman" w:cs="Times New Roman"/>
          <w:sz w:val="24"/>
          <w:szCs w:val="24"/>
        </w:rPr>
        <w:t>Балахнинского</w:t>
      </w:r>
      <w:proofErr w:type="spellEnd"/>
      <w:r w:rsidR="008543F4" w:rsidRPr="00796B98">
        <w:rPr>
          <w:rFonts w:ascii="Times New Roman" w:hAnsi="Times New Roman" w:cs="Times New Roman"/>
          <w:sz w:val="24"/>
          <w:szCs w:val="24"/>
        </w:rPr>
        <w:t xml:space="preserve"> муниципального</w:t>
      </w:r>
      <w:r w:rsidRPr="00796B98">
        <w:rPr>
          <w:rFonts w:ascii="Times New Roman" w:hAnsi="Times New Roman" w:cs="Times New Roman"/>
          <w:sz w:val="24"/>
          <w:szCs w:val="24"/>
        </w:rPr>
        <w:t xml:space="preserve"> района (адрес: </w:t>
      </w:r>
      <w:proofErr w:type="spellStart"/>
      <w:r w:rsidR="008543F4" w:rsidRPr="00796B98">
        <w:rPr>
          <w:rFonts w:ascii="Times New Roman" w:hAnsi="Times New Roman" w:cs="Times New Roman"/>
          <w:sz w:val="24"/>
          <w:szCs w:val="24"/>
        </w:rPr>
        <w:t>г</w:t>
      </w:r>
      <w:proofErr w:type="gramStart"/>
      <w:r w:rsidR="008543F4" w:rsidRPr="00796B98">
        <w:rPr>
          <w:rFonts w:ascii="Times New Roman" w:hAnsi="Times New Roman" w:cs="Times New Roman"/>
          <w:sz w:val="24"/>
          <w:szCs w:val="24"/>
        </w:rPr>
        <w:t>.Б</w:t>
      </w:r>
      <w:proofErr w:type="gramEnd"/>
      <w:r w:rsidR="008543F4" w:rsidRPr="00796B98">
        <w:rPr>
          <w:rFonts w:ascii="Times New Roman" w:hAnsi="Times New Roman" w:cs="Times New Roman"/>
          <w:sz w:val="24"/>
          <w:szCs w:val="24"/>
        </w:rPr>
        <w:t>алахна</w:t>
      </w:r>
      <w:proofErr w:type="spellEnd"/>
      <w:r w:rsidR="008543F4" w:rsidRPr="00796B98">
        <w:rPr>
          <w:rFonts w:ascii="Times New Roman" w:hAnsi="Times New Roman" w:cs="Times New Roman"/>
          <w:sz w:val="24"/>
          <w:szCs w:val="24"/>
        </w:rPr>
        <w:t xml:space="preserve">, </w:t>
      </w:r>
      <w:proofErr w:type="spellStart"/>
      <w:r w:rsidR="008543F4" w:rsidRPr="00796B98">
        <w:rPr>
          <w:rFonts w:ascii="Times New Roman" w:hAnsi="Times New Roman" w:cs="Times New Roman"/>
          <w:sz w:val="24"/>
          <w:szCs w:val="24"/>
        </w:rPr>
        <w:t>ул.Лесопильная</w:t>
      </w:r>
      <w:proofErr w:type="spellEnd"/>
      <w:r w:rsidR="008543F4" w:rsidRPr="00796B98">
        <w:rPr>
          <w:rFonts w:ascii="Times New Roman" w:hAnsi="Times New Roman" w:cs="Times New Roman"/>
          <w:sz w:val="24"/>
          <w:szCs w:val="24"/>
        </w:rPr>
        <w:t>, д.24</w:t>
      </w:r>
      <w:r w:rsidRPr="00796B98">
        <w:rPr>
          <w:rFonts w:ascii="Times New Roman" w:hAnsi="Times New Roman" w:cs="Times New Roman"/>
          <w:sz w:val="24"/>
          <w:szCs w:val="24"/>
        </w:rPr>
        <w:t>, тел.: _________).</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Предметом аукциона является право заключения договора на размещение нестационарного торгового объекта на территории </w:t>
      </w:r>
      <w:r w:rsidR="008543F4" w:rsidRPr="00796B98">
        <w:rPr>
          <w:rFonts w:ascii="Times New Roman" w:hAnsi="Times New Roman" w:cs="Times New Roman"/>
          <w:sz w:val="24"/>
          <w:szCs w:val="24"/>
        </w:rPr>
        <w:t>муниципального образования «город Балахна»</w:t>
      </w:r>
      <w:r w:rsidRPr="00796B98">
        <w:rPr>
          <w:rFonts w:ascii="Times New Roman" w:hAnsi="Times New Roman" w:cs="Times New Roman"/>
          <w:sz w:val="24"/>
          <w:szCs w:val="24"/>
        </w:rPr>
        <w:t>.</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Перечень и стартовые цены лотов аукциона определены в соответствии с приложением к настоящей карте.</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Шаг аукциона составляет ___% от начальной цены лота.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Задаток (обеспечение заявки на участие в открытом аукционе) составляет ___% от начальной цены лота.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Срок предоставления мест для организации деятельности нестационарных торговых объектов устанавливается с момента заключения договора на право размещения нестационарных торговых объектов на срок, указанный в приложении, при выполнении следующих условий:</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размещение объекта в соответствии с ситуационным планом и типовым архитектурным решением;</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объекты должны содержаться в исправном состоянии и быть безопасны для состояния других городских объектов и находящихся рядом граждан;</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собственники, владельцы, пользователи объектов обеспечивают соблюдение </w:t>
      </w:r>
      <w:hyperlink r:id="rId8" w:history="1">
        <w:r w:rsidR="00F2496A" w:rsidRPr="00796B98">
          <w:rPr>
            <w:rFonts w:ascii="Times New Roman" w:hAnsi="Times New Roman" w:cs="Times New Roman"/>
            <w:sz w:val="24"/>
            <w:szCs w:val="24"/>
          </w:rPr>
          <w:t>Правил</w:t>
        </w:r>
      </w:hyperlink>
      <w:r w:rsidR="00F2496A" w:rsidRPr="00796B98">
        <w:rPr>
          <w:rFonts w:ascii="Times New Roman" w:hAnsi="Times New Roman" w:cs="Times New Roman"/>
          <w:sz w:val="24"/>
          <w:szCs w:val="24"/>
        </w:rPr>
        <w:t xml:space="preserve"> </w:t>
      </w:r>
      <w:r w:rsidR="00B369AA" w:rsidRPr="00796B98">
        <w:rPr>
          <w:rFonts w:ascii="Times New Roman" w:hAnsi="Times New Roman" w:cs="Times New Roman"/>
          <w:sz w:val="24"/>
          <w:szCs w:val="24"/>
        </w:rPr>
        <w:t>благоустройства города Балахны, утвержденных решением городской Думы города Балахны от 14.01.2011 N 174</w:t>
      </w:r>
      <w:r w:rsidR="00F2496A" w:rsidRPr="00796B98">
        <w:rPr>
          <w:rFonts w:ascii="Times New Roman" w:hAnsi="Times New Roman" w:cs="Times New Roman"/>
          <w:sz w:val="24"/>
          <w:szCs w:val="24"/>
        </w:rPr>
        <w:t>;</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запрещается складировать пустую тару и запасы товаров около объектов;</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эксплуатация объектов не должна приводить к загрязнению окружающей территории разлетающимся мусором.</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Квалификационный отбор участников аукциона будет проводиться </w:t>
      </w:r>
      <w:proofErr w:type="gramStart"/>
      <w:r w:rsidRPr="00796B98">
        <w:rPr>
          <w:rFonts w:ascii="Times New Roman" w:hAnsi="Times New Roman" w:cs="Times New Roman"/>
          <w:sz w:val="24"/>
          <w:szCs w:val="24"/>
        </w:rPr>
        <w:t>в</w:t>
      </w:r>
      <w:proofErr w:type="gramEnd"/>
      <w:r w:rsidRPr="00796B98">
        <w:rPr>
          <w:rFonts w:ascii="Times New Roman" w:hAnsi="Times New Roman" w:cs="Times New Roman"/>
          <w:sz w:val="24"/>
          <w:szCs w:val="24"/>
        </w:rPr>
        <w:t xml:space="preserve"> ___________ </w:t>
      </w:r>
      <w:proofErr w:type="gramStart"/>
      <w:r w:rsidRPr="00796B98">
        <w:rPr>
          <w:rFonts w:ascii="Times New Roman" w:hAnsi="Times New Roman" w:cs="Times New Roman"/>
          <w:sz w:val="24"/>
          <w:szCs w:val="24"/>
        </w:rPr>
        <w:t>по</w:t>
      </w:r>
      <w:proofErr w:type="gramEnd"/>
      <w:r w:rsidRPr="00796B98">
        <w:rPr>
          <w:rFonts w:ascii="Times New Roman" w:hAnsi="Times New Roman" w:cs="Times New Roman"/>
          <w:sz w:val="24"/>
          <w:szCs w:val="24"/>
        </w:rPr>
        <w:t xml:space="preserve"> московскому времени ___ __________ 20__ года.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Аукцион состоится "__" ________ 20__ года в __ч. __ мин. по московскому времени.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Место проведения аукциона: _________________________________.</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В аукционе могут принимать участие юридические лица и индивидуальные предприниматели.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Критерии определения победителя определяются Инструкцией участникам открытого аукциона настоящей документации.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В состав заявки для участия в аукционе входят следующие документы:</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з</w:t>
      </w:r>
      <w:r w:rsidR="00F2496A" w:rsidRPr="00796B98">
        <w:rPr>
          <w:rFonts w:ascii="Times New Roman" w:hAnsi="Times New Roman" w:cs="Times New Roman"/>
          <w:sz w:val="24"/>
          <w:szCs w:val="24"/>
        </w:rPr>
        <w:t>аявка на участие в аукционе в письменной форме (</w:t>
      </w:r>
      <w:hyperlink w:anchor="P497" w:history="1">
        <w:r w:rsidR="00F2496A" w:rsidRPr="00796B98">
          <w:rPr>
            <w:rFonts w:ascii="Times New Roman" w:hAnsi="Times New Roman" w:cs="Times New Roman"/>
            <w:i/>
            <w:sz w:val="24"/>
            <w:szCs w:val="24"/>
          </w:rPr>
          <w:t>Форма 3</w:t>
        </w:r>
      </w:hyperlink>
      <w:r w:rsidR="00F2496A" w:rsidRPr="00796B98">
        <w:rPr>
          <w:rFonts w:ascii="Times New Roman" w:hAnsi="Times New Roman" w:cs="Times New Roman"/>
          <w:sz w:val="24"/>
          <w:szCs w:val="24"/>
        </w:rPr>
        <w:t xml:space="preserve"> настоящей документации);</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proofErr w:type="gramStart"/>
      <w:r w:rsidR="00F2496A" w:rsidRPr="00796B98">
        <w:rPr>
          <w:rFonts w:ascii="Times New Roman" w:hAnsi="Times New Roman" w:cs="Times New Roman"/>
          <w:sz w:val="24"/>
          <w:szCs w:val="24"/>
        </w:rPr>
        <w:t>информационная</w:t>
      </w:r>
      <w:proofErr w:type="gramEnd"/>
      <w:r w:rsidR="00F2496A" w:rsidRPr="00796B98">
        <w:rPr>
          <w:rFonts w:ascii="Times New Roman" w:hAnsi="Times New Roman" w:cs="Times New Roman"/>
          <w:sz w:val="24"/>
          <w:szCs w:val="24"/>
        </w:rPr>
        <w:t xml:space="preserve"> </w:t>
      </w:r>
      <w:hyperlink w:anchor="P540" w:history="1">
        <w:r w:rsidR="00F2496A" w:rsidRPr="00796B98">
          <w:rPr>
            <w:rFonts w:ascii="Times New Roman" w:hAnsi="Times New Roman" w:cs="Times New Roman"/>
            <w:sz w:val="24"/>
            <w:szCs w:val="24"/>
          </w:rPr>
          <w:t>бизнес-справка</w:t>
        </w:r>
      </w:hyperlink>
      <w:r w:rsidR="00F2496A" w:rsidRPr="00796B98">
        <w:rPr>
          <w:rFonts w:ascii="Times New Roman" w:hAnsi="Times New Roman" w:cs="Times New Roman"/>
          <w:sz w:val="24"/>
          <w:szCs w:val="24"/>
        </w:rPr>
        <w:t xml:space="preserve"> о субъекте малого и среднего предпринимательства (приложение к </w:t>
      </w:r>
      <w:r w:rsidR="00F2496A" w:rsidRPr="00796B98">
        <w:rPr>
          <w:rFonts w:ascii="Times New Roman" w:hAnsi="Times New Roman" w:cs="Times New Roman"/>
          <w:i/>
          <w:sz w:val="24"/>
          <w:szCs w:val="24"/>
        </w:rPr>
        <w:t>Форме 3</w:t>
      </w:r>
      <w:r w:rsidRPr="00796B98">
        <w:rPr>
          <w:rFonts w:ascii="Times New Roman" w:hAnsi="Times New Roman" w:cs="Times New Roman"/>
          <w:sz w:val="24"/>
          <w:szCs w:val="24"/>
        </w:rPr>
        <w:t xml:space="preserve"> настоящей документации</w:t>
      </w:r>
      <w:r w:rsidR="00F2496A" w:rsidRPr="00796B98">
        <w:rPr>
          <w:rFonts w:ascii="Times New Roman" w:hAnsi="Times New Roman" w:cs="Times New Roman"/>
          <w:sz w:val="24"/>
          <w:szCs w:val="24"/>
        </w:rPr>
        <w:t>) (для аукциона, проводимого среди субъектов малого и среднего предпринимательства);</w:t>
      </w:r>
    </w:p>
    <w:p w:rsidR="00F2496A" w:rsidRPr="00796B98" w:rsidRDefault="008543F4"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реквизиты юридических лиц или индивидуальных предпринимателей, в том числе банковские;</w:t>
      </w:r>
    </w:p>
    <w:p w:rsidR="00F2496A" w:rsidRPr="00796B98" w:rsidRDefault="008543F4" w:rsidP="0012308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страховой номер индивидуального лицевого счета;</w:t>
      </w:r>
    </w:p>
    <w:p w:rsidR="00F2496A" w:rsidRPr="00796B98" w:rsidRDefault="0012308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заявление о согласии на обработку персональных данных </w:t>
      </w:r>
      <w:hyperlink w:anchor="P833" w:history="1">
        <w:r w:rsidRPr="00796B98">
          <w:rPr>
            <w:rFonts w:ascii="Times New Roman" w:hAnsi="Times New Roman" w:cs="Times New Roman"/>
            <w:sz w:val="24"/>
            <w:szCs w:val="24"/>
          </w:rPr>
          <w:t>(</w:t>
        </w:r>
        <w:r w:rsidRPr="00796B98">
          <w:rPr>
            <w:rFonts w:ascii="Times New Roman" w:hAnsi="Times New Roman" w:cs="Times New Roman"/>
            <w:i/>
            <w:sz w:val="24"/>
            <w:szCs w:val="24"/>
          </w:rPr>
          <w:t>Форма 9</w:t>
        </w:r>
        <w:r w:rsidRPr="00796B98">
          <w:rPr>
            <w:rFonts w:ascii="Times New Roman" w:hAnsi="Times New Roman" w:cs="Times New Roman"/>
            <w:sz w:val="24"/>
            <w:szCs w:val="24"/>
          </w:rPr>
          <w:t xml:space="preserve"> настоящей документации</w:t>
        </w:r>
        <w:r w:rsidR="00F2496A" w:rsidRPr="00796B98">
          <w:rPr>
            <w:rFonts w:ascii="Times New Roman" w:hAnsi="Times New Roman" w:cs="Times New Roman"/>
            <w:sz w:val="24"/>
            <w:szCs w:val="24"/>
          </w:rPr>
          <w:t>)</w:t>
        </w:r>
      </w:hyperlink>
      <w:r w:rsidR="00F2496A" w:rsidRPr="00796B98">
        <w:rPr>
          <w:rFonts w:ascii="Times New Roman" w:hAnsi="Times New Roman" w:cs="Times New Roman"/>
          <w:sz w:val="24"/>
          <w:szCs w:val="24"/>
        </w:rPr>
        <w:t>;</w:t>
      </w:r>
    </w:p>
    <w:p w:rsidR="006A5FC5" w:rsidRDefault="0012308A" w:rsidP="008543F4">
      <w:pPr>
        <w:pStyle w:val="a4"/>
        <w:ind w:firstLine="567"/>
        <w:jc w:val="both"/>
        <w:rPr>
          <w:rFonts w:ascii="Times New Roman" w:hAnsi="Times New Roman" w:cs="Times New Roman"/>
          <w:sz w:val="24"/>
          <w:szCs w:val="24"/>
        </w:rPr>
      </w:pPr>
      <w:proofErr w:type="gramStart"/>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документы, подтверждающие полномочия лица на осуществление действий от имени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юридического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лица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или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индивидуального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предпринимателя </w:t>
      </w:r>
      <w:r w:rsidR="006A5FC5">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(заверенные </w:t>
      </w:r>
      <w:proofErr w:type="gramEnd"/>
    </w:p>
    <w:p w:rsidR="006A5FC5" w:rsidRDefault="006A5FC5" w:rsidP="006A5FC5">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19</w:t>
      </w:r>
    </w:p>
    <w:p w:rsidR="00F2496A" w:rsidRPr="00796B98" w:rsidRDefault="00F2496A"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руководителем юридического лица или индивидуальным предпринимателем копии устава, учредительного договора, копия протокола собрания учредителей, копия паспорта и доверенность (</w:t>
      </w:r>
      <w:hyperlink w:anchor="P628" w:history="1">
        <w:r w:rsidRPr="00796B98">
          <w:rPr>
            <w:rFonts w:ascii="Times New Roman" w:hAnsi="Times New Roman" w:cs="Times New Roman"/>
            <w:i/>
            <w:sz w:val="24"/>
            <w:szCs w:val="24"/>
          </w:rPr>
          <w:t>Форма  4</w:t>
        </w:r>
      </w:hyperlink>
      <w:r w:rsidRPr="00796B98">
        <w:rPr>
          <w:rFonts w:ascii="Times New Roman" w:hAnsi="Times New Roman" w:cs="Times New Roman"/>
          <w:sz w:val="24"/>
          <w:szCs w:val="24"/>
        </w:rPr>
        <w:t xml:space="preserve"> к </w:t>
      </w:r>
      <w:r w:rsidR="0012308A" w:rsidRPr="00796B98">
        <w:rPr>
          <w:rFonts w:ascii="Times New Roman" w:hAnsi="Times New Roman" w:cs="Times New Roman"/>
          <w:sz w:val="24"/>
          <w:szCs w:val="24"/>
        </w:rPr>
        <w:t xml:space="preserve">настоящей </w:t>
      </w:r>
      <w:r w:rsidRPr="00796B98">
        <w:rPr>
          <w:rFonts w:ascii="Times New Roman" w:hAnsi="Times New Roman" w:cs="Times New Roman"/>
          <w:sz w:val="24"/>
          <w:szCs w:val="24"/>
        </w:rPr>
        <w:t>документации));</w:t>
      </w:r>
    </w:p>
    <w:p w:rsidR="00F2496A" w:rsidRPr="00796B98" w:rsidRDefault="0012308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платежное поручение или квитанция (в случае наличной формы оплаты) с оригинальной отметкой банка об оплате, подтверждающие факт обеспечение заявки;</w:t>
      </w:r>
    </w:p>
    <w:p w:rsidR="00F2496A" w:rsidRPr="00796B98" w:rsidRDefault="0012308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копия договора задатка.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Информацию об условиях аукциона можно получить по адресу: ________________.</w:t>
      </w:r>
    </w:p>
    <w:p w:rsidR="00F2496A" w:rsidRPr="00796B98" w:rsidRDefault="00F2496A" w:rsidP="008543F4">
      <w:pPr>
        <w:pStyle w:val="a4"/>
        <w:ind w:firstLine="567"/>
        <w:jc w:val="both"/>
        <w:rPr>
          <w:rFonts w:ascii="Times New Roman" w:hAnsi="Times New Roman" w:cs="Times New Roman"/>
          <w:sz w:val="24"/>
          <w:szCs w:val="24"/>
        </w:rPr>
      </w:pPr>
      <w:proofErr w:type="gramStart"/>
      <w:r w:rsidRPr="00796B98">
        <w:rPr>
          <w:rFonts w:ascii="Times New Roman" w:hAnsi="Times New Roman" w:cs="Times New Roman"/>
          <w:sz w:val="24"/>
          <w:szCs w:val="24"/>
        </w:rPr>
        <w:t>Для участия в аукционе необходимо подать заявку по установленной форме с приложением документов по адресу: ___________________________ по рабочим дням с _____ до _____ (обеденный перерыв с 12-00 до 12-48) с _____________ 20__ по _____________ 20__ года.</w:t>
      </w:r>
      <w:proofErr w:type="gramEnd"/>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Положение об условиях обеспечения заявки к участию в аукционе</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Денежные средства, внесенные в качестве обеспечения заявки, НДС не облагаются.</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Администратором платежей (далее - Администратор), вносимых Участником в качестве Обеспечения заявки, является администрация </w:t>
      </w:r>
      <w:proofErr w:type="spellStart"/>
      <w:r w:rsidR="0012308A" w:rsidRPr="00796B98">
        <w:rPr>
          <w:rFonts w:ascii="Times New Roman" w:hAnsi="Times New Roman" w:cs="Times New Roman"/>
          <w:sz w:val="24"/>
          <w:szCs w:val="24"/>
        </w:rPr>
        <w:t>Балахнинского</w:t>
      </w:r>
      <w:proofErr w:type="spellEnd"/>
      <w:r w:rsidR="0012308A"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w:t>
      </w:r>
    </w:p>
    <w:p w:rsidR="00F2496A" w:rsidRPr="00796B98" w:rsidRDefault="00F2496A" w:rsidP="0012308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Реквизиты Администратора:</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418"/>
      </w:tblGrid>
      <w:tr w:rsidR="00F2496A" w:rsidRPr="00796B98" w:rsidTr="0012308A">
        <w:tc>
          <w:tcPr>
            <w:tcW w:w="9418" w:type="dxa"/>
            <w:tcBorders>
              <w:left w:val="single" w:sz="4" w:space="0" w:color="auto"/>
              <w:right w:val="single" w:sz="4" w:space="0" w:color="auto"/>
            </w:tcBorders>
          </w:tcPr>
          <w:p w:rsidR="00F2496A" w:rsidRPr="00796B98" w:rsidRDefault="00F2496A" w:rsidP="0012308A">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Администрация </w:t>
            </w:r>
            <w:proofErr w:type="spellStart"/>
            <w:r w:rsidR="0012308A" w:rsidRPr="00796B98">
              <w:rPr>
                <w:rFonts w:ascii="Times New Roman" w:hAnsi="Times New Roman" w:cs="Times New Roman"/>
                <w:sz w:val="24"/>
                <w:szCs w:val="24"/>
              </w:rPr>
              <w:t>Балахнинского</w:t>
            </w:r>
            <w:proofErr w:type="spellEnd"/>
            <w:r w:rsidR="0012308A" w:rsidRPr="00796B98">
              <w:rPr>
                <w:rFonts w:ascii="Times New Roman" w:hAnsi="Times New Roman" w:cs="Times New Roman"/>
                <w:sz w:val="24"/>
                <w:szCs w:val="24"/>
              </w:rPr>
              <w:t xml:space="preserve"> муниципального района</w:t>
            </w:r>
          </w:p>
        </w:tc>
      </w:tr>
      <w:tr w:rsidR="00F2496A" w:rsidRPr="00796B98" w:rsidTr="0012308A">
        <w:tc>
          <w:tcPr>
            <w:tcW w:w="9418" w:type="dxa"/>
            <w:tcBorders>
              <w:left w:val="single" w:sz="4" w:space="0" w:color="auto"/>
              <w:right w:val="single" w:sz="4" w:space="0" w:color="auto"/>
            </w:tcBorders>
          </w:tcPr>
          <w:p w:rsidR="00F2496A" w:rsidRPr="00796B98" w:rsidRDefault="00F2496A" w:rsidP="00980E81">
            <w:pPr>
              <w:pStyle w:val="a4"/>
              <w:jc w:val="both"/>
              <w:rPr>
                <w:rFonts w:ascii="Times New Roman" w:hAnsi="Times New Roman" w:cs="Times New Roman"/>
                <w:sz w:val="24"/>
                <w:szCs w:val="24"/>
              </w:rPr>
            </w:pPr>
          </w:p>
        </w:tc>
      </w:tr>
    </w:tbl>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Между администрацией - организатором аукциона и претендентом заключается договор задатка </w:t>
      </w:r>
      <w:hyperlink w:anchor="P664" w:history="1">
        <w:r w:rsidRPr="00796B98">
          <w:rPr>
            <w:rFonts w:ascii="Times New Roman" w:hAnsi="Times New Roman" w:cs="Times New Roman"/>
            <w:sz w:val="24"/>
            <w:szCs w:val="24"/>
          </w:rPr>
          <w:t>(</w:t>
        </w:r>
        <w:r w:rsidRPr="00796B98">
          <w:rPr>
            <w:rFonts w:ascii="Times New Roman" w:hAnsi="Times New Roman" w:cs="Times New Roman"/>
            <w:i/>
            <w:sz w:val="24"/>
            <w:szCs w:val="24"/>
          </w:rPr>
          <w:t>Форма 5</w:t>
        </w:r>
        <w:r w:rsidR="0012308A" w:rsidRPr="00796B98">
          <w:rPr>
            <w:rFonts w:ascii="Times New Roman" w:hAnsi="Times New Roman" w:cs="Times New Roman"/>
            <w:sz w:val="24"/>
            <w:szCs w:val="24"/>
          </w:rPr>
          <w:t xml:space="preserve"> настоящей документации</w:t>
        </w:r>
        <w:r w:rsidRPr="00796B98">
          <w:rPr>
            <w:rFonts w:ascii="Times New Roman" w:hAnsi="Times New Roman" w:cs="Times New Roman"/>
            <w:sz w:val="24"/>
            <w:szCs w:val="24"/>
          </w:rPr>
          <w:t>)</w:t>
        </w:r>
      </w:hyperlink>
      <w:r w:rsidRPr="00796B98">
        <w:rPr>
          <w:rFonts w:ascii="Times New Roman" w:hAnsi="Times New Roman" w:cs="Times New Roman"/>
          <w:sz w:val="24"/>
          <w:szCs w:val="24"/>
        </w:rPr>
        <w:t>.</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Участник перечисляет денежные средства в качестве Обеспечения заявки по реквизитам Администратора.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Факт внесения денежных сре</w:t>
      </w:r>
      <w:proofErr w:type="gramStart"/>
      <w:r w:rsidRPr="00796B98">
        <w:rPr>
          <w:rFonts w:ascii="Times New Roman" w:hAnsi="Times New Roman" w:cs="Times New Roman"/>
          <w:sz w:val="24"/>
          <w:szCs w:val="24"/>
        </w:rPr>
        <w:t>дств в к</w:t>
      </w:r>
      <w:proofErr w:type="gramEnd"/>
      <w:r w:rsidRPr="00796B98">
        <w:rPr>
          <w:rFonts w:ascii="Times New Roman" w:hAnsi="Times New Roman" w:cs="Times New Roman"/>
          <w:sz w:val="24"/>
          <w:szCs w:val="24"/>
        </w:rPr>
        <w:t>ачестве Обеспечения заявки подтверждается Участником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Порядок возврата Участникам денежных средств, внесенных под обеспечение заявки: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 Денежные средства, внесенные в качестве Обеспечения заявки, возвращаются путем перечисления на банковский счет Участника, указанный в документе, входящем в состав заявки.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 Денежные средства, внесенные в качестве Обеспечения заявки, возвращаются Участнику в следующих случаях и в следующие сроки:</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2.1.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период от </w:t>
      </w:r>
      <w:r w:rsidR="007968B0">
        <w:rPr>
          <w:rFonts w:ascii="Times New Roman" w:hAnsi="Times New Roman" w:cs="Times New Roman"/>
          <w:sz w:val="24"/>
          <w:szCs w:val="24"/>
        </w:rPr>
        <w:t>12</w:t>
      </w:r>
      <w:r w:rsidRPr="00796B98">
        <w:rPr>
          <w:rFonts w:ascii="Times New Roman" w:hAnsi="Times New Roman" w:cs="Times New Roman"/>
          <w:sz w:val="24"/>
          <w:szCs w:val="24"/>
        </w:rPr>
        <w:t xml:space="preserve"> до </w:t>
      </w:r>
      <w:r w:rsidR="007968B0">
        <w:rPr>
          <w:rFonts w:ascii="Times New Roman" w:hAnsi="Times New Roman" w:cs="Times New Roman"/>
          <w:sz w:val="24"/>
          <w:szCs w:val="24"/>
        </w:rPr>
        <w:t>15</w:t>
      </w:r>
      <w:r w:rsidRPr="00796B98">
        <w:rPr>
          <w:rFonts w:ascii="Times New Roman" w:hAnsi="Times New Roman" w:cs="Times New Roman"/>
          <w:sz w:val="24"/>
          <w:szCs w:val="24"/>
        </w:rPr>
        <w:t xml:space="preserve"> рабочих дней со дня размещения Протокола аукциона на официальном сайте.</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2.2. </w:t>
      </w:r>
      <w:proofErr w:type="gramStart"/>
      <w:r w:rsidRPr="00796B98">
        <w:rPr>
          <w:rFonts w:ascii="Times New Roman" w:hAnsi="Times New Roman" w:cs="Times New Roman"/>
          <w:sz w:val="24"/>
          <w:szCs w:val="24"/>
        </w:rPr>
        <w:t xml:space="preserve">В случае если заявка на участие в аукционе, поданная Участником, получена после окончания приема конвертов с заявками на участие в аукционе - в течение </w:t>
      </w:r>
      <w:r w:rsidR="007968B0">
        <w:rPr>
          <w:rFonts w:ascii="Times New Roman" w:hAnsi="Times New Roman" w:cs="Times New Roman"/>
          <w:sz w:val="24"/>
          <w:szCs w:val="24"/>
        </w:rPr>
        <w:t>5</w:t>
      </w:r>
      <w:r w:rsidRPr="00796B98">
        <w:rPr>
          <w:rFonts w:ascii="Times New Roman" w:hAnsi="Times New Roman" w:cs="Times New Roman"/>
          <w:sz w:val="24"/>
          <w:szCs w:val="24"/>
        </w:rPr>
        <w:t xml:space="preserve"> рабочих дней со дня подписания протокола </w:t>
      </w:r>
      <w:r w:rsidR="008A3F0F">
        <w:rPr>
          <w:rFonts w:ascii="Times New Roman" w:hAnsi="Times New Roman" w:cs="Times New Roman"/>
          <w:sz w:val="24"/>
          <w:szCs w:val="24"/>
        </w:rPr>
        <w:t>рассмотрения</w:t>
      </w:r>
      <w:r w:rsidRPr="00796B98">
        <w:rPr>
          <w:rFonts w:ascii="Times New Roman" w:hAnsi="Times New Roman" w:cs="Times New Roman"/>
          <w:sz w:val="24"/>
          <w:szCs w:val="24"/>
        </w:rPr>
        <w:t xml:space="preserve"> заявок на участие в аукционе или в случае, если заявка на участие в аукционе подана после подписания указанного протокола - в течение </w:t>
      </w:r>
      <w:r w:rsidR="009A3126">
        <w:rPr>
          <w:rFonts w:ascii="Times New Roman" w:hAnsi="Times New Roman" w:cs="Times New Roman"/>
          <w:sz w:val="24"/>
          <w:szCs w:val="24"/>
        </w:rPr>
        <w:t>5</w:t>
      </w:r>
      <w:r w:rsidRPr="00796B98">
        <w:rPr>
          <w:rFonts w:ascii="Times New Roman" w:hAnsi="Times New Roman" w:cs="Times New Roman"/>
          <w:sz w:val="24"/>
          <w:szCs w:val="24"/>
        </w:rPr>
        <w:t xml:space="preserve"> рабочих дней со дня подписания соответствующего акта.</w:t>
      </w:r>
      <w:proofErr w:type="gramEnd"/>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2.3 случае отзыва Участником заявки </w:t>
      </w:r>
      <w:proofErr w:type="gramStart"/>
      <w:r w:rsidRPr="00796B98">
        <w:rPr>
          <w:rFonts w:ascii="Times New Roman" w:hAnsi="Times New Roman" w:cs="Times New Roman"/>
          <w:sz w:val="24"/>
          <w:szCs w:val="24"/>
        </w:rPr>
        <w:t>на участие в аукционе до окончания срока подачи заявок на участие в аукционе</w:t>
      </w:r>
      <w:proofErr w:type="gramEnd"/>
      <w:r w:rsidRPr="00796B98">
        <w:rPr>
          <w:rFonts w:ascii="Times New Roman" w:hAnsi="Times New Roman" w:cs="Times New Roman"/>
          <w:sz w:val="24"/>
          <w:szCs w:val="24"/>
        </w:rPr>
        <w:t xml:space="preserve"> - в течение 5 рабочих дней со дня поступления Администратору уведомления об отзыве заявки на участие в аукционе.</w:t>
      </w:r>
    </w:p>
    <w:p w:rsidR="006A5FC5" w:rsidRDefault="006A5FC5" w:rsidP="00F1650A">
      <w:pPr>
        <w:pStyle w:val="a4"/>
        <w:ind w:firstLine="567"/>
        <w:jc w:val="both"/>
        <w:rPr>
          <w:rFonts w:ascii="Times New Roman" w:hAnsi="Times New Roman" w:cs="Times New Roman"/>
          <w:sz w:val="24"/>
          <w:szCs w:val="24"/>
        </w:rPr>
      </w:pPr>
    </w:p>
    <w:p w:rsidR="008A3F0F" w:rsidRDefault="008A3F0F" w:rsidP="006A5FC5">
      <w:pPr>
        <w:pStyle w:val="a4"/>
        <w:ind w:firstLine="567"/>
        <w:jc w:val="center"/>
        <w:rPr>
          <w:rFonts w:ascii="Times New Roman" w:hAnsi="Times New Roman" w:cs="Times New Roman"/>
          <w:sz w:val="24"/>
          <w:szCs w:val="24"/>
        </w:rPr>
      </w:pPr>
    </w:p>
    <w:p w:rsidR="006A5FC5" w:rsidRDefault="006A5FC5" w:rsidP="006A5FC5">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20</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 В случае отказа Участнику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2.5. В случае принятия решения об отказе от проведения открытого аукциона - в течение 5 рабочих дней со дня принятия такого решения.</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2.6. В случае отказа в допуске к участию в аукционе всем Участникам и признания аукциона несостоявшимся - в течение 5 дней со дня признания аукциона несостоявшимся.</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2.7. Обеспечение заявки не возвращается:</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2.7.1. В случае уклонения победителя аукциона от оплаты цены аукциона.</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2.7.2. В случае уклонения участника аукциона, если аукцион по лоту признан несостоявшимся и только один участник, подавший заявку на участие в аукционе по данному лоту, признан участником аукциона, от оплаты минимальной цены лота.</w:t>
      </w:r>
    </w:p>
    <w:p w:rsidR="00F1650A" w:rsidRPr="00796B98" w:rsidRDefault="00F1650A" w:rsidP="00F1650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2.7.3. Ответственность по возврату Участнику денежных средств, внесенных в качестве обеспечения заявки, возлагается на Администратора.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w:t>
      </w:r>
      <w:r w:rsidR="00F1650A" w:rsidRPr="00796B98">
        <w:rPr>
          <w:rFonts w:ascii="Times New Roman" w:hAnsi="Times New Roman" w:cs="Times New Roman"/>
          <w:sz w:val="24"/>
          <w:szCs w:val="24"/>
        </w:rPr>
        <w:t>8</w:t>
      </w:r>
      <w:r w:rsidRPr="00796B98">
        <w:rPr>
          <w:rFonts w:ascii="Times New Roman" w:hAnsi="Times New Roman" w:cs="Times New Roman"/>
          <w:sz w:val="24"/>
          <w:szCs w:val="24"/>
        </w:rPr>
        <w:t>. В случае отказа претенденту, подавшему заявку на участие в аукционе, в допуске к участию в аукционе - в течение пяти дней со дня подписания протокола рассмотрения заявок на участие в аукционе.</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 Ответственность по возврату Участнику денежных средств, внесенных в качестве Обеспечения заявки, возлагается на Администратора.</w:t>
      </w:r>
    </w:p>
    <w:p w:rsidR="00F2496A" w:rsidRPr="00796B98" w:rsidRDefault="00F2496A" w:rsidP="008543F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w:t>
      </w:r>
      <w:r w:rsidR="0012308A" w:rsidRPr="00796B98">
        <w:rPr>
          <w:rFonts w:ascii="Times New Roman" w:hAnsi="Times New Roman" w:cs="Times New Roman"/>
          <w:sz w:val="24"/>
          <w:szCs w:val="24"/>
        </w:rPr>
        <w:t> </w:t>
      </w:r>
      <w:r w:rsidRPr="00796B98">
        <w:rPr>
          <w:rFonts w:ascii="Times New Roman" w:hAnsi="Times New Roman" w:cs="Times New Roman"/>
          <w:sz w:val="24"/>
          <w:szCs w:val="24"/>
        </w:rPr>
        <w:t>Договор на размещение нестационарного торгового объекта считается заключенным с момента его подписания всеми сторонами договора.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B369AA" w:rsidRPr="00796B98" w:rsidRDefault="00B369AA" w:rsidP="00980E81">
      <w:pPr>
        <w:pStyle w:val="a4"/>
        <w:jc w:val="both"/>
        <w:rPr>
          <w:rFonts w:ascii="Times New Roman" w:hAnsi="Times New Roman" w:cs="Times New Roman"/>
          <w:sz w:val="24"/>
          <w:szCs w:val="24"/>
        </w:rPr>
      </w:pPr>
    </w:p>
    <w:p w:rsidR="00B369AA" w:rsidRPr="00796B98" w:rsidRDefault="00B369AA" w:rsidP="00980E81">
      <w:pPr>
        <w:pStyle w:val="a4"/>
        <w:jc w:val="both"/>
        <w:rPr>
          <w:rFonts w:ascii="Times New Roman" w:hAnsi="Times New Roman" w:cs="Times New Roman"/>
          <w:sz w:val="24"/>
          <w:szCs w:val="24"/>
        </w:rPr>
      </w:pPr>
    </w:p>
    <w:p w:rsidR="00B369AA" w:rsidRDefault="00B369AA"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732A43" w:rsidRDefault="00732A43"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8C7E54" w:rsidRDefault="006A5FC5" w:rsidP="006A5FC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21</w:t>
      </w:r>
    </w:p>
    <w:p w:rsidR="00F2496A" w:rsidRPr="00796B98" w:rsidRDefault="00F2496A" w:rsidP="00B369AA">
      <w:pPr>
        <w:pStyle w:val="a4"/>
        <w:jc w:val="right"/>
        <w:rPr>
          <w:rFonts w:ascii="Times New Roman" w:hAnsi="Times New Roman" w:cs="Times New Roman"/>
        </w:rPr>
      </w:pPr>
      <w:r w:rsidRPr="00796B98">
        <w:rPr>
          <w:rFonts w:ascii="Times New Roman" w:hAnsi="Times New Roman" w:cs="Times New Roman"/>
        </w:rPr>
        <w:t>Форма 3</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ЗАЯВКА</w:t>
      </w:r>
      <w:r w:rsidR="00B369AA" w:rsidRPr="00796B98">
        <w:rPr>
          <w:rFonts w:ascii="Times New Roman" w:hAnsi="Times New Roman" w:cs="Times New Roman"/>
          <w:sz w:val="24"/>
          <w:szCs w:val="24"/>
        </w:rPr>
        <w:t xml:space="preserve"> </w:t>
      </w:r>
      <w:r w:rsidRPr="00796B98">
        <w:rPr>
          <w:rFonts w:ascii="Times New Roman" w:hAnsi="Times New Roman" w:cs="Times New Roman"/>
          <w:sz w:val="24"/>
          <w:szCs w:val="24"/>
        </w:rPr>
        <w:t>НА УЧАСТИЕ В АУКЦИОНЕ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В аукционную комиссию</w:t>
      </w:r>
    </w:p>
    <w:p w:rsidR="00F2496A" w:rsidRPr="00796B98" w:rsidRDefault="00F2496A" w:rsidP="00B369AA">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по проведению аукциона на право</w:t>
      </w:r>
    </w:p>
    <w:p w:rsidR="00F2496A" w:rsidRPr="00796B98" w:rsidRDefault="00F2496A" w:rsidP="00B369AA">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заключения договора на размещение</w:t>
      </w:r>
    </w:p>
    <w:p w:rsidR="00F2496A" w:rsidRPr="00796B98" w:rsidRDefault="00F2496A" w:rsidP="00B369AA">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нестационарного торгового объекта</w:t>
      </w:r>
    </w:p>
    <w:p w:rsidR="00F2496A" w:rsidRPr="00796B98" w:rsidRDefault="00F2496A" w:rsidP="00B369AA">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на территории </w:t>
      </w:r>
      <w:r w:rsidR="00B369AA" w:rsidRPr="00796B98">
        <w:rPr>
          <w:rFonts w:ascii="Times New Roman" w:hAnsi="Times New Roman" w:cs="Times New Roman"/>
          <w:sz w:val="24"/>
          <w:szCs w:val="24"/>
        </w:rPr>
        <w:t>МО «город Балахна»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jc w:val="center"/>
        <w:rPr>
          <w:rFonts w:ascii="Times New Roman" w:hAnsi="Times New Roman" w:cs="Times New Roman"/>
          <w:sz w:val="24"/>
          <w:szCs w:val="24"/>
        </w:rPr>
      </w:pPr>
      <w:bookmarkStart w:id="11" w:name="P497"/>
      <w:bookmarkEnd w:id="11"/>
      <w:r w:rsidRPr="00796B98">
        <w:rPr>
          <w:rFonts w:ascii="Times New Roman" w:hAnsi="Times New Roman" w:cs="Times New Roman"/>
          <w:sz w:val="24"/>
          <w:szCs w:val="24"/>
        </w:rPr>
        <w:t>Заявка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Я, ________________________________________________________________________</w:t>
      </w:r>
    </w:p>
    <w:p w:rsidR="00F2496A" w:rsidRPr="00796B98" w:rsidRDefault="00F2496A" w:rsidP="00B369AA">
      <w:pPr>
        <w:pStyle w:val="a4"/>
        <w:jc w:val="center"/>
        <w:rPr>
          <w:rFonts w:ascii="Times New Roman" w:hAnsi="Times New Roman" w:cs="Times New Roman"/>
          <w:sz w:val="20"/>
          <w:szCs w:val="20"/>
        </w:rPr>
      </w:pPr>
      <w:r w:rsidRPr="00796B98">
        <w:rPr>
          <w:rFonts w:ascii="Times New Roman" w:hAnsi="Times New Roman" w:cs="Times New Roman"/>
          <w:sz w:val="20"/>
          <w:szCs w:val="20"/>
        </w:rPr>
        <w:t>для юридических лиц - наименование и юридический адрес, ИНН,</w:t>
      </w:r>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F2496A" w:rsidRPr="00796B98" w:rsidRDefault="00F2496A" w:rsidP="00B369AA">
      <w:pPr>
        <w:pStyle w:val="a4"/>
        <w:jc w:val="center"/>
        <w:rPr>
          <w:rFonts w:ascii="Times New Roman" w:hAnsi="Times New Roman" w:cs="Times New Roman"/>
          <w:sz w:val="20"/>
          <w:szCs w:val="20"/>
        </w:rPr>
      </w:pPr>
      <w:r w:rsidRPr="00796B98">
        <w:rPr>
          <w:rFonts w:ascii="Times New Roman" w:hAnsi="Times New Roman" w:cs="Times New Roman"/>
          <w:sz w:val="20"/>
          <w:szCs w:val="20"/>
        </w:rPr>
        <w:t>для индивидуального предпринимателя - фамилия, имя, отчество</w:t>
      </w:r>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F2496A" w:rsidRPr="00796B98" w:rsidRDefault="00F2496A" w:rsidP="00B369AA">
      <w:pPr>
        <w:pStyle w:val="a4"/>
        <w:jc w:val="center"/>
        <w:rPr>
          <w:rFonts w:ascii="Times New Roman" w:hAnsi="Times New Roman" w:cs="Times New Roman"/>
          <w:sz w:val="20"/>
          <w:szCs w:val="20"/>
        </w:rPr>
      </w:pPr>
      <w:r w:rsidRPr="00796B98">
        <w:rPr>
          <w:rFonts w:ascii="Times New Roman" w:hAnsi="Times New Roman" w:cs="Times New Roman"/>
          <w:sz w:val="20"/>
          <w:szCs w:val="20"/>
        </w:rPr>
        <w:t>и N свидетельства о государственной регистрации, дата его выдачи</w:t>
      </w:r>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F2496A" w:rsidRPr="00796B98" w:rsidRDefault="00F2496A" w:rsidP="00B369AA">
      <w:pPr>
        <w:pStyle w:val="a4"/>
        <w:jc w:val="center"/>
        <w:rPr>
          <w:rFonts w:ascii="Times New Roman" w:hAnsi="Times New Roman" w:cs="Times New Roman"/>
          <w:sz w:val="20"/>
          <w:szCs w:val="20"/>
        </w:rPr>
      </w:pPr>
      <w:r w:rsidRPr="00796B98">
        <w:rPr>
          <w:rFonts w:ascii="Times New Roman" w:hAnsi="Times New Roman" w:cs="Times New Roman"/>
          <w:sz w:val="20"/>
          <w:szCs w:val="20"/>
        </w:rPr>
        <w:t>и наименование зарегистрировавшего органа, ИНН</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ind w:firstLine="567"/>
        <w:jc w:val="both"/>
        <w:rPr>
          <w:rFonts w:ascii="Times New Roman" w:hAnsi="Times New Roman" w:cs="Times New Roman"/>
          <w:sz w:val="24"/>
          <w:szCs w:val="24"/>
        </w:rPr>
      </w:pPr>
      <w:proofErr w:type="gramStart"/>
      <w:r w:rsidRPr="00796B98">
        <w:rPr>
          <w:rFonts w:ascii="Times New Roman" w:hAnsi="Times New Roman" w:cs="Times New Roman"/>
          <w:sz w:val="24"/>
          <w:szCs w:val="24"/>
        </w:rPr>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w:t>
      </w:r>
      <w:r w:rsidR="00B369AA" w:rsidRPr="00796B98">
        <w:rPr>
          <w:rFonts w:ascii="Times New Roman" w:hAnsi="Times New Roman" w:cs="Times New Roman"/>
          <w:sz w:val="24"/>
          <w:szCs w:val="24"/>
        </w:rPr>
        <w:t xml:space="preserve"> муниципального образования «город Балахна»</w:t>
      </w:r>
      <w:r w:rsidRPr="00796B98">
        <w:rPr>
          <w:rFonts w:ascii="Times New Roman" w:hAnsi="Times New Roman" w:cs="Times New Roman"/>
          <w:sz w:val="24"/>
          <w:szCs w:val="24"/>
        </w:rPr>
        <w:t xml:space="preserve">,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w:t>
      </w:r>
      <w:r w:rsidR="00B369AA" w:rsidRPr="00796B98">
        <w:rPr>
          <w:rFonts w:ascii="Times New Roman" w:hAnsi="Times New Roman" w:cs="Times New Roman"/>
          <w:sz w:val="24"/>
          <w:szCs w:val="24"/>
        </w:rPr>
        <w:t>муниципального образования «город Балахна»</w:t>
      </w:r>
      <w:r w:rsidRPr="00796B98">
        <w:rPr>
          <w:rFonts w:ascii="Times New Roman" w:hAnsi="Times New Roman" w:cs="Times New Roman"/>
          <w:sz w:val="24"/>
          <w:szCs w:val="24"/>
        </w:rPr>
        <w:t>.</w:t>
      </w:r>
      <w:proofErr w:type="gramEnd"/>
    </w:p>
    <w:p w:rsidR="00F2496A" w:rsidRPr="00796B98" w:rsidRDefault="00F2496A" w:rsidP="00B369AA">
      <w:pPr>
        <w:pStyle w:val="a4"/>
        <w:ind w:firstLine="567"/>
        <w:jc w:val="both"/>
        <w:rPr>
          <w:rFonts w:ascii="Times New Roman" w:hAnsi="Times New Roman" w:cs="Times New Roman"/>
          <w:sz w:val="24"/>
          <w:szCs w:val="24"/>
        </w:rPr>
      </w:pPr>
      <w:proofErr w:type="gramStart"/>
      <w:r w:rsidRPr="00796B98">
        <w:rPr>
          <w:rFonts w:ascii="Times New Roman" w:hAnsi="Times New Roman" w:cs="Times New Roman"/>
          <w:sz w:val="24"/>
          <w:szCs w:val="24"/>
        </w:rPr>
        <w:t>В соответствии с аукционной документацией о проведении открытого аукциона на право заключения договора на размещение</w:t>
      </w:r>
      <w:proofErr w:type="gramEnd"/>
      <w:r w:rsidRPr="00796B98">
        <w:rPr>
          <w:rFonts w:ascii="Times New Roman" w:hAnsi="Times New Roman" w:cs="Times New Roman"/>
          <w:sz w:val="24"/>
          <w:szCs w:val="24"/>
        </w:rPr>
        <w:t xml:space="preserve"> нестационарного торгового объекта на территории </w:t>
      </w:r>
      <w:r w:rsidR="00B369AA" w:rsidRPr="00796B98">
        <w:rPr>
          <w:rFonts w:ascii="Times New Roman" w:hAnsi="Times New Roman" w:cs="Times New Roman"/>
          <w:sz w:val="24"/>
          <w:szCs w:val="24"/>
        </w:rPr>
        <w:t xml:space="preserve">муниципального образования «город Балахна» </w:t>
      </w:r>
      <w:r w:rsidRPr="00796B98">
        <w:rPr>
          <w:rFonts w:ascii="Times New Roman" w:hAnsi="Times New Roman" w:cs="Times New Roman"/>
          <w:sz w:val="24"/>
          <w:szCs w:val="24"/>
        </w:rPr>
        <w:t>предлагаю заявку на следующий лот (лоты):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3566"/>
        <w:gridCol w:w="1800"/>
        <w:gridCol w:w="2572"/>
      </w:tblGrid>
      <w:tr w:rsidR="00F2496A" w:rsidRPr="00796B98" w:rsidTr="00B369AA">
        <w:tc>
          <w:tcPr>
            <w:tcW w:w="1480" w:type="dxa"/>
          </w:tcPr>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Номер лота</w:t>
            </w:r>
          </w:p>
        </w:tc>
        <w:tc>
          <w:tcPr>
            <w:tcW w:w="3566" w:type="dxa"/>
          </w:tcPr>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Адрес торгового объекта</w:t>
            </w:r>
          </w:p>
        </w:tc>
        <w:tc>
          <w:tcPr>
            <w:tcW w:w="1800" w:type="dxa"/>
          </w:tcPr>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Тип объекта</w:t>
            </w:r>
          </w:p>
        </w:tc>
        <w:tc>
          <w:tcPr>
            <w:tcW w:w="2572" w:type="dxa"/>
          </w:tcPr>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Специализация</w:t>
            </w:r>
          </w:p>
        </w:tc>
      </w:tr>
      <w:tr w:rsidR="00F2496A" w:rsidRPr="00796B98" w:rsidTr="00B369AA">
        <w:tc>
          <w:tcPr>
            <w:tcW w:w="1480" w:type="dxa"/>
          </w:tcPr>
          <w:p w:rsidR="00F2496A" w:rsidRPr="00796B98" w:rsidRDefault="00F2496A" w:rsidP="00980E81">
            <w:pPr>
              <w:pStyle w:val="a4"/>
              <w:jc w:val="both"/>
              <w:rPr>
                <w:rFonts w:ascii="Times New Roman" w:hAnsi="Times New Roman" w:cs="Times New Roman"/>
                <w:sz w:val="24"/>
                <w:szCs w:val="24"/>
              </w:rPr>
            </w:pPr>
          </w:p>
        </w:tc>
        <w:tc>
          <w:tcPr>
            <w:tcW w:w="3566" w:type="dxa"/>
          </w:tcPr>
          <w:p w:rsidR="00F2496A" w:rsidRPr="00796B98" w:rsidRDefault="00F2496A" w:rsidP="00980E81">
            <w:pPr>
              <w:pStyle w:val="a4"/>
              <w:jc w:val="both"/>
              <w:rPr>
                <w:rFonts w:ascii="Times New Roman" w:hAnsi="Times New Roman" w:cs="Times New Roman"/>
                <w:sz w:val="24"/>
                <w:szCs w:val="24"/>
              </w:rPr>
            </w:pPr>
          </w:p>
        </w:tc>
        <w:tc>
          <w:tcPr>
            <w:tcW w:w="1800" w:type="dxa"/>
          </w:tcPr>
          <w:p w:rsidR="00F2496A" w:rsidRPr="00796B98" w:rsidRDefault="00F2496A" w:rsidP="00980E81">
            <w:pPr>
              <w:pStyle w:val="a4"/>
              <w:jc w:val="both"/>
              <w:rPr>
                <w:rFonts w:ascii="Times New Roman" w:hAnsi="Times New Roman" w:cs="Times New Roman"/>
                <w:sz w:val="24"/>
                <w:szCs w:val="24"/>
              </w:rPr>
            </w:pPr>
          </w:p>
        </w:tc>
        <w:tc>
          <w:tcPr>
            <w:tcW w:w="2572" w:type="dxa"/>
          </w:tcPr>
          <w:p w:rsidR="00F2496A" w:rsidRPr="00796B98" w:rsidRDefault="00F2496A" w:rsidP="00980E81">
            <w:pPr>
              <w:pStyle w:val="a4"/>
              <w:jc w:val="both"/>
              <w:rPr>
                <w:rFonts w:ascii="Times New Roman" w:hAnsi="Times New Roman" w:cs="Times New Roman"/>
                <w:sz w:val="24"/>
                <w:szCs w:val="24"/>
              </w:rPr>
            </w:pPr>
          </w:p>
        </w:tc>
      </w:tr>
      <w:tr w:rsidR="00F2496A" w:rsidRPr="00796B98" w:rsidTr="00B369AA">
        <w:tc>
          <w:tcPr>
            <w:tcW w:w="1480" w:type="dxa"/>
          </w:tcPr>
          <w:p w:rsidR="00F2496A" w:rsidRPr="00796B98" w:rsidRDefault="00F2496A" w:rsidP="00980E81">
            <w:pPr>
              <w:pStyle w:val="a4"/>
              <w:jc w:val="both"/>
              <w:rPr>
                <w:rFonts w:ascii="Times New Roman" w:hAnsi="Times New Roman" w:cs="Times New Roman"/>
                <w:sz w:val="24"/>
                <w:szCs w:val="24"/>
              </w:rPr>
            </w:pPr>
          </w:p>
        </w:tc>
        <w:tc>
          <w:tcPr>
            <w:tcW w:w="3566" w:type="dxa"/>
          </w:tcPr>
          <w:p w:rsidR="00F2496A" w:rsidRPr="00796B98" w:rsidRDefault="00F2496A" w:rsidP="00980E81">
            <w:pPr>
              <w:pStyle w:val="a4"/>
              <w:jc w:val="both"/>
              <w:rPr>
                <w:rFonts w:ascii="Times New Roman" w:hAnsi="Times New Roman" w:cs="Times New Roman"/>
                <w:sz w:val="24"/>
                <w:szCs w:val="24"/>
              </w:rPr>
            </w:pPr>
          </w:p>
        </w:tc>
        <w:tc>
          <w:tcPr>
            <w:tcW w:w="1800" w:type="dxa"/>
          </w:tcPr>
          <w:p w:rsidR="00F2496A" w:rsidRPr="00796B98" w:rsidRDefault="00F2496A" w:rsidP="00980E81">
            <w:pPr>
              <w:pStyle w:val="a4"/>
              <w:jc w:val="both"/>
              <w:rPr>
                <w:rFonts w:ascii="Times New Roman" w:hAnsi="Times New Roman" w:cs="Times New Roman"/>
                <w:sz w:val="24"/>
                <w:szCs w:val="24"/>
              </w:rPr>
            </w:pPr>
          </w:p>
        </w:tc>
        <w:tc>
          <w:tcPr>
            <w:tcW w:w="2572" w:type="dxa"/>
          </w:tcPr>
          <w:p w:rsidR="00F2496A" w:rsidRPr="00796B98" w:rsidRDefault="00F2496A" w:rsidP="00980E81">
            <w:pPr>
              <w:pStyle w:val="a4"/>
              <w:jc w:val="both"/>
              <w:rPr>
                <w:rFonts w:ascii="Times New Roman" w:hAnsi="Times New Roman" w:cs="Times New Roman"/>
                <w:sz w:val="24"/>
                <w:szCs w:val="24"/>
              </w:rPr>
            </w:pPr>
          </w:p>
        </w:tc>
      </w:tr>
    </w:tbl>
    <w:p w:rsidR="00F2496A" w:rsidRPr="00796B98" w:rsidRDefault="00F2496A" w:rsidP="00B369A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С условиями документации об аукционе ознакомлен</w:t>
      </w:r>
      <w:proofErr w:type="gramStart"/>
      <w:r w:rsidRPr="00796B98">
        <w:rPr>
          <w:rFonts w:ascii="Times New Roman" w:hAnsi="Times New Roman" w:cs="Times New Roman"/>
          <w:sz w:val="24"/>
          <w:szCs w:val="24"/>
        </w:rPr>
        <w:t>ы(</w:t>
      </w:r>
      <w:proofErr w:type="spellStart"/>
      <w:proofErr w:type="gramEnd"/>
      <w:r w:rsidRPr="00796B98">
        <w:rPr>
          <w:rFonts w:ascii="Times New Roman" w:hAnsi="Times New Roman" w:cs="Times New Roman"/>
          <w:sz w:val="24"/>
          <w:szCs w:val="24"/>
        </w:rPr>
        <w:t>ен</w:t>
      </w:r>
      <w:proofErr w:type="spellEnd"/>
      <w:r w:rsidRPr="00796B98">
        <w:rPr>
          <w:rFonts w:ascii="Times New Roman" w:hAnsi="Times New Roman" w:cs="Times New Roman"/>
          <w:sz w:val="24"/>
          <w:szCs w:val="24"/>
        </w:rPr>
        <w:t>) и согласны(</w:t>
      </w:r>
      <w:proofErr w:type="spellStart"/>
      <w:r w:rsidRPr="00796B98">
        <w:rPr>
          <w:rFonts w:ascii="Times New Roman" w:hAnsi="Times New Roman" w:cs="Times New Roman"/>
          <w:sz w:val="24"/>
          <w:szCs w:val="24"/>
        </w:rPr>
        <w:t>ен</w:t>
      </w:r>
      <w:proofErr w:type="spellEnd"/>
      <w:r w:rsidRPr="00796B98">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 _______________________________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(подпись)</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М.П.</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 __________ 20__ г.</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63560B" w:rsidRDefault="0063560B" w:rsidP="00B369AA">
      <w:pPr>
        <w:pStyle w:val="a4"/>
        <w:jc w:val="right"/>
        <w:rPr>
          <w:rFonts w:ascii="Times New Roman" w:hAnsi="Times New Roman" w:cs="Times New Roman"/>
        </w:rPr>
      </w:pPr>
    </w:p>
    <w:p w:rsidR="006A5FC5" w:rsidRDefault="006A5FC5" w:rsidP="00B369AA">
      <w:pPr>
        <w:pStyle w:val="a4"/>
        <w:jc w:val="right"/>
        <w:rPr>
          <w:rFonts w:ascii="Times New Roman" w:hAnsi="Times New Roman" w:cs="Times New Roman"/>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22</w:t>
      </w:r>
    </w:p>
    <w:p w:rsidR="00F2496A" w:rsidRPr="00796B98" w:rsidRDefault="00F2496A" w:rsidP="00B369AA">
      <w:pPr>
        <w:pStyle w:val="a4"/>
        <w:jc w:val="right"/>
        <w:rPr>
          <w:rFonts w:ascii="Times New Roman" w:hAnsi="Times New Roman" w:cs="Times New Roman"/>
        </w:rPr>
      </w:pPr>
      <w:r w:rsidRPr="00796B98">
        <w:rPr>
          <w:rFonts w:ascii="Times New Roman" w:hAnsi="Times New Roman" w:cs="Times New Roman"/>
        </w:rPr>
        <w:t>Приложение</w:t>
      </w:r>
    </w:p>
    <w:p w:rsidR="00F2496A" w:rsidRPr="00796B98" w:rsidRDefault="00F2496A" w:rsidP="00B369AA">
      <w:pPr>
        <w:pStyle w:val="a4"/>
        <w:jc w:val="right"/>
        <w:rPr>
          <w:rFonts w:ascii="Times New Roman" w:hAnsi="Times New Roman" w:cs="Times New Roman"/>
        </w:rPr>
      </w:pPr>
      <w:r w:rsidRPr="00796B98">
        <w:rPr>
          <w:rFonts w:ascii="Times New Roman" w:hAnsi="Times New Roman" w:cs="Times New Roman"/>
        </w:rPr>
        <w:t>к заявке на участие в аукционе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B369AA">
      <w:pPr>
        <w:pStyle w:val="a4"/>
        <w:jc w:val="center"/>
        <w:rPr>
          <w:rFonts w:ascii="Times New Roman" w:hAnsi="Times New Roman" w:cs="Times New Roman"/>
          <w:sz w:val="24"/>
          <w:szCs w:val="24"/>
        </w:rPr>
      </w:pPr>
      <w:bookmarkStart w:id="12" w:name="P540"/>
      <w:bookmarkEnd w:id="12"/>
      <w:proofErr w:type="gramStart"/>
      <w:r w:rsidRPr="00796B98">
        <w:rPr>
          <w:rFonts w:ascii="Times New Roman" w:hAnsi="Times New Roman" w:cs="Times New Roman"/>
          <w:sz w:val="24"/>
          <w:szCs w:val="24"/>
        </w:rPr>
        <w:t>ИНФОРМАЦИОННАЯ</w:t>
      </w:r>
      <w:proofErr w:type="gramEnd"/>
      <w:r w:rsidRPr="00796B98">
        <w:rPr>
          <w:rFonts w:ascii="Times New Roman" w:hAnsi="Times New Roman" w:cs="Times New Roman"/>
          <w:sz w:val="24"/>
          <w:szCs w:val="24"/>
        </w:rPr>
        <w:t xml:space="preserve"> БИЗНЕС-СПРАВКА</w:t>
      </w:r>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о финансовом положении </w:t>
      </w:r>
      <w:proofErr w:type="gramStart"/>
      <w:r w:rsidRPr="00796B98">
        <w:rPr>
          <w:rFonts w:ascii="Times New Roman" w:hAnsi="Times New Roman" w:cs="Times New Roman"/>
          <w:sz w:val="24"/>
          <w:szCs w:val="24"/>
        </w:rPr>
        <w:t>юридического</w:t>
      </w:r>
      <w:proofErr w:type="gramEnd"/>
    </w:p>
    <w:p w:rsidR="00F2496A" w:rsidRPr="00796B98" w:rsidRDefault="00F2496A" w:rsidP="00B369AA">
      <w:pPr>
        <w:pStyle w:val="a4"/>
        <w:jc w:val="center"/>
        <w:rPr>
          <w:rFonts w:ascii="Times New Roman" w:hAnsi="Times New Roman" w:cs="Times New Roman"/>
          <w:sz w:val="24"/>
          <w:szCs w:val="24"/>
        </w:rPr>
      </w:pPr>
      <w:r w:rsidRPr="00796B98">
        <w:rPr>
          <w:rFonts w:ascii="Times New Roman" w:hAnsi="Times New Roman" w:cs="Times New Roman"/>
          <w:sz w:val="24"/>
          <w:szCs w:val="24"/>
        </w:rPr>
        <w:t>лица/индивидуального предпринимателя</w:t>
      </w:r>
    </w:p>
    <w:p w:rsidR="00F2496A" w:rsidRPr="00796B98" w:rsidRDefault="00F2496A" w:rsidP="00980E81">
      <w:pPr>
        <w:pStyle w:val="a4"/>
        <w:jc w:val="both"/>
        <w:rPr>
          <w:rFonts w:ascii="Times New Roman" w:hAnsi="Times New Roman" w:cs="Times New Roman"/>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17"/>
        <w:gridCol w:w="284"/>
        <w:gridCol w:w="283"/>
        <w:gridCol w:w="284"/>
        <w:gridCol w:w="283"/>
        <w:gridCol w:w="284"/>
        <w:gridCol w:w="283"/>
        <w:gridCol w:w="284"/>
        <w:gridCol w:w="283"/>
        <w:gridCol w:w="284"/>
        <w:gridCol w:w="194"/>
        <w:gridCol w:w="89"/>
        <w:gridCol w:w="1276"/>
        <w:gridCol w:w="283"/>
        <w:gridCol w:w="284"/>
        <w:gridCol w:w="283"/>
        <w:gridCol w:w="284"/>
        <w:gridCol w:w="283"/>
        <w:gridCol w:w="284"/>
        <w:gridCol w:w="283"/>
        <w:gridCol w:w="284"/>
        <w:gridCol w:w="283"/>
        <w:gridCol w:w="284"/>
        <w:gridCol w:w="283"/>
        <w:gridCol w:w="284"/>
      </w:tblGrid>
      <w:tr w:rsidR="00252910"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1.</w:t>
            </w:r>
          </w:p>
        </w:tc>
        <w:tc>
          <w:tcPr>
            <w:tcW w:w="1417"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ОКПО</w:t>
            </w:r>
          </w:p>
        </w:tc>
        <w:tc>
          <w:tcPr>
            <w:tcW w:w="284" w:type="dxa"/>
            <w:vAlign w:val="center"/>
          </w:tcPr>
          <w:p w:rsidR="00F2496A" w:rsidRPr="00796B98" w:rsidRDefault="00F2496A" w:rsidP="00B369AA">
            <w:pPr>
              <w:pStyle w:val="a4"/>
              <w:jc w:val="center"/>
              <w:rPr>
                <w:rFonts w:ascii="Times New Roman" w:hAnsi="Times New Roman" w:cs="Times New Roman"/>
              </w:rPr>
            </w:pPr>
          </w:p>
        </w:tc>
        <w:tc>
          <w:tcPr>
            <w:tcW w:w="283" w:type="dxa"/>
            <w:vAlign w:val="center"/>
          </w:tcPr>
          <w:p w:rsidR="00F2496A" w:rsidRPr="00796B98" w:rsidRDefault="00F2496A" w:rsidP="00B369AA">
            <w:pPr>
              <w:pStyle w:val="a4"/>
              <w:jc w:val="center"/>
              <w:rPr>
                <w:rFonts w:ascii="Times New Roman" w:hAnsi="Times New Roman" w:cs="Times New Roman"/>
              </w:rPr>
            </w:pPr>
          </w:p>
        </w:tc>
        <w:tc>
          <w:tcPr>
            <w:tcW w:w="284" w:type="dxa"/>
            <w:vAlign w:val="center"/>
          </w:tcPr>
          <w:p w:rsidR="00F2496A" w:rsidRPr="00796B98" w:rsidRDefault="00F2496A" w:rsidP="00B369AA">
            <w:pPr>
              <w:pStyle w:val="a4"/>
              <w:jc w:val="center"/>
              <w:rPr>
                <w:rFonts w:ascii="Times New Roman" w:hAnsi="Times New Roman" w:cs="Times New Roman"/>
              </w:rPr>
            </w:pPr>
          </w:p>
        </w:tc>
        <w:tc>
          <w:tcPr>
            <w:tcW w:w="283" w:type="dxa"/>
            <w:vAlign w:val="center"/>
          </w:tcPr>
          <w:p w:rsidR="00F2496A" w:rsidRPr="00796B98" w:rsidRDefault="00F2496A" w:rsidP="00B369AA">
            <w:pPr>
              <w:pStyle w:val="a4"/>
              <w:jc w:val="center"/>
              <w:rPr>
                <w:rFonts w:ascii="Times New Roman" w:hAnsi="Times New Roman" w:cs="Times New Roman"/>
              </w:rPr>
            </w:pPr>
          </w:p>
        </w:tc>
        <w:tc>
          <w:tcPr>
            <w:tcW w:w="284" w:type="dxa"/>
            <w:vAlign w:val="center"/>
          </w:tcPr>
          <w:p w:rsidR="00F2496A" w:rsidRPr="00796B98" w:rsidRDefault="00F2496A" w:rsidP="00B369AA">
            <w:pPr>
              <w:pStyle w:val="a4"/>
              <w:jc w:val="center"/>
              <w:rPr>
                <w:rFonts w:ascii="Times New Roman" w:hAnsi="Times New Roman" w:cs="Times New Roman"/>
              </w:rPr>
            </w:pPr>
          </w:p>
        </w:tc>
        <w:tc>
          <w:tcPr>
            <w:tcW w:w="283" w:type="dxa"/>
            <w:vAlign w:val="center"/>
          </w:tcPr>
          <w:p w:rsidR="00F2496A" w:rsidRPr="00796B98" w:rsidRDefault="00F2496A" w:rsidP="00B369AA">
            <w:pPr>
              <w:pStyle w:val="a4"/>
              <w:jc w:val="center"/>
              <w:rPr>
                <w:rFonts w:ascii="Times New Roman" w:hAnsi="Times New Roman" w:cs="Times New Roman"/>
              </w:rPr>
            </w:pPr>
          </w:p>
        </w:tc>
        <w:tc>
          <w:tcPr>
            <w:tcW w:w="284" w:type="dxa"/>
            <w:vAlign w:val="center"/>
          </w:tcPr>
          <w:p w:rsidR="00F2496A" w:rsidRPr="00796B98" w:rsidRDefault="00F2496A" w:rsidP="00B369AA">
            <w:pPr>
              <w:pStyle w:val="a4"/>
              <w:jc w:val="center"/>
              <w:rPr>
                <w:rFonts w:ascii="Times New Roman" w:hAnsi="Times New Roman" w:cs="Times New Roman"/>
              </w:rPr>
            </w:pPr>
          </w:p>
        </w:tc>
        <w:tc>
          <w:tcPr>
            <w:tcW w:w="283" w:type="dxa"/>
            <w:vAlign w:val="center"/>
          </w:tcPr>
          <w:p w:rsidR="00F2496A" w:rsidRPr="00796B98" w:rsidRDefault="00F2496A" w:rsidP="00B369AA">
            <w:pPr>
              <w:pStyle w:val="a4"/>
              <w:jc w:val="center"/>
              <w:rPr>
                <w:rFonts w:ascii="Times New Roman" w:hAnsi="Times New Roman" w:cs="Times New Roman"/>
              </w:rPr>
            </w:pPr>
          </w:p>
        </w:tc>
        <w:tc>
          <w:tcPr>
            <w:tcW w:w="284" w:type="dxa"/>
            <w:vAlign w:val="center"/>
          </w:tcPr>
          <w:p w:rsidR="00F2496A" w:rsidRPr="00796B98" w:rsidRDefault="00F2496A" w:rsidP="00B369AA">
            <w:pPr>
              <w:pStyle w:val="a4"/>
              <w:jc w:val="center"/>
              <w:rPr>
                <w:rFonts w:ascii="Times New Roman" w:hAnsi="Times New Roman" w:cs="Times New Roman"/>
              </w:rPr>
            </w:pPr>
          </w:p>
        </w:tc>
        <w:tc>
          <w:tcPr>
            <w:tcW w:w="283" w:type="dxa"/>
            <w:gridSpan w:val="2"/>
            <w:vAlign w:val="center"/>
          </w:tcPr>
          <w:p w:rsidR="00F2496A" w:rsidRPr="00796B98" w:rsidRDefault="00F2496A" w:rsidP="00B369AA">
            <w:pPr>
              <w:pStyle w:val="a4"/>
              <w:jc w:val="center"/>
              <w:rPr>
                <w:rFonts w:ascii="Times New Roman" w:hAnsi="Times New Roman" w:cs="Times New Roman"/>
              </w:rPr>
            </w:pPr>
          </w:p>
        </w:tc>
        <w:tc>
          <w:tcPr>
            <w:tcW w:w="1276"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ИНН</w:t>
            </w: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c>
          <w:tcPr>
            <w:tcW w:w="283" w:type="dxa"/>
          </w:tcPr>
          <w:p w:rsidR="00F2496A" w:rsidRPr="00796B98" w:rsidRDefault="00F2496A" w:rsidP="00980E81">
            <w:pPr>
              <w:pStyle w:val="a4"/>
              <w:jc w:val="both"/>
              <w:rPr>
                <w:rFonts w:ascii="Times New Roman" w:hAnsi="Times New Roman" w:cs="Times New Roman"/>
              </w:rPr>
            </w:pPr>
          </w:p>
        </w:tc>
        <w:tc>
          <w:tcPr>
            <w:tcW w:w="284" w:type="dxa"/>
          </w:tcPr>
          <w:p w:rsidR="00F2496A" w:rsidRPr="00796B98" w:rsidRDefault="00F2496A" w:rsidP="00980E81">
            <w:pPr>
              <w:pStyle w:val="a4"/>
              <w:jc w:val="both"/>
              <w:rPr>
                <w:rFonts w:ascii="Times New Roman" w:hAnsi="Times New Roman" w:cs="Times New Roman"/>
              </w:rPr>
            </w:pPr>
          </w:p>
        </w:tc>
      </w:tr>
      <w:tr w:rsidR="00F2496A" w:rsidRPr="00796B98" w:rsidTr="00252910">
        <w:trPr>
          <w:trHeight w:val="176"/>
        </w:trPr>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2.</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Наименование ЮЛ/ИП:</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(полное наименование юридического лица/индивидуального предпринимателя)</w:t>
            </w: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3.</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Контактные телефоны:</w:t>
            </w: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4.</w:t>
            </w:r>
          </w:p>
        </w:tc>
        <w:tc>
          <w:tcPr>
            <w:tcW w:w="4163" w:type="dxa"/>
            <w:gridSpan w:val="11"/>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Факс:</w:t>
            </w:r>
          </w:p>
        </w:tc>
        <w:tc>
          <w:tcPr>
            <w:tcW w:w="4767" w:type="dxa"/>
            <w:gridSpan w:val="14"/>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E-</w:t>
            </w:r>
            <w:proofErr w:type="spellStart"/>
            <w:r w:rsidRPr="00796B98">
              <w:rPr>
                <w:rFonts w:ascii="Times New Roman" w:hAnsi="Times New Roman" w:cs="Times New Roman"/>
              </w:rPr>
              <w:t>mail</w:t>
            </w:r>
            <w:proofErr w:type="spellEnd"/>
            <w:r w:rsidRPr="00796B98">
              <w:rPr>
                <w:rFonts w:ascii="Times New Roman" w:hAnsi="Times New Roman" w:cs="Times New Roman"/>
              </w:rPr>
              <w:t>:</w:t>
            </w: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5.</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Руководитель:</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(Ф.И.О. полностью)</w:t>
            </w: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 xml:space="preserve">Общие сведения </w:t>
            </w:r>
            <w:proofErr w:type="gramStart"/>
            <w:r w:rsidRPr="00796B98">
              <w:rPr>
                <w:rFonts w:ascii="Times New Roman" w:hAnsi="Times New Roman" w:cs="Times New Roman"/>
              </w:rPr>
              <w:t>о</w:t>
            </w:r>
            <w:proofErr w:type="gramEnd"/>
            <w:r w:rsidRPr="00796B98">
              <w:rPr>
                <w:rFonts w:ascii="Times New Roman" w:hAnsi="Times New Roman" w:cs="Times New Roman"/>
              </w:rPr>
              <w:t xml:space="preserve"> ЮЛ/ИП:</w:t>
            </w: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6.1.</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Создание:</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(кем, когда, N и дата регистрации устава)</w:t>
            </w: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6.2.</w:t>
            </w:r>
          </w:p>
        </w:tc>
        <w:tc>
          <w:tcPr>
            <w:tcW w:w="1984" w:type="dxa"/>
            <w:gridSpan w:val="3"/>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Дата начала деятельности:</w:t>
            </w:r>
          </w:p>
        </w:tc>
        <w:tc>
          <w:tcPr>
            <w:tcW w:w="6946" w:type="dxa"/>
            <w:gridSpan w:val="22"/>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6.3.</w:t>
            </w:r>
          </w:p>
        </w:tc>
        <w:tc>
          <w:tcPr>
            <w:tcW w:w="1984" w:type="dxa"/>
            <w:gridSpan w:val="3"/>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Уставной капитал (руб.):</w:t>
            </w:r>
          </w:p>
        </w:tc>
        <w:tc>
          <w:tcPr>
            <w:tcW w:w="6946" w:type="dxa"/>
            <w:gridSpan w:val="22"/>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6.4.</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Средняя численность работающих за предшествующий календарный год (человек):</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6.5.</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(руб.):</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6.6.</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Балансовая стоимость активов (остаточная стоимость основных средств и нематериальных активов) за предшествующий календарный год (руб.):</w:t>
            </w: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7.</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Сведения об учредителях (для юридических лиц):</w:t>
            </w: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7.1.</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Наименование (Ф.И.О.):</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3402" w:type="dxa"/>
            <w:gridSpan w:val="8"/>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ИНН:</w:t>
            </w:r>
          </w:p>
        </w:tc>
        <w:tc>
          <w:tcPr>
            <w:tcW w:w="5528" w:type="dxa"/>
            <w:gridSpan w:val="17"/>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Доля участия</w:t>
            </w:r>
            <w:proofErr w:type="gramStart"/>
            <w:r w:rsidRPr="00796B98">
              <w:rPr>
                <w:rFonts w:ascii="Times New Roman" w:hAnsi="Times New Roman" w:cs="Times New Roman"/>
              </w:rPr>
              <w:t xml:space="preserve"> (%):</w:t>
            </w:r>
            <w:proofErr w:type="gramEnd"/>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7.2.</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Наименование (Ф.И.О.):</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3402" w:type="dxa"/>
            <w:gridSpan w:val="8"/>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ИНН:</w:t>
            </w:r>
          </w:p>
        </w:tc>
        <w:tc>
          <w:tcPr>
            <w:tcW w:w="5528" w:type="dxa"/>
            <w:gridSpan w:val="17"/>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ИНН:</w:t>
            </w:r>
          </w:p>
        </w:tc>
      </w:tr>
      <w:tr w:rsidR="00F2496A" w:rsidRPr="00796B98" w:rsidTr="00252910">
        <w:trPr>
          <w:trHeight w:val="881"/>
        </w:trPr>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lastRenderedPageBreak/>
              <w:t>7.3.</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юридического лица</w:t>
            </w:r>
            <w:proofErr w:type="gramStart"/>
            <w:r w:rsidRPr="00796B98">
              <w:rPr>
                <w:rFonts w:ascii="Times New Roman" w:hAnsi="Times New Roman" w:cs="Times New Roman"/>
              </w:rPr>
              <w:t xml:space="preserve"> (%):</w:t>
            </w:r>
            <w:proofErr w:type="gramEnd"/>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p>
        </w:tc>
      </w:tr>
      <w:tr w:rsidR="00F2496A" w:rsidRPr="00796B98" w:rsidTr="00252910">
        <w:tc>
          <w:tcPr>
            <w:tcW w:w="488" w:type="dxa"/>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8.</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Задолженность по платежам в бюджет (руб.):</w:t>
            </w:r>
          </w:p>
        </w:tc>
      </w:tr>
      <w:tr w:rsidR="00F2496A" w:rsidRPr="00796B98" w:rsidTr="00252910">
        <w:tc>
          <w:tcPr>
            <w:tcW w:w="488" w:type="dxa"/>
            <w:vMerge w:val="restart"/>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9.</w:t>
            </w:r>
          </w:p>
        </w:tc>
        <w:tc>
          <w:tcPr>
            <w:tcW w:w="8930" w:type="dxa"/>
            <w:gridSpan w:val="25"/>
          </w:tcPr>
          <w:p w:rsidR="00F2496A" w:rsidRPr="00796B98" w:rsidRDefault="00F2496A" w:rsidP="00980E81">
            <w:pPr>
              <w:pStyle w:val="a4"/>
              <w:jc w:val="both"/>
              <w:rPr>
                <w:rFonts w:ascii="Times New Roman" w:hAnsi="Times New Roman" w:cs="Times New Roman"/>
              </w:rPr>
            </w:pPr>
            <w:r w:rsidRPr="00796B98">
              <w:rPr>
                <w:rFonts w:ascii="Times New Roman" w:hAnsi="Times New Roman" w:cs="Times New Roman"/>
              </w:rPr>
              <w:t xml:space="preserve">Реквизиты ЮЛ/ИП (в </w:t>
            </w:r>
            <w:proofErr w:type="spellStart"/>
            <w:r w:rsidRPr="00796B98">
              <w:rPr>
                <w:rFonts w:ascii="Times New Roman" w:hAnsi="Times New Roman" w:cs="Times New Roman"/>
              </w:rPr>
              <w:t>т.ч</w:t>
            </w:r>
            <w:proofErr w:type="spellEnd"/>
            <w:r w:rsidRPr="00796B98">
              <w:rPr>
                <w:rFonts w:ascii="Times New Roman" w:hAnsi="Times New Roman" w:cs="Times New Roman"/>
              </w:rPr>
              <w:t>. банковские, при наличии расчетного счета):</w:t>
            </w:r>
          </w:p>
        </w:tc>
      </w:tr>
      <w:tr w:rsidR="00F2496A" w:rsidRPr="00796B98" w:rsidTr="00252910">
        <w:tc>
          <w:tcPr>
            <w:tcW w:w="488" w:type="dxa"/>
            <w:vMerge/>
          </w:tcPr>
          <w:p w:rsidR="00F2496A" w:rsidRPr="00796B98" w:rsidRDefault="00F2496A" w:rsidP="00980E81">
            <w:pPr>
              <w:pStyle w:val="a4"/>
              <w:jc w:val="both"/>
              <w:rPr>
                <w:rFonts w:ascii="Times New Roman" w:hAnsi="Times New Roman" w:cs="Times New Roman"/>
              </w:rPr>
            </w:pPr>
          </w:p>
        </w:tc>
        <w:tc>
          <w:tcPr>
            <w:tcW w:w="8930" w:type="dxa"/>
            <w:gridSpan w:val="25"/>
          </w:tcPr>
          <w:p w:rsidR="00F2496A" w:rsidRPr="00796B98" w:rsidRDefault="00F2496A" w:rsidP="00980E81">
            <w:pPr>
              <w:pStyle w:val="a4"/>
              <w:jc w:val="both"/>
              <w:rPr>
                <w:rFonts w:ascii="Times New Roman" w:hAnsi="Times New Roman" w:cs="Times New Roman"/>
              </w:rPr>
            </w:pPr>
          </w:p>
        </w:tc>
      </w:tr>
    </w:tbl>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Руководитель предприятия: ________________________ "___" __________ 20__ г.</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(подпись)</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М.П.</w:t>
      </w:r>
    </w:p>
    <w:p w:rsidR="00F2496A" w:rsidRDefault="00F2496A"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980E81">
      <w:pPr>
        <w:pStyle w:val="a4"/>
        <w:jc w:val="both"/>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24</w:t>
      </w:r>
    </w:p>
    <w:p w:rsidR="006A5FC5"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right"/>
        <w:rPr>
          <w:rFonts w:ascii="Times New Roman" w:hAnsi="Times New Roman" w:cs="Times New Roman"/>
        </w:rPr>
      </w:pPr>
      <w:r w:rsidRPr="00796B98">
        <w:rPr>
          <w:rFonts w:ascii="Times New Roman" w:hAnsi="Times New Roman" w:cs="Times New Roman"/>
        </w:rPr>
        <w:t>Форма 4</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bookmarkStart w:id="13" w:name="P628"/>
      <w:bookmarkEnd w:id="13"/>
    </w:p>
    <w:p w:rsidR="006A5FC5" w:rsidRPr="00796B98"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r w:rsidRPr="00796B98">
        <w:rPr>
          <w:rFonts w:ascii="Times New Roman" w:hAnsi="Times New Roman" w:cs="Times New Roman"/>
          <w:sz w:val="24"/>
          <w:szCs w:val="24"/>
        </w:rPr>
        <w:t>ДОВЕРЕННОСТЬ N _______</w:t>
      </w:r>
    </w:p>
    <w:p w:rsidR="006A5FC5" w:rsidRPr="00796B98"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6A5FC5" w:rsidRPr="00796B98" w:rsidRDefault="006A5FC5" w:rsidP="006A5FC5">
      <w:pPr>
        <w:pStyle w:val="a4"/>
        <w:jc w:val="center"/>
        <w:rPr>
          <w:rFonts w:ascii="Times New Roman" w:hAnsi="Times New Roman" w:cs="Times New Roman"/>
          <w:sz w:val="20"/>
          <w:szCs w:val="20"/>
        </w:rPr>
      </w:pPr>
      <w:r w:rsidRPr="00796B98">
        <w:rPr>
          <w:rFonts w:ascii="Times New Roman" w:hAnsi="Times New Roman" w:cs="Times New Roman"/>
          <w:sz w:val="20"/>
          <w:szCs w:val="20"/>
        </w:rPr>
        <w:t>(прописью число, месяц и год выдачи доверенности)</w:t>
      </w:r>
    </w:p>
    <w:p w:rsidR="006A5FC5" w:rsidRPr="00796B98"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6A5FC5" w:rsidRPr="00796B98" w:rsidRDefault="006A5FC5" w:rsidP="006A5FC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участника аукциона)</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доверяет __________________________________________________________________</w:t>
      </w:r>
    </w:p>
    <w:p w:rsidR="006A5FC5" w:rsidRPr="00796B98" w:rsidRDefault="006A5FC5" w:rsidP="006A5FC5">
      <w:pPr>
        <w:pStyle w:val="a4"/>
        <w:jc w:val="center"/>
        <w:rPr>
          <w:rFonts w:ascii="Times New Roman" w:hAnsi="Times New Roman" w:cs="Times New Roman"/>
          <w:sz w:val="20"/>
          <w:szCs w:val="20"/>
        </w:rPr>
      </w:pPr>
      <w:r w:rsidRPr="00796B98">
        <w:rPr>
          <w:rFonts w:ascii="Times New Roman" w:hAnsi="Times New Roman" w:cs="Times New Roman"/>
          <w:sz w:val="20"/>
          <w:szCs w:val="20"/>
        </w:rPr>
        <w:t>(фамилия, имя, отчество, должность)</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паспорт серии ______ N __________ выдан ___________ "__" __________ 20__ г.</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представлять интересы _____________________________________________________</w:t>
      </w:r>
    </w:p>
    <w:p w:rsidR="006A5FC5" w:rsidRPr="00796B98" w:rsidRDefault="006A5FC5" w:rsidP="006A5FC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участника аукциона)</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в   открытом   аукционе   на   право   заключения  договора  на  размещение нестационарных торговых объектов на территории муниципального образования «город Балахна» (по лоту N __________), в том числе заявлять от имени доверителя предложения по цене лота, подписывать, подавать и получать любые документы и совершать все необходимые действия, связанные с выполнением настоящего поручения.</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Подпись _________________________________________________ удостоверяем.</w:t>
      </w:r>
    </w:p>
    <w:p w:rsidR="006A5FC5" w:rsidRPr="00796B98" w:rsidRDefault="006A5FC5" w:rsidP="006A5FC5">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(Ф.И.О.)                            (подпись)</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Доверенность действительна по "___" __________ 20__ г.</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Руководитель</w:t>
      </w: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(уполномоченное лицо)</w:t>
      </w: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участника аукциона    ______________ ___________________________</w:t>
      </w:r>
    </w:p>
    <w:p w:rsidR="006A5FC5" w:rsidRPr="00796B98" w:rsidRDefault="006A5FC5" w:rsidP="006A5FC5">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(М.П.)                                    (Ф.И.О.)</w:t>
      </w:r>
    </w:p>
    <w:p w:rsidR="006A5FC5" w:rsidRPr="00796B98" w:rsidRDefault="006A5FC5" w:rsidP="006A5FC5">
      <w:pPr>
        <w:pStyle w:val="a4"/>
        <w:jc w:val="both"/>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p>
    <w:p w:rsidR="006A5FC5" w:rsidRDefault="006A5FC5" w:rsidP="006A5FC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25</w:t>
      </w:r>
    </w:p>
    <w:p w:rsidR="006A5FC5" w:rsidRPr="00796B98" w:rsidRDefault="006A5FC5" w:rsidP="006A5FC5">
      <w:pPr>
        <w:pStyle w:val="a4"/>
        <w:jc w:val="right"/>
        <w:rPr>
          <w:rFonts w:ascii="Times New Roman" w:hAnsi="Times New Roman" w:cs="Times New Roman"/>
        </w:rPr>
      </w:pPr>
      <w:r w:rsidRPr="00796B98">
        <w:rPr>
          <w:rFonts w:ascii="Times New Roman" w:hAnsi="Times New Roman" w:cs="Times New Roman"/>
        </w:rPr>
        <w:t>Форма 5</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bookmarkStart w:id="14" w:name="P664"/>
      <w:bookmarkEnd w:id="14"/>
      <w:r w:rsidRPr="00796B98">
        <w:rPr>
          <w:rFonts w:ascii="Times New Roman" w:hAnsi="Times New Roman" w:cs="Times New Roman"/>
          <w:sz w:val="24"/>
          <w:szCs w:val="24"/>
        </w:rPr>
        <w:t>ТИПОВАЯ ФОРМА ДОГОВОРА ЗАДАТКА</w:t>
      </w:r>
    </w:p>
    <w:p w:rsidR="006A5FC5" w:rsidRPr="00796B98" w:rsidRDefault="006A5FC5" w:rsidP="006A5FC5">
      <w:pPr>
        <w:pStyle w:val="a4"/>
        <w:jc w:val="center"/>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r w:rsidRPr="00796B98">
        <w:rPr>
          <w:rFonts w:ascii="Times New Roman" w:hAnsi="Times New Roman" w:cs="Times New Roman"/>
          <w:sz w:val="24"/>
          <w:szCs w:val="24"/>
        </w:rPr>
        <w:t>N _____</w:t>
      </w:r>
    </w:p>
    <w:p w:rsidR="006A5FC5" w:rsidRPr="00796B98" w:rsidRDefault="006A5FC5" w:rsidP="006A5FC5">
      <w:pPr>
        <w:pStyle w:val="a4"/>
        <w:jc w:val="right"/>
        <w:rPr>
          <w:rFonts w:ascii="Times New Roman" w:hAnsi="Times New Roman" w:cs="Times New Roman"/>
          <w:sz w:val="24"/>
          <w:szCs w:val="24"/>
        </w:rPr>
      </w:pPr>
    </w:p>
    <w:p w:rsidR="006A5FC5" w:rsidRPr="00796B98" w:rsidRDefault="006A5FC5" w:rsidP="006A5FC5">
      <w:pPr>
        <w:pStyle w:val="a4"/>
        <w:jc w:val="right"/>
        <w:rPr>
          <w:rFonts w:ascii="Times New Roman" w:hAnsi="Times New Roman" w:cs="Times New Roman"/>
          <w:sz w:val="24"/>
          <w:szCs w:val="24"/>
        </w:rPr>
      </w:pPr>
      <w:r w:rsidRPr="00796B98">
        <w:rPr>
          <w:rFonts w:ascii="Times New Roman" w:hAnsi="Times New Roman" w:cs="Times New Roman"/>
          <w:sz w:val="24"/>
          <w:szCs w:val="24"/>
        </w:rPr>
        <w:t>г. Балахна                                                                                            "___" _________ 20__ года</w:t>
      </w:r>
    </w:p>
    <w:p w:rsidR="006A5FC5" w:rsidRPr="00796B98" w:rsidRDefault="006A5FC5" w:rsidP="006A5FC5">
      <w:pPr>
        <w:pStyle w:val="a4"/>
        <w:rPr>
          <w:rFonts w:ascii="Times New Roman" w:hAnsi="Times New Roman" w:cs="Times New Roman"/>
          <w:sz w:val="24"/>
          <w:szCs w:val="24"/>
        </w:rPr>
      </w:pPr>
    </w:p>
    <w:p w:rsidR="006A5FC5" w:rsidRPr="00796B98" w:rsidRDefault="006A5FC5" w:rsidP="006A5FC5">
      <w:pPr>
        <w:pStyle w:val="a4"/>
        <w:jc w:val="right"/>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Администрация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в лице _______________________________, действующего на основании Устава, именуемая в дальнейшем "Администратор", с одной стороны, и _________________ в лице _______________________________, действующег</w:t>
      </w:r>
      <w:proofErr w:type="gramStart"/>
      <w:r w:rsidRPr="00796B98">
        <w:rPr>
          <w:rFonts w:ascii="Times New Roman" w:hAnsi="Times New Roman" w:cs="Times New Roman"/>
          <w:sz w:val="24"/>
          <w:szCs w:val="24"/>
        </w:rPr>
        <w:t>о(</w:t>
      </w:r>
      <w:proofErr w:type="spellStart"/>
      <w:proofErr w:type="gramEnd"/>
      <w:r w:rsidRPr="00796B98">
        <w:rPr>
          <w:rFonts w:ascii="Times New Roman" w:hAnsi="Times New Roman" w:cs="Times New Roman"/>
          <w:sz w:val="24"/>
          <w:szCs w:val="24"/>
        </w:rPr>
        <w:t>ая</w:t>
      </w:r>
      <w:proofErr w:type="spellEnd"/>
      <w:r w:rsidRPr="00796B98">
        <w:rPr>
          <w:rFonts w:ascii="Times New Roman" w:hAnsi="Times New Roman" w:cs="Times New Roman"/>
          <w:sz w:val="24"/>
          <w:szCs w:val="24"/>
        </w:rPr>
        <w:t>) на основании ___________________, именуемый(</w:t>
      </w:r>
      <w:proofErr w:type="spellStart"/>
      <w:r w:rsidRPr="00796B98">
        <w:rPr>
          <w:rFonts w:ascii="Times New Roman" w:hAnsi="Times New Roman" w:cs="Times New Roman"/>
          <w:sz w:val="24"/>
          <w:szCs w:val="24"/>
        </w:rPr>
        <w:t>ая</w:t>
      </w:r>
      <w:proofErr w:type="spellEnd"/>
      <w:r w:rsidRPr="00796B98">
        <w:rPr>
          <w:rFonts w:ascii="Times New Roman" w:hAnsi="Times New Roman" w:cs="Times New Roman"/>
          <w:sz w:val="24"/>
          <w:szCs w:val="24"/>
        </w:rPr>
        <w:t>) в дальнейшем "Участник", с другой стороны, совместно именуемые "Стороны", заключили настоящий договор задатка о нижеследующем:</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r w:rsidRPr="00796B98">
        <w:rPr>
          <w:rFonts w:ascii="Times New Roman" w:hAnsi="Times New Roman" w:cs="Times New Roman"/>
          <w:sz w:val="24"/>
          <w:szCs w:val="24"/>
        </w:rPr>
        <w:t>1. Предмет договора</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1.1. В целях гарантии исполнения обязательств Участник обязуется внести в качестве обеспечения заявки к участию в аукционе (далее - Обеспечение заявки) денежные средства на расчетный счет Администратора в размере ______________________________, указанный в Информационной карте аукциона</w:t>
      </w:r>
      <w:r>
        <w:rPr>
          <w:rFonts w:ascii="Times New Roman" w:hAnsi="Times New Roman" w:cs="Times New Roman"/>
          <w:sz w:val="24"/>
          <w:szCs w:val="24"/>
        </w:rPr>
        <w:t>. Дата проводимого аукциона _____________. Реквизиты ______________________</w:t>
      </w:r>
      <w:r w:rsidRPr="00796B98">
        <w:rPr>
          <w:rFonts w:ascii="Times New Roman" w:hAnsi="Times New Roman" w:cs="Times New Roman"/>
          <w:sz w:val="24"/>
          <w:szCs w:val="24"/>
        </w:rPr>
        <w:t>.</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1.2. Денежные средства, внесенные в качестве обеспечения заявки, НДС не облагаются.</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1.3. Факт внесения денежных сре</w:t>
      </w:r>
      <w:proofErr w:type="gramStart"/>
      <w:r w:rsidRPr="00796B98">
        <w:rPr>
          <w:rFonts w:ascii="Times New Roman" w:hAnsi="Times New Roman" w:cs="Times New Roman"/>
          <w:sz w:val="24"/>
          <w:szCs w:val="24"/>
        </w:rPr>
        <w:t>дств в к</w:t>
      </w:r>
      <w:proofErr w:type="gramEnd"/>
      <w:r w:rsidRPr="00796B98">
        <w:rPr>
          <w:rFonts w:ascii="Times New Roman" w:hAnsi="Times New Roman" w:cs="Times New Roman"/>
          <w:sz w:val="24"/>
          <w:szCs w:val="24"/>
        </w:rPr>
        <w:t>ачестве Обеспечения заявки подтверждается Участником копией платежного поручения с отметкой банка об оплате суммы обеспечения заявки.</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color w:val="FF0000"/>
          <w:sz w:val="24"/>
          <w:szCs w:val="24"/>
        </w:rPr>
      </w:pPr>
      <w:r w:rsidRPr="00796B98">
        <w:rPr>
          <w:rFonts w:ascii="Times New Roman" w:hAnsi="Times New Roman" w:cs="Times New Roman"/>
          <w:sz w:val="24"/>
          <w:szCs w:val="24"/>
        </w:rPr>
        <w:t xml:space="preserve">2. Порядок возврата денежных средств, внесенных под обеспечение заявки </w:t>
      </w: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2.1. Денежные средства, внесенные в качестве Обеспечения заявки, возвращаются путем перечисления на банковский счет Участника, указанный в договоре.</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2.2.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период от двенадцати до пятнадцати рабочих дней со дня размещения Протокола аукциона на официальном сайте.</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 Денежные средства, внесенные в качестве Обеспечения заявки, возвращаются Участнику в следующих случаях и в следующие сроки:</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2.3.1. В случае принятия решения об отказе от проведения открытого аукциона - в течение 5 рабочих дней со дня принятия такого решения.</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2.3.2. </w:t>
      </w:r>
      <w:proofErr w:type="gramStart"/>
      <w:r w:rsidRPr="00796B98">
        <w:rPr>
          <w:rFonts w:ascii="Times New Roman" w:hAnsi="Times New Roman" w:cs="Times New Roman"/>
          <w:sz w:val="24"/>
          <w:szCs w:val="24"/>
        </w:rPr>
        <w:t>В случае отзыва Участником заявки на участие в аукционе до окончания срока подачи заявок на участие</w:t>
      </w:r>
      <w:proofErr w:type="gramEnd"/>
      <w:r w:rsidRPr="00796B98">
        <w:rPr>
          <w:rFonts w:ascii="Times New Roman" w:hAnsi="Times New Roman" w:cs="Times New Roman"/>
          <w:sz w:val="24"/>
          <w:szCs w:val="24"/>
        </w:rPr>
        <w:t xml:space="preserve"> в аукционе - в течение 5 рабочих дней со дня поступления Администратору уведомления об отзыве заявки на участие в аукционе.</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2.3.3. В случае отказа Участнику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5FC5"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2.3.4. В случае если заявка на участие в аукционе, поданная Участником, получена после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окончания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приема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конвертов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с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заявками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на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участие </w:t>
      </w:r>
      <w:r>
        <w:rPr>
          <w:rFonts w:ascii="Times New Roman" w:hAnsi="Times New Roman" w:cs="Times New Roman"/>
          <w:sz w:val="24"/>
          <w:szCs w:val="24"/>
        </w:rPr>
        <w:t xml:space="preserve"> </w:t>
      </w:r>
      <w:r w:rsidRPr="00796B98">
        <w:rPr>
          <w:rFonts w:ascii="Times New Roman" w:hAnsi="Times New Roman" w:cs="Times New Roman"/>
          <w:sz w:val="24"/>
          <w:szCs w:val="24"/>
        </w:rPr>
        <w:t>в</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 аукционе</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в течение </w:t>
      </w:r>
      <w:r>
        <w:rPr>
          <w:rFonts w:ascii="Times New Roman" w:hAnsi="Times New Roman" w:cs="Times New Roman"/>
          <w:sz w:val="24"/>
          <w:szCs w:val="24"/>
        </w:rPr>
        <w:t xml:space="preserve"> </w:t>
      </w:r>
      <w:r w:rsidRPr="00796B98">
        <w:rPr>
          <w:rFonts w:ascii="Times New Roman" w:hAnsi="Times New Roman" w:cs="Times New Roman"/>
          <w:sz w:val="24"/>
          <w:szCs w:val="24"/>
        </w:rPr>
        <w:t xml:space="preserve">5 </w:t>
      </w:r>
    </w:p>
    <w:p w:rsidR="006A5FC5" w:rsidRDefault="006A5FC5" w:rsidP="006A5FC5">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26</w:t>
      </w:r>
    </w:p>
    <w:p w:rsidR="006A5FC5" w:rsidRPr="00796B98" w:rsidRDefault="006A5FC5" w:rsidP="006A5FC5">
      <w:pPr>
        <w:pStyle w:val="a4"/>
        <w:jc w:val="both"/>
        <w:rPr>
          <w:rFonts w:ascii="Times New Roman" w:hAnsi="Times New Roman" w:cs="Times New Roman"/>
          <w:sz w:val="24"/>
          <w:szCs w:val="24"/>
        </w:rPr>
      </w:pPr>
      <w:r w:rsidRPr="00796B98">
        <w:rPr>
          <w:rFonts w:ascii="Times New Roman" w:hAnsi="Times New Roman" w:cs="Times New Roman"/>
          <w:sz w:val="24"/>
          <w:szCs w:val="24"/>
        </w:rPr>
        <w:t>рабочих дней со дня подписания протокола оценки и сопоставления заявок на участие в аукционе или в случае, если заявка на участие в аукционе подана после подписания указанного протокола - в течение пяти рабочих дней со дня подписания соответствующего акта.</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2.3.5. В случае отказа в допуске к участию в аукционе всем Участникам и признания аукциона несостоявшимся - в течение 5 дней со дня признания аукциона несостоявшимся.</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 Обеспечение заявки не возвращается:</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2.4.1. В случае уклонения победителя аукциона от оплаты цены аукциона.</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2.4.2. В случае уклонения участника аукциона, если аукцион по лоту признан несостоявшимся и только один участник, подавший заявку на участие в аукционе по данному лоту, признан участником аукциона, от оплаты минимальной цены лота.</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2.4.3. Ответственность по возврату Участнику денежных средств, внесенных в качестве обеспечения заявки, возлагается на Администратора.</w:t>
      </w:r>
    </w:p>
    <w:p w:rsidR="006A5FC5" w:rsidRPr="00796B98" w:rsidRDefault="006A5FC5" w:rsidP="006A5FC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2.5. В случае отказа претенденту, подавшему заявку на участие в аукционе, в допуске к участию в аукционе - в течение пяти дней со дня подписания протокола рассмотрения заявок на участие в аукционе.</w:t>
      </w:r>
    </w:p>
    <w:p w:rsidR="006A5FC5" w:rsidRPr="00796B98" w:rsidRDefault="006A5FC5" w:rsidP="006A5FC5">
      <w:pPr>
        <w:pStyle w:val="a4"/>
        <w:ind w:firstLine="567"/>
        <w:jc w:val="both"/>
        <w:rPr>
          <w:rFonts w:ascii="Times New Roman" w:hAnsi="Times New Roman" w:cs="Times New Roman"/>
          <w:sz w:val="24"/>
          <w:szCs w:val="24"/>
        </w:rPr>
      </w:pPr>
    </w:p>
    <w:p w:rsidR="006A5FC5" w:rsidRPr="00796B98" w:rsidRDefault="006A5FC5" w:rsidP="006A5FC5">
      <w:pPr>
        <w:pStyle w:val="a4"/>
        <w:jc w:val="both"/>
        <w:rPr>
          <w:rFonts w:ascii="Times New Roman" w:hAnsi="Times New Roman" w:cs="Times New Roman"/>
          <w:sz w:val="24"/>
          <w:szCs w:val="24"/>
        </w:rPr>
      </w:pPr>
    </w:p>
    <w:p w:rsidR="006A5FC5" w:rsidRPr="00796B98" w:rsidRDefault="006A5FC5" w:rsidP="006A5FC5">
      <w:pPr>
        <w:pStyle w:val="a4"/>
        <w:jc w:val="center"/>
        <w:rPr>
          <w:rFonts w:ascii="Times New Roman" w:hAnsi="Times New Roman" w:cs="Times New Roman"/>
          <w:sz w:val="24"/>
          <w:szCs w:val="24"/>
        </w:rPr>
      </w:pPr>
      <w:r w:rsidRPr="00796B98">
        <w:rPr>
          <w:rFonts w:ascii="Times New Roman" w:hAnsi="Times New Roman" w:cs="Times New Roman"/>
          <w:sz w:val="24"/>
          <w:szCs w:val="24"/>
        </w:rPr>
        <w:t>3. Адреса и реквизиты сторон</w:t>
      </w:r>
    </w:p>
    <w:p w:rsidR="006A5FC5" w:rsidRPr="00796B98" w:rsidRDefault="006A5FC5" w:rsidP="006A5FC5">
      <w:pPr>
        <w:pStyle w:val="a4"/>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A5FC5" w:rsidRPr="00796B98" w:rsidTr="009568DF">
        <w:tc>
          <w:tcPr>
            <w:tcW w:w="4535" w:type="dxa"/>
            <w:tcBorders>
              <w:top w:val="nil"/>
              <w:left w:val="nil"/>
              <w:bottom w:val="nil"/>
              <w:right w:val="nil"/>
            </w:tcBorders>
          </w:tcPr>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Администратор:</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 /____________/</w:t>
            </w:r>
          </w:p>
        </w:tc>
        <w:tc>
          <w:tcPr>
            <w:tcW w:w="4535" w:type="dxa"/>
            <w:tcBorders>
              <w:top w:val="nil"/>
              <w:left w:val="nil"/>
              <w:bottom w:val="nil"/>
              <w:right w:val="nil"/>
            </w:tcBorders>
          </w:tcPr>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Участник:</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p>
          <w:p w:rsidR="006A5FC5" w:rsidRPr="00796B98" w:rsidRDefault="006A5FC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 /____________/</w:t>
            </w:r>
          </w:p>
        </w:tc>
      </w:tr>
    </w:tbl>
    <w:p w:rsidR="006A5FC5" w:rsidRPr="00796B98" w:rsidRDefault="006A5FC5" w:rsidP="006A5FC5">
      <w:pPr>
        <w:pStyle w:val="a4"/>
        <w:jc w:val="center"/>
        <w:rPr>
          <w:rFonts w:ascii="Times New Roman" w:hAnsi="Times New Roman" w:cs="Times New Roman"/>
          <w:sz w:val="24"/>
          <w:szCs w:val="24"/>
        </w:rPr>
        <w:sectPr w:rsidR="006A5FC5" w:rsidRPr="00796B98" w:rsidSect="000277C4">
          <w:pgSz w:w="11905" w:h="16838"/>
          <w:pgMar w:top="567" w:right="850" w:bottom="1134" w:left="1701" w:header="0" w:footer="0" w:gutter="0"/>
          <w:cols w:space="720"/>
          <w:docGrid w:linePitch="326"/>
        </w:sectPr>
      </w:pPr>
    </w:p>
    <w:p w:rsidR="00C93C49" w:rsidRPr="00796B98" w:rsidRDefault="006A5FC5" w:rsidP="006A5FC5">
      <w:pPr>
        <w:pStyle w:val="a4"/>
        <w:jc w:val="center"/>
        <w:rPr>
          <w:rFonts w:ascii="Times New Roman" w:hAnsi="Times New Roman" w:cs="Times New Roman"/>
          <w:sz w:val="24"/>
          <w:szCs w:val="24"/>
        </w:rPr>
      </w:pPr>
      <w:r>
        <w:rPr>
          <w:rFonts w:ascii="Times New Roman" w:hAnsi="Times New Roman" w:cs="Times New Roman"/>
          <w:sz w:val="24"/>
          <w:szCs w:val="24"/>
        </w:rPr>
        <w:lastRenderedPageBreak/>
        <w:t>27</w:t>
      </w:r>
    </w:p>
    <w:p w:rsidR="00F2496A" w:rsidRPr="00796B98" w:rsidRDefault="00F2496A" w:rsidP="00C93C49">
      <w:pPr>
        <w:pStyle w:val="a4"/>
        <w:jc w:val="right"/>
        <w:rPr>
          <w:rFonts w:ascii="Times New Roman" w:hAnsi="Times New Roman" w:cs="Times New Roman"/>
        </w:rPr>
      </w:pPr>
      <w:r w:rsidRPr="00796B98">
        <w:rPr>
          <w:rFonts w:ascii="Times New Roman" w:hAnsi="Times New Roman" w:cs="Times New Roman"/>
        </w:rPr>
        <w:t>Форма 6</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C93C49">
      <w:pPr>
        <w:pStyle w:val="a4"/>
        <w:jc w:val="center"/>
        <w:rPr>
          <w:rFonts w:ascii="Times New Roman" w:hAnsi="Times New Roman" w:cs="Times New Roman"/>
          <w:sz w:val="24"/>
          <w:szCs w:val="24"/>
        </w:rPr>
      </w:pPr>
      <w:bookmarkStart w:id="15" w:name="P712"/>
      <w:bookmarkEnd w:id="15"/>
      <w:r w:rsidRPr="00796B98">
        <w:rPr>
          <w:rFonts w:ascii="Times New Roman" w:hAnsi="Times New Roman" w:cs="Times New Roman"/>
          <w:sz w:val="24"/>
          <w:szCs w:val="24"/>
        </w:rPr>
        <w:t>УВЕДОМЛЕНИЕ</w:t>
      </w:r>
    </w:p>
    <w:p w:rsidR="00F2496A" w:rsidRPr="00796B98" w:rsidRDefault="00F2496A" w:rsidP="00980E81">
      <w:pPr>
        <w:pStyle w:val="a4"/>
        <w:jc w:val="both"/>
        <w:rPr>
          <w:rFonts w:ascii="Times New Roman" w:hAnsi="Times New Roman" w:cs="Times New Roman"/>
          <w:sz w:val="24"/>
          <w:szCs w:val="24"/>
        </w:rPr>
      </w:pPr>
    </w:p>
    <w:p w:rsidR="001F1885"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Участнику,  подавшему  заявку  на  участие в открытом аукционе на право</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заключения  договора  на  размещение  нестационарного  торгового объекта на</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территории </w:t>
      </w:r>
      <w:r w:rsidR="001F1885" w:rsidRPr="00796B98">
        <w:rPr>
          <w:rFonts w:ascii="Times New Roman" w:hAnsi="Times New Roman" w:cs="Times New Roman"/>
          <w:sz w:val="24"/>
          <w:szCs w:val="24"/>
        </w:rPr>
        <w:t>муниципального образования «город Балахна».</w:t>
      </w:r>
    </w:p>
    <w:p w:rsidR="00F2496A" w:rsidRPr="00796B98" w:rsidRDefault="001F1885"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___________</w:t>
      </w:r>
      <w:r w:rsidR="00F2496A" w:rsidRPr="00796B98">
        <w:rPr>
          <w:rFonts w:ascii="Times New Roman" w:hAnsi="Times New Roman" w:cs="Times New Roman"/>
          <w:sz w:val="24"/>
          <w:szCs w:val="24"/>
        </w:rPr>
        <w:t>___</w:t>
      </w:r>
      <w:r w:rsidRPr="00796B98">
        <w:rPr>
          <w:rFonts w:ascii="Times New Roman" w:hAnsi="Times New Roman" w:cs="Times New Roman"/>
          <w:sz w:val="24"/>
          <w:szCs w:val="24"/>
        </w:rPr>
        <w:t>_________________________________________</w:t>
      </w:r>
      <w:r w:rsidR="00F2496A" w:rsidRPr="00796B98">
        <w:rPr>
          <w:rFonts w:ascii="Times New Roman" w:hAnsi="Times New Roman" w:cs="Times New Roman"/>
          <w:sz w:val="24"/>
          <w:szCs w:val="24"/>
        </w:rPr>
        <w:t>______________________</w:t>
      </w:r>
    </w:p>
    <w:p w:rsidR="00F2496A" w:rsidRPr="00796B98" w:rsidRDefault="00F2496A" w:rsidP="001F188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В  соответствии  с  решением аукционной комиссии (Протокол рассмотрения</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заявок  на  участие  в  открытом  аукционе  на право заключения договора на</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размещение  нестационарного  торгового объекта на территории</w:t>
      </w:r>
      <w:r w:rsidR="001F1885" w:rsidRPr="00796B98">
        <w:rPr>
          <w:rFonts w:ascii="Times New Roman" w:hAnsi="Times New Roman" w:cs="Times New Roman"/>
          <w:sz w:val="24"/>
          <w:szCs w:val="24"/>
        </w:rPr>
        <w:t xml:space="preserve"> муниципального образования «город Балахна».</w:t>
      </w:r>
      <w:r w:rsidRPr="00796B98">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w:t>
      </w:r>
      <w:r w:rsidR="001F1885" w:rsidRPr="00796B98">
        <w:rPr>
          <w:rFonts w:ascii="Times New Roman" w:hAnsi="Times New Roman" w:cs="Times New Roman"/>
          <w:sz w:val="24"/>
          <w:szCs w:val="24"/>
        </w:rPr>
        <w:t>__</w:t>
      </w:r>
      <w:r w:rsidRPr="00796B98">
        <w:rPr>
          <w:rFonts w:ascii="Times New Roman" w:hAnsi="Times New Roman" w:cs="Times New Roman"/>
          <w:sz w:val="24"/>
          <w:szCs w:val="24"/>
        </w:rPr>
        <w:t>_____________________________________________________</w:t>
      </w:r>
    </w:p>
    <w:p w:rsidR="00F2496A" w:rsidRPr="00796B98" w:rsidRDefault="00F2496A" w:rsidP="001F188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p>
    <w:p w:rsidR="00F2496A" w:rsidRPr="00796B98" w:rsidRDefault="006C1299"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w:t>
      </w:r>
      <w:r w:rsidR="00F2496A" w:rsidRPr="00796B98">
        <w:rPr>
          <w:rFonts w:ascii="Times New Roman" w:hAnsi="Times New Roman" w:cs="Times New Roman"/>
          <w:sz w:val="24"/>
          <w:szCs w:val="24"/>
        </w:rPr>
        <w:t>ризна</w:t>
      </w:r>
      <w:proofErr w:type="gramStart"/>
      <w:r w:rsidR="00F2496A" w:rsidRPr="00796B98">
        <w:rPr>
          <w:rFonts w:ascii="Times New Roman" w:hAnsi="Times New Roman" w:cs="Times New Roman"/>
          <w:sz w:val="24"/>
          <w:szCs w:val="24"/>
        </w:rPr>
        <w:t>н</w:t>
      </w:r>
      <w:r>
        <w:rPr>
          <w:rFonts w:ascii="Times New Roman" w:hAnsi="Times New Roman" w:cs="Times New Roman"/>
          <w:sz w:val="24"/>
          <w:szCs w:val="24"/>
        </w:rPr>
        <w:t>(</w:t>
      </w:r>
      <w:proofErr w:type="gramEnd"/>
      <w:r w:rsidR="00F2496A" w:rsidRPr="00796B98">
        <w:rPr>
          <w:rFonts w:ascii="Times New Roman" w:hAnsi="Times New Roman" w:cs="Times New Roman"/>
          <w:sz w:val="24"/>
          <w:szCs w:val="24"/>
        </w:rPr>
        <w:t>о</w:t>
      </w:r>
      <w:r>
        <w:rPr>
          <w:rFonts w:ascii="Times New Roman" w:hAnsi="Times New Roman" w:cs="Times New Roman"/>
          <w:sz w:val="24"/>
          <w:szCs w:val="24"/>
        </w:rPr>
        <w:t>)</w:t>
      </w:r>
      <w:r w:rsidR="00F2496A" w:rsidRPr="00796B98">
        <w:rPr>
          <w:rFonts w:ascii="Times New Roman" w:hAnsi="Times New Roman" w:cs="Times New Roman"/>
          <w:sz w:val="24"/>
          <w:szCs w:val="24"/>
        </w:rPr>
        <w:t xml:space="preserve"> участником аукциона/не допущен</w:t>
      </w:r>
      <w:r>
        <w:rPr>
          <w:rFonts w:ascii="Times New Roman" w:hAnsi="Times New Roman" w:cs="Times New Roman"/>
          <w:sz w:val="24"/>
          <w:szCs w:val="24"/>
        </w:rPr>
        <w:t>(</w:t>
      </w:r>
      <w:r w:rsidR="00F2496A" w:rsidRPr="00796B98">
        <w:rPr>
          <w:rFonts w:ascii="Times New Roman" w:hAnsi="Times New Roman" w:cs="Times New Roman"/>
          <w:sz w:val="24"/>
          <w:szCs w:val="24"/>
        </w:rPr>
        <w:t>о</w:t>
      </w:r>
      <w:r>
        <w:rPr>
          <w:rFonts w:ascii="Times New Roman" w:hAnsi="Times New Roman" w:cs="Times New Roman"/>
          <w:sz w:val="24"/>
          <w:szCs w:val="24"/>
        </w:rPr>
        <w:t>)</w:t>
      </w:r>
      <w:r w:rsidR="00F2496A" w:rsidRPr="00796B98">
        <w:rPr>
          <w:rFonts w:ascii="Times New Roman" w:hAnsi="Times New Roman" w:cs="Times New Roman"/>
          <w:sz w:val="24"/>
          <w:szCs w:val="24"/>
        </w:rPr>
        <w:t xml:space="preserve"> к участию в аукционе.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Секретарь аукционной комиссии ______________________ /_____________/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50D5C" w:rsidRPr="00796B98" w:rsidRDefault="00150D5C"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1F1885" w:rsidRPr="00796B98" w:rsidRDefault="001F1885" w:rsidP="001F1885">
      <w:pPr>
        <w:pStyle w:val="a4"/>
        <w:jc w:val="right"/>
        <w:rPr>
          <w:rFonts w:ascii="Times New Roman" w:hAnsi="Times New Roman" w:cs="Times New Roman"/>
          <w:sz w:val="24"/>
          <w:szCs w:val="24"/>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28</w:t>
      </w:r>
    </w:p>
    <w:p w:rsidR="00F2496A" w:rsidRPr="00796B98" w:rsidRDefault="00F2496A" w:rsidP="001F1885">
      <w:pPr>
        <w:pStyle w:val="a4"/>
        <w:jc w:val="right"/>
        <w:rPr>
          <w:rFonts w:ascii="Times New Roman" w:hAnsi="Times New Roman" w:cs="Times New Roman"/>
        </w:rPr>
      </w:pPr>
      <w:r w:rsidRPr="00796B98">
        <w:rPr>
          <w:rFonts w:ascii="Times New Roman" w:hAnsi="Times New Roman" w:cs="Times New Roman"/>
        </w:rPr>
        <w:t>Форма 7</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F1885">
      <w:pPr>
        <w:pStyle w:val="a4"/>
        <w:jc w:val="center"/>
        <w:rPr>
          <w:rFonts w:ascii="Times New Roman" w:hAnsi="Times New Roman" w:cs="Times New Roman"/>
          <w:sz w:val="24"/>
          <w:szCs w:val="24"/>
        </w:rPr>
      </w:pPr>
      <w:bookmarkStart w:id="16" w:name="P735"/>
      <w:bookmarkEnd w:id="16"/>
      <w:r w:rsidRPr="00796B98">
        <w:rPr>
          <w:rFonts w:ascii="Times New Roman" w:hAnsi="Times New Roman" w:cs="Times New Roman"/>
          <w:sz w:val="24"/>
          <w:szCs w:val="24"/>
        </w:rPr>
        <w:t>УВЕДОМЛЕНИЕ</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F1885">
      <w:pPr>
        <w:pStyle w:val="a4"/>
        <w:jc w:val="right"/>
        <w:rPr>
          <w:rFonts w:ascii="Times New Roman" w:hAnsi="Times New Roman" w:cs="Times New Roman"/>
          <w:sz w:val="24"/>
          <w:szCs w:val="24"/>
        </w:rPr>
      </w:pPr>
      <w:r w:rsidRPr="00796B98">
        <w:rPr>
          <w:rFonts w:ascii="Times New Roman" w:hAnsi="Times New Roman" w:cs="Times New Roman"/>
          <w:sz w:val="24"/>
          <w:szCs w:val="24"/>
        </w:rPr>
        <w:t xml:space="preserve">    "___" __________ 20__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Единственному   участнику,  подавшему  заявку  на  участие  в  открытом</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аукционе   на  право  заключения  договора  на  размещение  нестационарного</w:t>
      </w:r>
      <w:r w:rsidR="001F1885"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торгового объекта на территории </w:t>
      </w:r>
      <w:r w:rsidR="001F1885" w:rsidRPr="00796B98">
        <w:rPr>
          <w:rFonts w:ascii="Times New Roman" w:hAnsi="Times New Roman" w:cs="Times New Roman"/>
          <w:sz w:val="24"/>
          <w:szCs w:val="24"/>
        </w:rPr>
        <w:t xml:space="preserve">муниципального образования «город Балахна» </w:t>
      </w:r>
      <w:r w:rsidRPr="00796B98">
        <w:rPr>
          <w:rFonts w:ascii="Times New Roman" w:hAnsi="Times New Roman" w:cs="Times New Roman"/>
          <w:sz w:val="24"/>
          <w:szCs w:val="24"/>
        </w:rPr>
        <w:t>по лоту N 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w:t>
      </w:r>
      <w:r w:rsidR="001F1885" w:rsidRPr="00796B98">
        <w:rPr>
          <w:rFonts w:ascii="Times New Roman" w:hAnsi="Times New Roman" w:cs="Times New Roman"/>
          <w:sz w:val="24"/>
          <w:szCs w:val="24"/>
        </w:rPr>
        <w:t>__</w:t>
      </w:r>
      <w:r w:rsidRPr="00796B98">
        <w:rPr>
          <w:rFonts w:ascii="Times New Roman" w:hAnsi="Times New Roman" w:cs="Times New Roman"/>
          <w:sz w:val="24"/>
          <w:szCs w:val="24"/>
        </w:rPr>
        <w:t>_____________________________________________</w:t>
      </w:r>
    </w:p>
    <w:p w:rsidR="00F2496A" w:rsidRPr="00796B98" w:rsidRDefault="00F2496A" w:rsidP="001F188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proofErr w:type="gramStart"/>
      <w:r w:rsidRPr="00796B98">
        <w:rPr>
          <w:rFonts w:ascii="Times New Roman" w:hAnsi="Times New Roman" w:cs="Times New Roman"/>
          <w:sz w:val="24"/>
          <w:szCs w:val="24"/>
        </w:rPr>
        <w:t>В  соответствии  с  решением аукционной Комиссии (Протокол рассмотрения</w:t>
      </w:r>
      <w:proofErr w:type="gramEnd"/>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заявок  на  участие  в  открытом  аукционе  на право заключения договора </w:t>
      </w:r>
      <w:proofErr w:type="gramStart"/>
      <w:r w:rsidRPr="00796B98">
        <w:rPr>
          <w:rFonts w:ascii="Times New Roman" w:hAnsi="Times New Roman" w:cs="Times New Roman"/>
          <w:sz w:val="24"/>
          <w:szCs w:val="24"/>
        </w:rPr>
        <w:t>на</w:t>
      </w:r>
      <w:proofErr w:type="gramEnd"/>
    </w:p>
    <w:p w:rsidR="001F1885"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размещение  нестационарного  торгового объекта на территории</w:t>
      </w:r>
      <w:r w:rsidR="001F1885" w:rsidRPr="00796B98">
        <w:rPr>
          <w:rFonts w:ascii="Times New Roman" w:hAnsi="Times New Roman" w:cs="Times New Roman"/>
          <w:sz w:val="24"/>
          <w:szCs w:val="24"/>
        </w:rPr>
        <w:t xml:space="preserve"> муниципального образования «город Балахна»</w:t>
      </w:r>
      <w:r w:rsidRPr="00796B98">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_____________________________________</w:t>
      </w:r>
      <w:r w:rsidR="001F1885" w:rsidRPr="00796B98">
        <w:rPr>
          <w:rFonts w:ascii="Times New Roman" w:hAnsi="Times New Roman" w:cs="Times New Roman"/>
          <w:sz w:val="24"/>
          <w:szCs w:val="24"/>
        </w:rPr>
        <w:t>_____________</w:t>
      </w:r>
      <w:r w:rsidRPr="00796B98">
        <w:rPr>
          <w:rFonts w:ascii="Times New Roman" w:hAnsi="Times New Roman" w:cs="Times New Roman"/>
          <w:sz w:val="24"/>
          <w:szCs w:val="24"/>
        </w:rPr>
        <w:t>___________________________</w:t>
      </w:r>
    </w:p>
    <w:p w:rsidR="00F2496A" w:rsidRPr="00796B98" w:rsidRDefault="00F2496A" w:rsidP="001F188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призна</w:t>
      </w:r>
      <w:proofErr w:type="gramStart"/>
      <w:r w:rsidRPr="00796B98">
        <w:rPr>
          <w:rFonts w:ascii="Times New Roman" w:hAnsi="Times New Roman" w:cs="Times New Roman"/>
          <w:sz w:val="24"/>
          <w:szCs w:val="24"/>
        </w:rPr>
        <w:t>н(</w:t>
      </w:r>
      <w:proofErr w:type="gramEnd"/>
      <w:r w:rsidRPr="00796B98">
        <w:rPr>
          <w:rFonts w:ascii="Times New Roman" w:hAnsi="Times New Roman" w:cs="Times New Roman"/>
          <w:sz w:val="24"/>
          <w:szCs w:val="24"/>
        </w:rPr>
        <w:t>о) единственным участником аукциона по лоту N _____</w:t>
      </w:r>
      <w:r w:rsidR="001F1885" w:rsidRPr="00796B98">
        <w:rPr>
          <w:rFonts w:ascii="Times New Roman" w:hAnsi="Times New Roman" w:cs="Times New Roman"/>
          <w:sz w:val="24"/>
          <w:szCs w:val="24"/>
        </w:rPr>
        <w:t>______</w:t>
      </w:r>
      <w:r w:rsidRPr="00796B98">
        <w:rPr>
          <w:rFonts w:ascii="Times New Roman" w:hAnsi="Times New Roman" w:cs="Times New Roman"/>
          <w:sz w:val="24"/>
          <w:szCs w:val="24"/>
        </w:rPr>
        <w:t>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w:t>
      </w:r>
      <w:r w:rsidR="001F1885" w:rsidRPr="00796B98">
        <w:rPr>
          <w:rFonts w:ascii="Times New Roman" w:hAnsi="Times New Roman" w:cs="Times New Roman"/>
          <w:sz w:val="24"/>
          <w:szCs w:val="24"/>
        </w:rPr>
        <w:t>__</w:t>
      </w:r>
      <w:r w:rsidRPr="00796B98">
        <w:rPr>
          <w:rFonts w:ascii="Times New Roman" w:hAnsi="Times New Roman" w:cs="Times New Roman"/>
          <w:sz w:val="24"/>
          <w:szCs w:val="24"/>
        </w:rPr>
        <w:t>______________________________________________</w:t>
      </w:r>
    </w:p>
    <w:p w:rsidR="00F2496A" w:rsidRPr="00796B98" w:rsidRDefault="00F2496A" w:rsidP="001F1885">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Единственному участнику аукциона по лоту N ___ необходимо:</w:t>
      </w:r>
    </w:p>
    <w:p w:rsidR="00F2496A" w:rsidRPr="00796B98" w:rsidRDefault="00F2496A" w:rsidP="00150D5C">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t>- </w:t>
      </w:r>
      <w:r w:rsidRPr="00796B98">
        <w:rPr>
          <w:rFonts w:ascii="Times New Roman" w:hAnsi="Times New Roman" w:cs="Times New Roman"/>
          <w:sz w:val="24"/>
          <w:szCs w:val="24"/>
        </w:rPr>
        <w:t>в   течение  5  рабочих  дней  со  дня  проведения  открытого  аукциона</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обратиться  в  администрацию </w:t>
      </w:r>
      <w:proofErr w:type="spellStart"/>
      <w:r w:rsidR="00150D5C" w:rsidRPr="00796B98">
        <w:rPr>
          <w:rFonts w:ascii="Times New Roman" w:hAnsi="Times New Roman" w:cs="Times New Roman"/>
          <w:sz w:val="24"/>
          <w:szCs w:val="24"/>
        </w:rPr>
        <w:t>Балахнинского</w:t>
      </w:r>
      <w:proofErr w:type="spellEnd"/>
      <w:r w:rsidR="00150D5C"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 xml:space="preserve"> с</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заявлением о заключении договора на размещение НТО;</w:t>
      </w:r>
    </w:p>
    <w:p w:rsidR="00F2496A" w:rsidRPr="00796B98" w:rsidRDefault="00F2496A" w:rsidP="00150D5C">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t>- </w:t>
      </w:r>
      <w:r w:rsidRPr="00796B98">
        <w:rPr>
          <w:rFonts w:ascii="Times New Roman" w:hAnsi="Times New Roman" w:cs="Times New Roman"/>
          <w:sz w:val="24"/>
          <w:szCs w:val="24"/>
        </w:rPr>
        <w:t xml:space="preserve">в  течение 8 рабочих дней со дня проведения открытого аукциона </w:t>
      </w:r>
      <w:proofErr w:type="gramStart"/>
      <w:r w:rsidRPr="00796B98">
        <w:rPr>
          <w:rFonts w:ascii="Times New Roman" w:hAnsi="Times New Roman" w:cs="Times New Roman"/>
          <w:sz w:val="24"/>
          <w:szCs w:val="24"/>
        </w:rPr>
        <w:t>оплатить</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начальную цену лота</w:t>
      </w:r>
      <w:proofErr w:type="gramEnd"/>
      <w:r w:rsidRPr="00796B98">
        <w:rPr>
          <w:rFonts w:ascii="Times New Roman" w:hAnsi="Times New Roman" w:cs="Times New Roman"/>
          <w:sz w:val="24"/>
          <w:szCs w:val="24"/>
        </w:rPr>
        <w:t xml:space="preserve"> (за вычетом ранее оплаченной суммы обеспечения заявки и</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суммы  рассрочки  платежа) и обратиться в администрацию </w:t>
      </w:r>
      <w:proofErr w:type="spellStart"/>
      <w:r w:rsidR="00150D5C" w:rsidRPr="00796B98">
        <w:rPr>
          <w:rFonts w:ascii="Times New Roman" w:hAnsi="Times New Roman" w:cs="Times New Roman"/>
          <w:sz w:val="24"/>
          <w:szCs w:val="24"/>
        </w:rPr>
        <w:t>Балахнинского</w:t>
      </w:r>
      <w:proofErr w:type="spellEnd"/>
      <w:r w:rsidR="00150D5C" w:rsidRPr="00796B98">
        <w:rPr>
          <w:rFonts w:ascii="Times New Roman" w:hAnsi="Times New Roman" w:cs="Times New Roman"/>
          <w:sz w:val="24"/>
          <w:szCs w:val="24"/>
        </w:rPr>
        <w:t xml:space="preserve"> муниципального района </w:t>
      </w:r>
      <w:r w:rsidRPr="00796B98">
        <w:rPr>
          <w:rFonts w:ascii="Times New Roman" w:hAnsi="Times New Roman" w:cs="Times New Roman"/>
          <w:sz w:val="24"/>
          <w:szCs w:val="24"/>
        </w:rPr>
        <w:t>с  копией платежного документа, подтверждающего</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оплату   за   размещение   нестационарного   торгового  объекта  на  месте,</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соответствующем    лоту    N____,</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         по которому</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__________________________________________________________________</w:t>
      </w:r>
    </w:p>
    <w:p w:rsidR="00F2496A" w:rsidRPr="00796B98" w:rsidRDefault="00F2496A" w:rsidP="00150D5C">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призна</w:t>
      </w:r>
      <w:proofErr w:type="gramStart"/>
      <w:r w:rsidRPr="00796B98">
        <w:rPr>
          <w:rFonts w:ascii="Times New Roman" w:hAnsi="Times New Roman" w:cs="Times New Roman"/>
          <w:sz w:val="24"/>
          <w:szCs w:val="24"/>
        </w:rPr>
        <w:t>н(</w:t>
      </w:r>
      <w:proofErr w:type="gramEnd"/>
      <w:r w:rsidRPr="00796B98">
        <w:rPr>
          <w:rFonts w:ascii="Times New Roman" w:hAnsi="Times New Roman" w:cs="Times New Roman"/>
          <w:sz w:val="24"/>
          <w:szCs w:val="24"/>
        </w:rPr>
        <w:t>о) единственным участником аукциона.</w:t>
      </w:r>
    </w:p>
    <w:p w:rsidR="00F2496A" w:rsidRPr="00796B98" w:rsidRDefault="00F2496A" w:rsidP="00150D5C">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При просрочке вышеуказанных сроков подачи заявления и оплаты заявленной</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цены  лота  либо  </w:t>
      </w:r>
      <w:proofErr w:type="spellStart"/>
      <w:r w:rsidRPr="00796B98">
        <w:rPr>
          <w:rFonts w:ascii="Times New Roman" w:hAnsi="Times New Roman" w:cs="Times New Roman"/>
          <w:sz w:val="24"/>
          <w:szCs w:val="24"/>
        </w:rPr>
        <w:t>незаключении</w:t>
      </w:r>
      <w:proofErr w:type="spellEnd"/>
      <w:r w:rsidRPr="00796B98">
        <w:rPr>
          <w:rFonts w:ascii="Times New Roman" w:hAnsi="Times New Roman" w:cs="Times New Roman"/>
          <w:sz w:val="24"/>
          <w:szCs w:val="24"/>
        </w:rPr>
        <w:t xml:space="preserve">  в  течение 9 рабочих дней со дня проведения</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открытого   аукциона  договора  на  размещение  НТО  единственный  участник</w:t>
      </w:r>
      <w:r w:rsidR="00150D5C" w:rsidRPr="00796B98">
        <w:rPr>
          <w:rFonts w:ascii="Times New Roman" w:hAnsi="Times New Roman" w:cs="Times New Roman"/>
          <w:sz w:val="24"/>
          <w:szCs w:val="24"/>
        </w:rPr>
        <w:t xml:space="preserve"> </w:t>
      </w:r>
      <w:r w:rsidRPr="00796B98">
        <w:rPr>
          <w:rFonts w:ascii="Times New Roman" w:hAnsi="Times New Roman" w:cs="Times New Roman"/>
          <w:sz w:val="24"/>
          <w:szCs w:val="24"/>
        </w:rPr>
        <w:t>аукциона считается уклонившимся от заключения договора на размещение НТО.</w:t>
      </w:r>
    </w:p>
    <w:p w:rsidR="00F2496A" w:rsidRPr="00796B98" w:rsidRDefault="00F2496A" w:rsidP="001F1885">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1F1885" w:rsidRPr="00796B98">
        <w:rPr>
          <w:rFonts w:ascii="Times New Roman" w:hAnsi="Times New Roman" w:cs="Times New Roman"/>
          <w:sz w:val="24"/>
          <w:szCs w:val="24"/>
        </w:rPr>
        <w:tab/>
      </w:r>
      <w:r w:rsidRPr="00796B98">
        <w:rPr>
          <w:rFonts w:ascii="Times New Roman" w:hAnsi="Times New Roman" w:cs="Times New Roman"/>
          <w:sz w:val="24"/>
          <w:szCs w:val="24"/>
        </w:rPr>
        <w:t>Подписи:</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Единственный участник аукциона:     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(подпись)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Секретарь аукционной комиссии:      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(подпись)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Заместитель председателя </w:t>
      </w:r>
      <w:proofErr w:type="gramStart"/>
      <w:r w:rsidRPr="00796B98">
        <w:rPr>
          <w:rFonts w:ascii="Times New Roman" w:hAnsi="Times New Roman" w:cs="Times New Roman"/>
          <w:sz w:val="24"/>
          <w:szCs w:val="24"/>
        </w:rPr>
        <w:t>аукционной</w:t>
      </w:r>
      <w:proofErr w:type="gramEnd"/>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комиссии:                           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(подпись)    </w:t>
      </w:r>
      <w:r w:rsidR="00150D5C"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150D5C" w:rsidRPr="00796B98" w:rsidRDefault="00150D5C" w:rsidP="00980E81">
      <w:pPr>
        <w:pStyle w:val="a4"/>
        <w:jc w:val="both"/>
        <w:rPr>
          <w:rFonts w:ascii="Times New Roman" w:hAnsi="Times New Roman" w:cs="Times New Roman"/>
          <w:sz w:val="24"/>
          <w:szCs w:val="24"/>
        </w:rPr>
      </w:pPr>
    </w:p>
    <w:p w:rsidR="00150D5C" w:rsidRPr="00796B98" w:rsidRDefault="00150D5C" w:rsidP="00980E81">
      <w:pPr>
        <w:pStyle w:val="a4"/>
        <w:jc w:val="both"/>
        <w:rPr>
          <w:rFonts w:ascii="Times New Roman" w:hAnsi="Times New Roman" w:cs="Times New Roman"/>
          <w:sz w:val="24"/>
          <w:szCs w:val="24"/>
        </w:rPr>
      </w:pPr>
    </w:p>
    <w:p w:rsidR="00150D5C" w:rsidRPr="00796B98" w:rsidRDefault="00150D5C" w:rsidP="00980E81">
      <w:pPr>
        <w:pStyle w:val="a4"/>
        <w:jc w:val="both"/>
        <w:rPr>
          <w:rFonts w:ascii="Times New Roman" w:hAnsi="Times New Roman" w:cs="Times New Roman"/>
          <w:sz w:val="24"/>
          <w:szCs w:val="24"/>
        </w:rPr>
      </w:pPr>
    </w:p>
    <w:p w:rsidR="00150D5C" w:rsidRPr="00796B98" w:rsidRDefault="00150D5C" w:rsidP="00980E81">
      <w:pPr>
        <w:pStyle w:val="a4"/>
        <w:jc w:val="both"/>
        <w:rPr>
          <w:rFonts w:ascii="Times New Roman" w:hAnsi="Times New Roman" w:cs="Times New Roman"/>
          <w:sz w:val="24"/>
          <w:szCs w:val="24"/>
        </w:rPr>
      </w:pPr>
    </w:p>
    <w:p w:rsidR="00150D5C" w:rsidRPr="00796B98" w:rsidRDefault="00150D5C"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29</w:t>
      </w:r>
    </w:p>
    <w:p w:rsidR="00F2496A" w:rsidRPr="00796B98" w:rsidRDefault="00F2496A" w:rsidP="00150D5C">
      <w:pPr>
        <w:pStyle w:val="a4"/>
        <w:jc w:val="right"/>
        <w:rPr>
          <w:rFonts w:ascii="Times New Roman" w:hAnsi="Times New Roman" w:cs="Times New Roman"/>
        </w:rPr>
      </w:pPr>
      <w:r w:rsidRPr="00796B98">
        <w:rPr>
          <w:rFonts w:ascii="Times New Roman" w:hAnsi="Times New Roman" w:cs="Times New Roman"/>
        </w:rPr>
        <w:t>Форма 8</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50D5C">
      <w:pPr>
        <w:pStyle w:val="a4"/>
        <w:jc w:val="center"/>
        <w:rPr>
          <w:rFonts w:ascii="Times New Roman" w:hAnsi="Times New Roman" w:cs="Times New Roman"/>
          <w:sz w:val="24"/>
          <w:szCs w:val="24"/>
        </w:rPr>
      </w:pPr>
      <w:bookmarkStart w:id="17" w:name="P784"/>
      <w:bookmarkEnd w:id="17"/>
      <w:r w:rsidRPr="00796B98">
        <w:rPr>
          <w:rFonts w:ascii="Times New Roman" w:hAnsi="Times New Roman" w:cs="Times New Roman"/>
          <w:sz w:val="24"/>
          <w:szCs w:val="24"/>
        </w:rPr>
        <w:t>Технический протокол</w:t>
      </w:r>
    </w:p>
    <w:p w:rsidR="00F2496A" w:rsidRPr="00796B98" w:rsidRDefault="00F2496A" w:rsidP="00150D5C">
      <w:pPr>
        <w:pStyle w:val="a4"/>
        <w:jc w:val="center"/>
        <w:rPr>
          <w:rFonts w:ascii="Times New Roman" w:hAnsi="Times New Roman" w:cs="Times New Roman"/>
          <w:sz w:val="24"/>
          <w:szCs w:val="24"/>
        </w:rPr>
      </w:pPr>
      <w:r w:rsidRPr="00796B98">
        <w:rPr>
          <w:rFonts w:ascii="Times New Roman" w:hAnsi="Times New Roman" w:cs="Times New Roman"/>
          <w:sz w:val="24"/>
          <w:szCs w:val="24"/>
        </w:rPr>
        <w:t>открытого аукциона на право заключения договора</w:t>
      </w:r>
    </w:p>
    <w:p w:rsidR="00F2496A" w:rsidRPr="00796B98" w:rsidRDefault="00F2496A" w:rsidP="00150D5C">
      <w:pPr>
        <w:pStyle w:val="a4"/>
        <w:jc w:val="center"/>
        <w:rPr>
          <w:rFonts w:ascii="Times New Roman" w:hAnsi="Times New Roman" w:cs="Times New Roman"/>
          <w:sz w:val="24"/>
          <w:szCs w:val="24"/>
        </w:rPr>
      </w:pPr>
      <w:r w:rsidRPr="00796B98">
        <w:rPr>
          <w:rFonts w:ascii="Times New Roman" w:hAnsi="Times New Roman" w:cs="Times New Roman"/>
          <w:sz w:val="24"/>
          <w:szCs w:val="24"/>
        </w:rPr>
        <w:t>на размещение нестационарных торговых объектов</w:t>
      </w:r>
    </w:p>
    <w:p w:rsidR="00F2496A" w:rsidRPr="00796B98" w:rsidRDefault="00F2496A" w:rsidP="00150D5C">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на территории </w:t>
      </w:r>
      <w:r w:rsidR="00150D5C" w:rsidRPr="00796B98">
        <w:rPr>
          <w:rFonts w:ascii="Times New Roman" w:hAnsi="Times New Roman" w:cs="Times New Roman"/>
          <w:sz w:val="24"/>
          <w:szCs w:val="24"/>
        </w:rPr>
        <w:t>муниципального образования «город Балахна»</w:t>
      </w:r>
    </w:p>
    <w:p w:rsidR="00F2496A" w:rsidRPr="00796B98" w:rsidRDefault="00F2496A" w:rsidP="00150D5C">
      <w:pPr>
        <w:pStyle w:val="a4"/>
        <w:jc w:val="center"/>
        <w:rPr>
          <w:rFonts w:ascii="Times New Roman" w:hAnsi="Times New Roman" w:cs="Times New Roman"/>
          <w:sz w:val="24"/>
          <w:szCs w:val="24"/>
        </w:rPr>
      </w:pPr>
      <w:r w:rsidRPr="00796B98">
        <w:rPr>
          <w:rFonts w:ascii="Times New Roman" w:hAnsi="Times New Roman" w:cs="Times New Roman"/>
          <w:sz w:val="24"/>
          <w:szCs w:val="24"/>
        </w:rPr>
        <w:t>(лот N ________)</w:t>
      </w:r>
    </w:p>
    <w:p w:rsidR="00150D5C" w:rsidRPr="00796B98" w:rsidRDefault="00150D5C" w:rsidP="00150D5C">
      <w:pPr>
        <w:pStyle w:val="a4"/>
        <w:rPr>
          <w:rFonts w:ascii="Times New Roman" w:hAnsi="Times New Roman" w:cs="Times New Roman"/>
          <w:sz w:val="24"/>
          <w:szCs w:val="24"/>
        </w:rPr>
      </w:pPr>
    </w:p>
    <w:p w:rsidR="00150D5C" w:rsidRPr="00796B98" w:rsidRDefault="00150D5C" w:rsidP="00150D5C">
      <w:pPr>
        <w:pStyle w:val="a4"/>
        <w:rPr>
          <w:rFonts w:ascii="Times New Roman" w:hAnsi="Times New Roman" w:cs="Times New Roman"/>
          <w:sz w:val="24"/>
          <w:szCs w:val="24"/>
        </w:rPr>
      </w:pPr>
    </w:p>
    <w:p w:rsidR="00F2496A" w:rsidRPr="00796B98" w:rsidRDefault="00F2496A" w:rsidP="00150D5C">
      <w:pPr>
        <w:pStyle w:val="a4"/>
        <w:rPr>
          <w:rFonts w:ascii="Times New Roman" w:hAnsi="Times New Roman" w:cs="Times New Roman"/>
          <w:sz w:val="24"/>
          <w:szCs w:val="24"/>
        </w:rPr>
      </w:pPr>
      <w:r w:rsidRPr="00796B98">
        <w:rPr>
          <w:rFonts w:ascii="Times New Roman" w:hAnsi="Times New Roman" w:cs="Times New Roman"/>
          <w:sz w:val="24"/>
          <w:szCs w:val="24"/>
        </w:rPr>
        <w:t xml:space="preserve">г. </w:t>
      </w:r>
      <w:r w:rsidR="00150D5C" w:rsidRPr="00796B98">
        <w:rPr>
          <w:rFonts w:ascii="Times New Roman" w:hAnsi="Times New Roman" w:cs="Times New Roman"/>
          <w:sz w:val="24"/>
          <w:szCs w:val="24"/>
        </w:rPr>
        <w:t xml:space="preserve">Балахна                                                               </w:t>
      </w:r>
      <w:r w:rsidRPr="00796B98">
        <w:rPr>
          <w:rFonts w:ascii="Times New Roman" w:hAnsi="Times New Roman" w:cs="Times New Roman"/>
          <w:sz w:val="24"/>
          <w:szCs w:val="24"/>
        </w:rPr>
        <w:t xml:space="preserve">                                    "___" __________ 20__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Предпоследнее предложение цены за лот N _________:</w:t>
      </w:r>
    </w:p>
    <w:p w:rsidR="00F2496A" w:rsidRPr="00796B98" w:rsidRDefault="00F2496A" w:rsidP="00980E81">
      <w:pPr>
        <w:pStyle w:val="a4"/>
        <w:jc w:val="both"/>
        <w:rPr>
          <w:rFonts w:ascii="Times New Roman" w:hAnsi="Times New Roman" w:cs="Times New Roman"/>
          <w:sz w:val="24"/>
          <w:szCs w:val="24"/>
        </w:rPr>
      </w:pPr>
      <w:proofErr w:type="gramStart"/>
      <w:r w:rsidRPr="00796B98">
        <w:rPr>
          <w:rFonts w:ascii="Times New Roman" w:hAnsi="Times New Roman" w:cs="Times New Roman"/>
          <w:sz w:val="24"/>
          <w:szCs w:val="24"/>
        </w:rPr>
        <w:t>Регистрационный</w:t>
      </w:r>
      <w:proofErr w:type="gramEnd"/>
      <w:r w:rsidRPr="00796B98">
        <w:rPr>
          <w:rFonts w:ascii="Times New Roman" w:hAnsi="Times New Roman" w:cs="Times New Roman"/>
          <w:sz w:val="24"/>
          <w:szCs w:val="24"/>
        </w:rPr>
        <w:t xml:space="preserve"> N участника ________________</w:t>
      </w:r>
      <w:r w:rsidR="00150D5C" w:rsidRPr="00796B98">
        <w:rPr>
          <w:rFonts w:ascii="Times New Roman" w:hAnsi="Times New Roman" w:cs="Times New Roman"/>
          <w:sz w:val="24"/>
          <w:szCs w:val="24"/>
        </w:rPr>
        <w:t>____</w:t>
      </w:r>
      <w:r w:rsidRPr="00796B98">
        <w:rPr>
          <w:rFonts w:ascii="Times New Roman" w:hAnsi="Times New Roman" w:cs="Times New Roman"/>
          <w:sz w:val="24"/>
          <w:szCs w:val="24"/>
        </w:rPr>
        <w:t>______________________________.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Предложенная сумма: ______________________________</w:t>
      </w:r>
      <w:r w:rsidR="00150D5C" w:rsidRPr="00796B98">
        <w:rPr>
          <w:rFonts w:ascii="Times New Roman" w:hAnsi="Times New Roman" w:cs="Times New Roman"/>
          <w:sz w:val="24"/>
          <w:szCs w:val="24"/>
        </w:rPr>
        <w:t>____</w:t>
      </w:r>
      <w:r w:rsidRPr="00796B98">
        <w:rPr>
          <w:rFonts w:ascii="Times New Roman" w:hAnsi="Times New Roman" w:cs="Times New Roman"/>
          <w:sz w:val="24"/>
          <w:szCs w:val="24"/>
        </w:rPr>
        <w:t>________________________.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Последнее предложение цены за лот N _____________:</w:t>
      </w:r>
    </w:p>
    <w:p w:rsidR="00F2496A" w:rsidRPr="00796B98" w:rsidRDefault="00F2496A" w:rsidP="00980E81">
      <w:pPr>
        <w:pStyle w:val="a4"/>
        <w:jc w:val="both"/>
        <w:rPr>
          <w:rFonts w:ascii="Times New Roman" w:hAnsi="Times New Roman" w:cs="Times New Roman"/>
          <w:sz w:val="24"/>
          <w:szCs w:val="24"/>
        </w:rPr>
      </w:pPr>
      <w:proofErr w:type="gramStart"/>
      <w:r w:rsidRPr="00796B98">
        <w:rPr>
          <w:rFonts w:ascii="Times New Roman" w:hAnsi="Times New Roman" w:cs="Times New Roman"/>
          <w:sz w:val="24"/>
          <w:szCs w:val="24"/>
        </w:rPr>
        <w:t>Регистрационный</w:t>
      </w:r>
      <w:proofErr w:type="gramEnd"/>
      <w:r w:rsidRPr="00796B98">
        <w:rPr>
          <w:rFonts w:ascii="Times New Roman" w:hAnsi="Times New Roman" w:cs="Times New Roman"/>
          <w:sz w:val="24"/>
          <w:szCs w:val="24"/>
        </w:rPr>
        <w:t xml:space="preserve"> N участника _____________________</w:t>
      </w:r>
      <w:r w:rsidR="00150D5C" w:rsidRPr="00796B98">
        <w:rPr>
          <w:rFonts w:ascii="Times New Roman" w:hAnsi="Times New Roman" w:cs="Times New Roman"/>
          <w:sz w:val="24"/>
          <w:szCs w:val="24"/>
        </w:rPr>
        <w:t>____</w:t>
      </w:r>
      <w:r w:rsidRPr="00796B98">
        <w:rPr>
          <w:rFonts w:ascii="Times New Roman" w:hAnsi="Times New Roman" w:cs="Times New Roman"/>
          <w:sz w:val="24"/>
          <w:szCs w:val="24"/>
        </w:rPr>
        <w:t>_________________________.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Предложенная сумма: _______________________________________</w:t>
      </w:r>
      <w:r w:rsidR="00150D5C" w:rsidRPr="00796B98">
        <w:rPr>
          <w:rFonts w:ascii="Times New Roman" w:hAnsi="Times New Roman" w:cs="Times New Roman"/>
          <w:sz w:val="24"/>
          <w:szCs w:val="24"/>
        </w:rPr>
        <w:t>____</w:t>
      </w:r>
      <w:r w:rsidRPr="00796B98">
        <w:rPr>
          <w:rFonts w:ascii="Times New Roman" w:hAnsi="Times New Roman" w:cs="Times New Roman"/>
          <w:sz w:val="24"/>
          <w:szCs w:val="24"/>
        </w:rPr>
        <w:t>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Победителю аукциона: _________________________________________</w:t>
      </w:r>
      <w:r w:rsidR="00150D5C" w:rsidRPr="00796B98">
        <w:rPr>
          <w:rFonts w:ascii="Times New Roman" w:hAnsi="Times New Roman" w:cs="Times New Roman"/>
          <w:sz w:val="24"/>
          <w:szCs w:val="24"/>
        </w:rPr>
        <w:t>___</w:t>
      </w:r>
      <w:r w:rsidRPr="00796B98">
        <w:rPr>
          <w:rFonts w:ascii="Times New Roman" w:hAnsi="Times New Roman" w:cs="Times New Roman"/>
          <w:sz w:val="24"/>
          <w:szCs w:val="24"/>
        </w:rPr>
        <w:t>_____________</w:t>
      </w:r>
    </w:p>
    <w:p w:rsidR="00F2496A" w:rsidRPr="00796B98" w:rsidRDefault="00150D5C" w:rsidP="00150D5C">
      <w:pPr>
        <w:pStyle w:val="a4"/>
        <w:jc w:val="center"/>
        <w:rPr>
          <w:rFonts w:ascii="Times New Roman" w:hAnsi="Times New Roman" w:cs="Times New Roman"/>
          <w:sz w:val="20"/>
          <w:szCs w:val="20"/>
        </w:rPr>
      </w:pPr>
      <w:r w:rsidRPr="00796B98">
        <w:rPr>
          <w:rFonts w:ascii="Times New Roman" w:hAnsi="Times New Roman" w:cs="Times New Roman"/>
          <w:sz w:val="20"/>
          <w:szCs w:val="20"/>
        </w:rPr>
        <w:t xml:space="preserve">                           </w:t>
      </w:r>
      <w:r w:rsidR="00F2496A"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необходимо:</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 xml:space="preserve">в  течение 3 рабочих дней со дня проведения открытого аукциона </w:t>
      </w:r>
      <w:proofErr w:type="gramStart"/>
      <w:r w:rsidRPr="00796B98">
        <w:rPr>
          <w:rFonts w:ascii="Times New Roman" w:hAnsi="Times New Roman" w:cs="Times New Roman"/>
          <w:sz w:val="24"/>
          <w:szCs w:val="24"/>
        </w:rPr>
        <w:t>оплатить</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начальную цену лота</w:t>
      </w:r>
      <w:proofErr w:type="gramEnd"/>
      <w:r w:rsidRPr="00796B98">
        <w:rPr>
          <w:rFonts w:ascii="Times New Roman" w:hAnsi="Times New Roman" w:cs="Times New Roman"/>
          <w:sz w:val="24"/>
          <w:szCs w:val="24"/>
        </w:rPr>
        <w:t xml:space="preserve"> (за вычетом ранее оплаченной суммы обеспечения заявки и</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суммы  рассрочки  платежа)  и  обратиться  в администрацию </w:t>
      </w:r>
      <w:proofErr w:type="spellStart"/>
      <w:r w:rsidR="00E736BB" w:rsidRPr="00796B98">
        <w:rPr>
          <w:rFonts w:ascii="Times New Roman" w:hAnsi="Times New Roman" w:cs="Times New Roman"/>
          <w:sz w:val="24"/>
          <w:szCs w:val="24"/>
        </w:rPr>
        <w:t>Балахнинского</w:t>
      </w:r>
      <w:proofErr w:type="spellEnd"/>
      <w:r w:rsidR="00E736BB" w:rsidRPr="00796B98">
        <w:rPr>
          <w:rFonts w:ascii="Times New Roman" w:hAnsi="Times New Roman" w:cs="Times New Roman"/>
          <w:sz w:val="24"/>
          <w:szCs w:val="24"/>
        </w:rPr>
        <w:t xml:space="preserve"> муниципального района </w:t>
      </w:r>
      <w:r w:rsidRPr="00796B98">
        <w:rPr>
          <w:rFonts w:ascii="Times New Roman" w:hAnsi="Times New Roman" w:cs="Times New Roman"/>
          <w:sz w:val="24"/>
          <w:szCs w:val="24"/>
        </w:rPr>
        <w:t>с  копией платежного документа, подтверждающего</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оплату   за   размещение   нестационарного   торгового  объекта  на  месте,</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соответствующем    </w:t>
      </w:r>
      <w:r w:rsidR="00E736BB" w:rsidRPr="00796B98">
        <w:rPr>
          <w:rFonts w:ascii="Times New Roman" w:hAnsi="Times New Roman" w:cs="Times New Roman"/>
          <w:sz w:val="24"/>
          <w:szCs w:val="24"/>
        </w:rPr>
        <w:t xml:space="preserve">      лоту         N ____</w:t>
      </w:r>
      <w:r w:rsidRPr="00796B98">
        <w:rPr>
          <w:rFonts w:ascii="Times New Roman" w:hAnsi="Times New Roman" w:cs="Times New Roman"/>
          <w:sz w:val="24"/>
          <w:szCs w:val="24"/>
        </w:rPr>
        <w:t>,         по которому</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__________________________________________________________________</w:t>
      </w:r>
    </w:p>
    <w:p w:rsidR="00F2496A" w:rsidRPr="00796B98" w:rsidRDefault="00F2496A" w:rsidP="00E736BB">
      <w:pPr>
        <w:pStyle w:val="a4"/>
        <w:jc w:val="center"/>
        <w:rPr>
          <w:rFonts w:ascii="Times New Roman" w:hAnsi="Times New Roman" w:cs="Times New Roman"/>
          <w:sz w:val="20"/>
          <w:szCs w:val="20"/>
        </w:rPr>
      </w:pPr>
      <w:r w:rsidRPr="00796B98">
        <w:rPr>
          <w:rFonts w:ascii="Times New Roman" w:hAnsi="Times New Roman" w:cs="Times New Roman"/>
          <w:sz w:val="20"/>
          <w:szCs w:val="20"/>
        </w:rPr>
        <w:t>(наименование юридического/физического лица)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призна</w:t>
      </w:r>
      <w:proofErr w:type="gramStart"/>
      <w:r w:rsidRPr="00796B98">
        <w:rPr>
          <w:rFonts w:ascii="Times New Roman" w:hAnsi="Times New Roman" w:cs="Times New Roman"/>
          <w:sz w:val="24"/>
          <w:szCs w:val="24"/>
        </w:rPr>
        <w:t>н(</w:t>
      </w:r>
      <w:proofErr w:type="gramEnd"/>
      <w:r w:rsidRPr="00796B98">
        <w:rPr>
          <w:rFonts w:ascii="Times New Roman" w:hAnsi="Times New Roman" w:cs="Times New Roman"/>
          <w:sz w:val="24"/>
          <w:szCs w:val="24"/>
        </w:rPr>
        <w:t>о) победителем.</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proofErr w:type="gramStart"/>
      <w:r w:rsidRPr="00796B98">
        <w:rPr>
          <w:rFonts w:ascii="Times New Roman" w:hAnsi="Times New Roman" w:cs="Times New Roman"/>
          <w:sz w:val="24"/>
          <w:szCs w:val="24"/>
        </w:rPr>
        <w:t>При  просрочке  сроков  подачи  заявления  более 5 рабочих дней, оплаты</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заявленной  цены лота (за вычетом ранее оплаченной суммы обеспечения заявки</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и суммы рассрочки платежа) более 8 рабочих дней либо </w:t>
      </w:r>
      <w:proofErr w:type="spellStart"/>
      <w:r w:rsidRPr="00796B98">
        <w:rPr>
          <w:rFonts w:ascii="Times New Roman" w:hAnsi="Times New Roman" w:cs="Times New Roman"/>
          <w:sz w:val="24"/>
          <w:szCs w:val="24"/>
        </w:rPr>
        <w:t>незаключении</w:t>
      </w:r>
      <w:proofErr w:type="spellEnd"/>
      <w:r w:rsidRPr="00796B98">
        <w:rPr>
          <w:rFonts w:ascii="Times New Roman" w:hAnsi="Times New Roman" w:cs="Times New Roman"/>
          <w:sz w:val="24"/>
          <w:szCs w:val="24"/>
        </w:rPr>
        <w:t xml:space="preserve"> в течение</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9  рабочих дней со дня проведения открытого аукциона договора на размещение</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НТО  победитель  аукциона  считается уклонившимся от заключения договора на</w:t>
      </w:r>
      <w:r w:rsidR="00E736BB" w:rsidRPr="00796B98">
        <w:rPr>
          <w:rFonts w:ascii="Times New Roman" w:hAnsi="Times New Roman" w:cs="Times New Roman"/>
          <w:sz w:val="24"/>
          <w:szCs w:val="24"/>
        </w:rPr>
        <w:t xml:space="preserve"> </w:t>
      </w:r>
      <w:r w:rsidRPr="00796B98">
        <w:rPr>
          <w:rFonts w:ascii="Times New Roman" w:hAnsi="Times New Roman" w:cs="Times New Roman"/>
          <w:sz w:val="24"/>
          <w:szCs w:val="24"/>
        </w:rPr>
        <w:t>размещение НТО.</w:t>
      </w:r>
      <w:proofErr w:type="gramEnd"/>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Подписи:</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Участник N _______: _____________________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(подпись)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Участник N _______: _____________________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(подпись)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Секретарь аукционной комиссии:     ________________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(подпись)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Заместитель председателя</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аукционной комиссии:               ________________ /_____________________/</w:t>
      </w:r>
    </w:p>
    <w:p w:rsidR="00F2496A" w:rsidRPr="00796B98" w:rsidRDefault="00F2496A" w:rsidP="00980E81">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(подпись)    </w:t>
      </w:r>
      <w:r w:rsidR="00E736BB" w:rsidRPr="00796B98">
        <w:rPr>
          <w:rFonts w:ascii="Times New Roman" w:hAnsi="Times New Roman" w:cs="Times New Roman"/>
          <w:sz w:val="20"/>
          <w:szCs w:val="20"/>
        </w:rPr>
        <w:t xml:space="preserve">        </w:t>
      </w:r>
      <w:r w:rsidRPr="00796B98">
        <w:rPr>
          <w:rFonts w:ascii="Times New Roman" w:hAnsi="Times New Roman" w:cs="Times New Roman"/>
          <w:sz w:val="20"/>
          <w:szCs w:val="20"/>
        </w:rPr>
        <w:t xml:space="preserve">  (расшифровка подписи)</w:t>
      </w:r>
    </w:p>
    <w:p w:rsidR="00F2496A" w:rsidRPr="00796B98" w:rsidRDefault="00F2496A" w:rsidP="00980E81">
      <w:pPr>
        <w:pStyle w:val="a4"/>
        <w:jc w:val="both"/>
        <w:rPr>
          <w:rFonts w:ascii="Times New Roman" w:hAnsi="Times New Roman" w:cs="Times New Roman"/>
          <w:sz w:val="20"/>
          <w:szCs w:val="20"/>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sz w:val="24"/>
          <w:szCs w:val="24"/>
        </w:rPr>
      </w:pPr>
    </w:p>
    <w:p w:rsidR="00E736BB" w:rsidRPr="00796B98" w:rsidRDefault="00E736BB" w:rsidP="00980E81">
      <w:pPr>
        <w:pStyle w:val="a4"/>
        <w:jc w:val="both"/>
        <w:rPr>
          <w:rFonts w:ascii="Times New Roman" w:hAnsi="Times New Roman" w:cs="Times New Roman"/>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30</w:t>
      </w:r>
    </w:p>
    <w:p w:rsidR="00F2496A" w:rsidRPr="00796B98" w:rsidRDefault="00F2496A" w:rsidP="00E736BB">
      <w:pPr>
        <w:pStyle w:val="a4"/>
        <w:jc w:val="right"/>
        <w:rPr>
          <w:rFonts w:ascii="Times New Roman" w:hAnsi="Times New Roman" w:cs="Times New Roman"/>
        </w:rPr>
      </w:pPr>
      <w:r w:rsidRPr="00796B98">
        <w:rPr>
          <w:rFonts w:ascii="Times New Roman" w:hAnsi="Times New Roman" w:cs="Times New Roman"/>
        </w:rPr>
        <w:t>Форма 9</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E736BB">
      <w:pPr>
        <w:pStyle w:val="a4"/>
        <w:jc w:val="center"/>
        <w:rPr>
          <w:rFonts w:ascii="Times New Roman" w:hAnsi="Times New Roman" w:cs="Times New Roman"/>
          <w:sz w:val="24"/>
          <w:szCs w:val="24"/>
        </w:rPr>
      </w:pPr>
      <w:bookmarkStart w:id="18" w:name="P833"/>
      <w:bookmarkEnd w:id="18"/>
      <w:r w:rsidRPr="00796B98">
        <w:rPr>
          <w:rFonts w:ascii="Times New Roman" w:hAnsi="Times New Roman" w:cs="Times New Roman"/>
          <w:sz w:val="24"/>
          <w:szCs w:val="24"/>
        </w:rPr>
        <w:t>Заявление</w:t>
      </w:r>
    </w:p>
    <w:p w:rsidR="00F2496A" w:rsidRPr="00796B98" w:rsidRDefault="00F2496A" w:rsidP="00E736BB">
      <w:pPr>
        <w:pStyle w:val="a4"/>
        <w:jc w:val="center"/>
        <w:rPr>
          <w:rFonts w:ascii="Times New Roman" w:hAnsi="Times New Roman" w:cs="Times New Roman"/>
          <w:sz w:val="24"/>
          <w:szCs w:val="24"/>
        </w:rPr>
      </w:pPr>
      <w:r w:rsidRPr="00796B98">
        <w:rPr>
          <w:rFonts w:ascii="Times New Roman" w:hAnsi="Times New Roman" w:cs="Times New Roman"/>
          <w:sz w:val="24"/>
          <w:szCs w:val="24"/>
        </w:rPr>
        <w:t>о согласии на обработку персональных данных</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Я, ___________________________________________________________________,</w:t>
      </w:r>
    </w:p>
    <w:p w:rsidR="00F2496A" w:rsidRPr="00796B98" w:rsidRDefault="00F2496A" w:rsidP="00E736BB">
      <w:pPr>
        <w:pStyle w:val="a4"/>
        <w:jc w:val="center"/>
        <w:rPr>
          <w:rFonts w:ascii="Times New Roman" w:hAnsi="Times New Roman" w:cs="Times New Roman"/>
          <w:sz w:val="20"/>
          <w:szCs w:val="20"/>
        </w:rPr>
      </w:pPr>
      <w:r w:rsidRPr="00796B98">
        <w:rPr>
          <w:rFonts w:ascii="Times New Roman" w:hAnsi="Times New Roman" w:cs="Times New Roman"/>
          <w:sz w:val="20"/>
          <w:szCs w:val="20"/>
        </w:rPr>
        <w:t>(фамилия, имя, отчество субъекта персональных данных)</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зарегистрированны</w:t>
      </w:r>
      <w:proofErr w:type="gramStart"/>
      <w:r w:rsidRPr="00796B98">
        <w:rPr>
          <w:rFonts w:ascii="Times New Roman" w:hAnsi="Times New Roman" w:cs="Times New Roman"/>
          <w:sz w:val="24"/>
          <w:szCs w:val="24"/>
        </w:rPr>
        <w:t>й(</w:t>
      </w:r>
      <w:proofErr w:type="spellStart"/>
      <w:proofErr w:type="gramEnd"/>
      <w:r w:rsidRPr="00796B98">
        <w:rPr>
          <w:rFonts w:ascii="Times New Roman" w:hAnsi="Times New Roman" w:cs="Times New Roman"/>
          <w:sz w:val="24"/>
          <w:szCs w:val="24"/>
        </w:rPr>
        <w:t>ая</w:t>
      </w:r>
      <w:proofErr w:type="spellEnd"/>
      <w:r w:rsidRPr="00796B98">
        <w:rPr>
          <w:rFonts w:ascii="Times New Roman" w:hAnsi="Times New Roman" w:cs="Times New Roman"/>
          <w:sz w:val="24"/>
          <w:szCs w:val="24"/>
        </w:rPr>
        <w:t>) по адресу:</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документ, удостоверяющий личность:</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w:t>
      </w:r>
    </w:p>
    <w:p w:rsidR="00F2496A" w:rsidRPr="00796B98" w:rsidRDefault="00F2496A" w:rsidP="00E736BB">
      <w:pPr>
        <w:pStyle w:val="a4"/>
        <w:jc w:val="center"/>
        <w:rPr>
          <w:rFonts w:ascii="Times New Roman" w:hAnsi="Times New Roman" w:cs="Times New Roman"/>
          <w:sz w:val="20"/>
          <w:szCs w:val="20"/>
        </w:rPr>
      </w:pPr>
      <w:r w:rsidRPr="00796B98">
        <w:rPr>
          <w:rFonts w:ascii="Times New Roman" w:hAnsi="Times New Roman" w:cs="Times New Roman"/>
          <w:sz w:val="20"/>
          <w:szCs w:val="20"/>
        </w:rPr>
        <w:t>(вид документа, N документа, когда и кем выдан)</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даю  согласие  на  обработку  моих персональных данных администрации </w:t>
      </w:r>
      <w:proofErr w:type="spellStart"/>
      <w:r w:rsidR="00E736BB" w:rsidRPr="00796B98">
        <w:rPr>
          <w:rFonts w:ascii="Times New Roman" w:hAnsi="Times New Roman" w:cs="Times New Roman"/>
          <w:sz w:val="24"/>
          <w:szCs w:val="24"/>
        </w:rPr>
        <w:t>Балахнинского</w:t>
      </w:r>
      <w:proofErr w:type="spellEnd"/>
      <w:r w:rsidR="00E736BB"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Перечень персональных данных, на обработку которых дается согласие:</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1. Паспортные данные.</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2. Идентификационный номер налогоплательщика.</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3. Банковские реквизиты.</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4. Вид деятельности субъекта.</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5. Контактный телефон.</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1B713F">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Перечень действий с персональными данными, на совершение которых дается</w:t>
      </w:r>
      <w:r w:rsidR="001B713F" w:rsidRPr="00796B98">
        <w:rPr>
          <w:rFonts w:ascii="Times New Roman" w:hAnsi="Times New Roman" w:cs="Times New Roman"/>
          <w:sz w:val="24"/>
          <w:szCs w:val="24"/>
        </w:rPr>
        <w:t xml:space="preserve"> </w:t>
      </w:r>
      <w:r w:rsidRPr="00796B98">
        <w:rPr>
          <w:rFonts w:ascii="Times New Roman" w:hAnsi="Times New Roman" w:cs="Times New Roman"/>
          <w:sz w:val="24"/>
          <w:szCs w:val="24"/>
        </w:rPr>
        <w:t>согласие, общее описание используемых оператором способов обработки:</w:t>
      </w:r>
    </w:p>
    <w:p w:rsidR="00F2496A" w:rsidRPr="00796B98" w:rsidRDefault="00F2496A" w:rsidP="001B713F">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1.  Получение  персональных  данных  у  субъекта персональных данных, а</w:t>
      </w:r>
      <w:r w:rsidR="001B713F" w:rsidRPr="00796B98">
        <w:rPr>
          <w:rFonts w:ascii="Times New Roman" w:hAnsi="Times New Roman" w:cs="Times New Roman"/>
          <w:sz w:val="24"/>
          <w:szCs w:val="24"/>
        </w:rPr>
        <w:t xml:space="preserve"> </w:t>
      </w:r>
      <w:r w:rsidRPr="00796B98">
        <w:rPr>
          <w:rFonts w:ascii="Times New Roman" w:hAnsi="Times New Roman" w:cs="Times New Roman"/>
          <w:sz w:val="24"/>
          <w:szCs w:val="24"/>
        </w:rPr>
        <w:t>также у третьих лиц в случае дополнительного согласия субъекта.</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2. Хранение персональных данных.</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3. Уточнение (обновление, изменение) персональных данных.</w:t>
      </w:r>
    </w:p>
    <w:p w:rsidR="00F2496A" w:rsidRPr="00796B98" w:rsidRDefault="00F2496A" w:rsidP="001B713F">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4.  Передача  персональных  данных  субъекта в порядке, предусмотренном</w:t>
      </w:r>
      <w:r w:rsidR="001B713F" w:rsidRPr="00796B98">
        <w:rPr>
          <w:rFonts w:ascii="Times New Roman" w:hAnsi="Times New Roman" w:cs="Times New Roman"/>
          <w:sz w:val="24"/>
          <w:szCs w:val="24"/>
        </w:rPr>
        <w:t xml:space="preserve"> </w:t>
      </w:r>
      <w:r w:rsidRPr="00796B98">
        <w:rPr>
          <w:rFonts w:ascii="Times New Roman" w:hAnsi="Times New Roman" w:cs="Times New Roman"/>
          <w:sz w:val="24"/>
          <w:szCs w:val="24"/>
        </w:rPr>
        <w:t>законодательством РФ.</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Настоящее согласие дается сроком на 5 лет.</w:t>
      </w:r>
    </w:p>
    <w:p w:rsidR="00F2496A" w:rsidRPr="00796B98" w:rsidRDefault="00F2496A" w:rsidP="00E736BB">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E736BB" w:rsidRPr="00796B98">
        <w:rPr>
          <w:rFonts w:ascii="Times New Roman" w:hAnsi="Times New Roman" w:cs="Times New Roman"/>
          <w:sz w:val="24"/>
          <w:szCs w:val="24"/>
        </w:rPr>
        <w:tab/>
      </w:r>
      <w:r w:rsidRPr="00796B98">
        <w:rPr>
          <w:rFonts w:ascii="Times New Roman" w:hAnsi="Times New Roman" w:cs="Times New Roman"/>
          <w:sz w:val="24"/>
          <w:szCs w:val="24"/>
        </w:rPr>
        <w:t>Порядок  отзыва  настоящего  согласия  -  по личному заявлению субъекта</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персональных данных.</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________________________ 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(подпись)         (расшифровка подписи)</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 _____________ 20____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1B713F" w:rsidRPr="00796B98" w:rsidRDefault="001B713F" w:rsidP="00980E81">
      <w:pPr>
        <w:pStyle w:val="a4"/>
        <w:jc w:val="both"/>
        <w:rPr>
          <w:rFonts w:ascii="Times New Roman" w:hAnsi="Times New Roman" w:cs="Times New Roman"/>
          <w:sz w:val="24"/>
          <w:szCs w:val="24"/>
        </w:rPr>
      </w:pPr>
    </w:p>
    <w:p w:rsidR="00F1650A" w:rsidRPr="00796B98" w:rsidRDefault="00F1650A" w:rsidP="008D70E9">
      <w:pPr>
        <w:pStyle w:val="ConsPlusNormal"/>
        <w:jc w:val="right"/>
        <w:outlineLvl w:val="1"/>
        <w:rPr>
          <w:rFonts w:ascii="Times New Roman" w:hAnsi="Times New Roman" w:cs="Times New Roman"/>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31</w:t>
      </w:r>
    </w:p>
    <w:p w:rsidR="00F2496A" w:rsidRPr="00796B98" w:rsidRDefault="00F2496A" w:rsidP="000755E8">
      <w:pPr>
        <w:pStyle w:val="a4"/>
        <w:jc w:val="right"/>
        <w:rPr>
          <w:rFonts w:ascii="Times New Roman" w:hAnsi="Times New Roman" w:cs="Times New Roman"/>
        </w:rPr>
      </w:pPr>
      <w:r w:rsidRPr="00796B98">
        <w:rPr>
          <w:rFonts w:ascii="Times New Roman" w:hAnsi="Times New Roman" w:cs="Times New Roman"/>
        </w:rPr>
        <w:t>Приложение N 3</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 xml:space="preserve">к Порядку размещения </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нестационарных торговых объектов</w:t>
      </w:r>
    </w:p>
    <w:p w:rsidR="000755E8" w:rsidRPr="00796B98" w:rsidRDefault="000755E8" w:rsidP="000755E8">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bookmarkStart w:id="19" w:name="P878"/>
      <w:bookmarkEnd w:id="19"/>
    </w:p>
    <w:p w:rsidR="00F2496A" w:rsidRPr="00796B98" w:rsidRDefault="00F2496A" w:rsidP="00AA7CCA">
      <w:pPr>
        <w:pStyle w:val="a4"/>
        <w:jc w:val="center"/>
        <w:rPr>
          <w:rFonts w:ascii="Times New Roman" w:hAnsi="Times New Roman" w:cs="Times New Roman"/>
          <w:sz w:val="24"/>
          <w:szCs w:val="24"/>
        </w:rPr>
      </w:pPr>
      <w:bookmarkStart w:id="20" w:name="P1568"/>
      <w:bookmarkEnd w:id="20"/>
      <w:r w:rsidRPr="00796B98">
        <w:rPr>
          <w:rFonts w:ascii="Times New Roman" w:hAnsi="Times New Roman" w:cs="Times New Roman"/>
          <w:sz w:val="24"/>
          <w:szCs w:val="24"/>
        </w:rPr>
        <w:t>АКТ</w:t>
      </w:r>
    </w:p>
    <w:p w:rsidR="00F2496A" w:rsidRPr="00796B98" w:rsidRDefault="00F2496A" w:rsidP="00AA7CCA">
      <w:pPr>
        <w:pStyle w:val="a4"/>
        <w:jc w:val="center"/>
        <w:rPr>
          <w:rFonts w:ascii="Times New Roman" w:hAnsi="Times New Roman" w:cs="Times New Roman"/>
          <w:sz w:val="24"/>
          <w:szCs w:val="24"/>
        </w:rPr>
      </w:pPr>
      <w:r w:rsidRPr="00796B98">
        <w:rPr>
          <w:rFonts w:ascii="Times New Roman" w:hAnsi="Times New Roman" w:cs="Times New Roman"/>
          <w:sz w:val="24"/>
          <w:szCs w:val="24"/>
        </w:rPr>
        <w:t>обследования нестационарного торгового объекта</w:t>
      </w:r>
    </w:p>
    <w:p w:rsidR="00F2496A" w:rsidRPr="00796B98" w:rsidRDefault="00F2496A" w:rsidP="00AA7CCA">
      <w:pPr>
        <w:pStyle w:val="a4"/>
        <w:jc w:val="center"/>
        <w:rPr>
          <w:rFonts w:ascii="Times New Roman" w:hAnsi="Times New Roman" w:cs="Times New Roman"/>
          <w:sz w:val="24"/>
          <w:szCs w:val="24"/>
        </w:rPr>
      </w:pPr>
      <w:r w:rsidRPr="00796B98">
        <w:rPr>
          <w:rFonts w:ascii="Times New Roman" w:hAnsi="Times New Roman" w:cs="Times New Roman"/>
          <w:sz w:val="24"/>
          <w:szCs w:val="24"/>
        </w:rPr>
        <w:t>на соответствие требованиям договора на размещение</w:t>
      </w:r>
    </w:p>
    <w:p w:rsidR="00F2496A" w:rsidRPr="00796B98" w:rsidRDefault="00F2496A" w:rsidP="00AA7CCA">
      <w:pPr>
        <w:pStyle w:val="a4"/>
        <w:jc w:val="center"/>
        <w:rPr>
          <w:rFonts w:ascii="Times New Roman" w:hAnsi="Times New Roman" w:cs="Times New Roman"/>
          <w:sz w:val="24"/>
          <w:szCs w:val="24"/>
        </w:rPr>
      </w:pPr>
      <w:r w:rsidRPr="00796B98">
        <w:rPr>
          <w:rFonts w:ascii="Times New Roman" w:hAnsi="Times New Roman" w:cs="Times New Roman"/>
          <w:sz w:val="24"/>
          <w:szCs w:val="24"/>
        </w:rPr>
        <w:t>нестационарного торгового объекта</w:t>
      </w:r>
    </w:p>
    <w:p w:rsidR="00F2496A" w:rsidRPr="00796B98" w:rsidRDefault="00F2496A" w:rsidP="00AA7CCA">
      <w:pPr>
        <w:pStyle w:val="a4"/>
        <w:jc w:val="center"/>
        <w:rPr>
          <w:rFonts w:ascii="Times New Roman" w:hAnsi="Times New Roman" w:cs="Times New Roman"/>
          <w:sz w:val="24"/>
          <w:szCs w:val="24"/>
        </w:rPr>
      </w:pPr>
      <w:r w:rsidRPr="00796B98">
        <w:rPr>
          <w:rFonts w:ascii="Times New Roman" w:hAnsi="Times New Roman" w:cs="Times New Roman"/>
          <w:sz w:val="24"/>
          <w:szCs w:val="24"/>
        </w:rPr>
        <w:t>N _________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Рабочая группа в составе:</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w:t>
      </w:r>
      <w:r w:rsidR="00AA7CCA" w:rsidRPr="00796B98">
        <w:rPr>
          <w:rFonts w:ascii="Times New Roman" w:hAnsi="Times New Roman" w:cs="Times New Roman"/>
          <w:sz w:val="24"/>
          <w:szCs w:val="24"/>
        </w:rPr>
        <w:t>__</w:t>
      </w:r>
      <w:r w:rsidRPr="00796B98">
        <w:rPr>
          <w:rFonts w:ascii="Times New Roman" w:hAnsi="Times New Roman" w:cs="Times New Roman"/>
          <w:sz w:val="24"/>
          <w:szCs w:val="24"/>
        </w:rPr>
        <w:t>__________________________________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w:t>
      </w:r>
      <w:r w:rsidR="00AA7CCA" w:rsidRPr="00796B98">
        <w:rPr>
          <w:rFonts w:ascii="Times New Roman" w:hAnsi="Times New Roman" w:cs="Times New Roman"/>
          <w:sz w:val="24"/>
          <w:szCs w:val="24"/>
        </w:rPr>
        <w:t>__</w:t>
      </w:r>
      <w:r w:rsidRPr="00796B98">
        <w:rPr>
          <w:rFonts w:ascii="Times New Roman" w:hAnsi="Times New Roman" w:cs="Times New Roman"/>
          <w:sz w:val="24"/>
          <w:szCs w:val="24"/>
        </w:rPr>
        <w:t>_________________________________________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  _______20__  г.  осуществила  обследование нестационарного торгового</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объекта</w:t>
      </w:r>
      <w:proofErr w:type="gramStart"/>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_________________</w:t>
      </w:r>
      <w:r w:rsidR="00AA7CCA" w:rsidRPr="00796B98">
        <w:rPr>
          <w:rFonts w:ascii="Times New Roman" w:hAnsi="Times New Roman" w:cs="Times New Roman"/>
          <w:sz w:val="24"/>
          <w:szCs w:val="24"/>
        </w:rPr>
        <w:t>___________</w:t>
      </w:r>
      <w:r w:rsidRPr="00796B98">
        <w:rPr>
          <w:rFonts w:ascii="Times New Roman" w:hAnsi="Times New Roman" w:cs="Times New Roman"/>
          <w:sz w:val="24"/>
          <w:szCs w:val="24"/>
        </w:rPr>
        <w:t>________________________________________________)</w:t>
      </w:r>
      <w:proofErr w:type="gramEnd"/>
    </w:p>
    <w:p w:rsidR="00F2496A" w:rsidRPr="00796B98" w:rsidRDefault="00F2496A" w:rsidP="00AA7CCA">
      <w:pPr>
        <w:pStyle w:val="a4"/>
        <w:jc w:val="center"/>
        <w:rPr>
          <w:rFonts w:ascii="Times New Roman" w:hAnsi="Times New Roman" w:cs="Times New Roman"/>
          <w:sz w:val="20"/>
          <w:szCs w:val="20"/>
        </w:rPr>
      </w:pPr>
      <w:r w:rsidRPr="00796B98">
        <w:rPr>
          <w:rFonts w:ascii="Times New Roman" w:hAnsi="Times New Roman" w:cs="Times New Roman"/>
          <w:sz w:val="20"/>
          <w:szCs w:val="20"/>
        </w:rPr>
        <w:t>(тип объекта, специализация, N объекта в соответствии со схемой</w:t>
      </w:r>
      <w:r w:rsidR="00AA7CCA" w:rsidRPr="00796B98">
        <w:rPr>
          <w:rFonts w:ascii="Times New Roman" w:hAnsi="Times New Roman" w:cs="Times New Roman"/>
          <w:sz w:val="20"/>
          <w:szCs w:val="20"/>
        </w:rPr>
        <w:t xml:space="preserve"> </w:t>
      </w:r>
      <w:r w:rsidRPr="00796B98">
        <w:rPr>
          <w:rFonts w:ascii="Times New Roman" w:hAnsi="Times New Roman" w:cs="Times New Roman"/>
          <w:sz w:val="20"/>
          <w:szCs w:val="20"/>
        </w:rPr>
        <w:t>размещения нестационарных т</w:t>
      </w:r>
      <w:r w:rsidR="00AA7CCA" w:rsidRPr="00796B98">
        <w:rPr>
          <w:rFonts w:ascii="Times New Roman" w:hAnsi="Times New Roman" w:cs="Times New Roman"/>
          <w:sz w:val="20"/>
          <w:szCs w:val="20"/>
        </w:rPr>
        <w:t>орговых объектов на территории муниципального образования «город Балахна»</w:t>
      </w:r>
      <w:r w:rsidRPr="00796B98">
        <w:rPr>
          <w:rFonts w:ascii="Times New Roman" w:hAnsi="Times New Roman" w:cs="Times New Roman"/>
          <w:sz w:val="20"/>
          <w:szCs w:val="20"/>
        </w:rPr>
        <w:t>)</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по адресу: _________</w:t>
      </w:r>
      <w:r w:rsidR="00AA7CCA" w:rsidRPr="00796B98">
        <w:rPr>
          <w:rFonts w:ascii="Times New Roman" w:hAnsi="Times New Roman" w:cs="Times New Roman"/>
          <w:sz w:val="24"/>
          <w:szCs w:val="24"/>
        </w:rPr>
        <w:t>_______</w:t>
      </w:r>
      <w:r w:rsidRPr="00796B98">
        <w:rPr>
          <w:rFonts w:ascii="Times New Roman" w:hAnsi="Times New Roman" w:cs="Times New Roman"/>
          <w:sz w:val="24"/>
          <w:szCs w:val="24"/>
        </w:rPr>
        <w:t>___________________ на предмет соответствия требованиям</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договора </w:t>
      </w:r>
      <w:proofErr w:type="gramStart"/>
      <w:r w:rsidRPr="00796B98">
        <w:rPr>
          <w:rFonts w:ascii="Times New Roman" w:hAnsi="Times New Roman" w:cs="Times New Roman"/>
          <w:sz w:val="24"/>
          <w:szCs w:val="24"/>
        </w:rPr>
        <w:t>с</w:t>
      </w:r>
      <w:proofErr w:type="gramEnd"/>
      <w:r w:rsidRPr="00796B98">
        <w:rPr>
          <w:rFonts w:ascii="Times New Roman" w:hAnsi="Times New Roman" w:cs="Times New Roman"/>
          <w:sz w:val="24"/>
          <w:szCs w:val="24"/>
        </w:rPr>
        <w:t xml:space="preserve"> __</w:t>
      </w:r>
      <w:r w:rsidR="00AA7CCA" w:rsidRPr="00796B98">
        <w:rPr>
          <w:rFonts w:ascii="Times New Roman" w:hAnsi="Times New Roman" w:cs="Times New Roman"/>
          <w:sz w:val="24"/>
          <w:szCs w:val="24"/>
        </w:rPr>
        <w:t>____</w:t>
      </w:r>
      <w:r w:rsidRPr="00796B98">
        <w:rPr>
          <w:rFonts w:ascii="Times New Roman" w:hAnsi="Times New Roman" w:cs="Times New Roman"/>
          <w:sz w:val="24"/>
          <w:szCs w:val="24"/>
        </w:rPr>
        <w:t>______________________________________________________________</w:t>
      </w:r>
    </w:p>
    <w:p w:rsidR="00F2496A" w:rsidRPr="00796B98" w:rsidRDefault="00F2496A" w:rsidP="00AA7CCA">
      <w:pPr>
        <w:pStyle w:val="a4"/>
        <w:jc w:val="center"/>
        <w:rPr>
          <w:rFonts w:ascii="Times New Roman" w:hAnsi="Times New Roman" w:cs="Times New Roman"/>
          <w:sz w:val="20"/>
          <w:szCs w:val="20"/>
        </w:rPr>
      </w:pPr>
      <w:r w:rsidRPr="00796B98">
        <w:rPr>
          <w:rFonts w:ascii="Times New Roman" w:hAnsi="Times New Roman" w:cs="Times New Roman"/>
          <w:sz w:val="20"/>
          <w:szCs w:val="20"/>
        </w:rPr>
        <w:t xml:space="preserve">(наименование </w:t>
      </w:r>
      <w:r w:rsidRPr="00F8468F">
        <w:rPr>
          <w:rFonts w:ascii="Times New Roman" w:hAnsi="Times New Roman" w:cs="Times New Roman"/>
          <w:sz w:val="20"/>
          <w:szCs w:val="20"/>
        </w:rPr>
        <w:t>организации (ФИО индивидуального предпринимателя))</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от "____" _____________ 20_____ г. N ________________________ на размещение</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нестационарного торгового объекта.</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По результатам обследования рабочей группой установлено, что размещение</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объекта соответствует (не соответствует) требованиям договора на размещение</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нестационарного торгового объекта.</w:t>
      </w: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Выявленные рабочей группой нарушения</w:t>
      </w:r>
      <w:r w:rsidR="00F8468F">
        <w:rPr>
          <w:rFonts w:ascii="Times New Roman" w:hAnsi="Times New Roman" w:cs="Times New Roman"/>
          <w:sz w:val="24"/>
          <w:szCs w:val="24"/>
        </w:rPr>
        <w:t>:</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Организатору  нестационарного  торгового  объекта  предложено устранить</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выявленные  нарушения  в  срок  до "____" __________ 20__ г. </w:t>
      </w:r>
      <w:r w:rsidRPr="00F8468F">
        <w:rPr>
          <w:rFonts w:ascii="Times New Roman" w:hAnsi="Times New Roman" w:cs="Times New Roman"/>
          <w:sz w:val="24"/>
          <w:szCs w:val="24"/>
        </w:rPr>
        <w:t xml:space="preserve">(не более </w:t>
      </w:r>
      <w:r w:rsidR="005000CD">
        <w:rPr>
          <w:rFonts w:ascii="Times New Roman" w:hAnsi="Times New Roman" w:cs="Times New Roman"/>
          <w:sz w:val="24"/>
          <w:szCs w:val="24"/>
        </w:rPr>
        <w:t>7</w:t>
      </w:r>
      <w:r w:rsidR="00AA7CCA" w:rsidRPr="00F8468F">
        <w:rPr>
          <w:rFonts w:ascii="Times New Roman" w:hAnsi="Times New Roman" w:cs="Times New Roman"/>
          <w:sz w:val="24"/>
          <w:szCs w:val="24"/>
        </w:rPr>
        <w:t xml:space="preserve"> </w:t>
      </w:r>
      <w:r w:rsidRPr="00F8468F">
        <w:rPr>
          <w:rFonts w:ascii="Times New Roman" w:hAnsi="Times New Roman" w:cs="Times New Roman"/>
          <w:sz w:val="24"/>
          <w:szCs w:val="24"/>
        </w:rPr>
        <w:t>календарных</w:t>
      </w:r>
      <w:r w:rsidRPr="00796B98">
        <w:rPr>
          <w:rFonts w:ascii="Times New Roman" w:hAnsi="Times New Roman" w:cs="Times New Roman"/>
          <w:sz w:val="24"/>
          <w:szCs w:val="24"/>
        </w:rPr>
        <w:t xml:space="preserve"> дней с момента проведения обследования).</w:t>
      </w:r>
    </w:p>
    <w:p w:rsidR="00AA7CCA" w:rsidRPr="00796B98" w:rsidRDefault="00AA7CC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Председатель рабочей группы           __________________ 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Секретарь рабочей группы       </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       __________________ __________________</w:t>
      </w:r>
    </w:p>
    <w:p w:rsidR="00F2496A" w:rsidRPr="00796B98" w:rsidRDefault="00AA7CC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 __________ 20__ г.</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По результатам повторного обследования рабочей группой установлено, что</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размещение объекта соответствует (не соответствует) требованиям договора на</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размещение нестационарного торгового объекта.</w:t>
      </w:r>
    </w:p>
    <w:p w:rsidR="00F2496A" w:rsidRPr="00796B98" w:rsidRDefault="00F2496A" w:rsidP="00AA7CCA">
      <w:pPr>
        <w:pStyle w:val="a4"/>
        <w:tabs>
          <w:tab w:val="left" w:pos="567"/>
        </w:tabs>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A7CCA" w:rsidRPr="00796B98">
        <w:rPr>
          <w:rFonts w:ascii="Times New Roman" w:hAnsi="Times New Roman" w:cs="Times New Roman"/>
          <w:sz w:val="24"/>
          <w:szCs w:val="24"/>
        </w:rPr>
        <w:tab/>
      </w:r>
      <w:r w:rsidRPr="00796B98">
        <w:rPr>
          <w:rFonts w:ascii="Times New Roman" w:hAnsi="Times New Roman" w:cs="Times New Roman"/>
          <w:sz w:val="24"/>
          <w:szCs w:val="24"/>
        </w:rPr>
        <w:t>Выявленные рабочей группой нарушения:</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F2496A" w:rsidRPr="00796B98" w:rsidRDefault="00F2496A" w:rsidP="00980E81">
      <w:pPr>
        <w:pStyle w:val="a4"/>
        <w:jc w:val="both"/>
        <w:rPr>
          <w:rFonts w:ascii="Times New Roman" w:hAnsi="Times New Roman" w:cs="Times New Roman"/>
          <w:sz w:val="24"/>
          <w:szCs w:val="24"/>
        </w:rPr>
      </w:pP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Председатель рабочей группы          __________________ 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Секретарь рабочей группы             </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__________________ ___________________</w:t>
      </w:r>
    </w:p>
    <w:p w:rsidR="00F2496A" w:rsidRPr="00796B98"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Члены рабочей группы:                </w:t>
      </w:r>
      <w:r w:rsidR="00AA7CCA" w:rsidRPr="00796B98">
        <w:rPr>
          <w:rFonts w:ascii="Times New Roman" w:hAnsi="Times New Roman" w:cs="Times New Roman"/>
          <w:sz w:val="24"/>
          <w:szCs w:val="24"/>
        </w:rPr>
        <w:t xml:space="preserve">     </w:t>
      </w:r>
      <w:r w:rsidRPr="00796B98">
        <w:rPr>
          <w:rFonts w:ascii="Times New Roman" w:hAnsi="Times New Roman" w:cs="Times New Roman"/>
          <w:sz w:val="24"/>
          <w:szCs w:val="24"/>
        </w:rPr>
        <w:t>__________________ ___________________</w:t>
      </w:r>
    </w:p>
    <w:p w:rsidR="00F2496A" w:rsidRPr="00796B98" w:rsidRDefault="00F2496A" w:rsidP="00980E81">
      <w:pPr>
        <w:pStyle w:val="a4"/>
        <w:jc w:val="both"/>
        <w:rPr>
          <w:rFonts w:ascii="Times New Roman" w:hAnsi="Times New Roman" w:cs="Times New Roman"/>
          <w:sz w:val="24"/>
          <w:szCs w:val="24"/>
        </w:rPr>
      </w:pPr>
    </w:p>
    <w:p w:rsidR="00F2496A" w:rsidRDefault="00F2496A" w:rsidP="00980E81">
      <w:pPr>
        <w:pStyle w:val="a4"/>
        <w:jc w:val="both"/>
        <w:rPr>
          <w:rFonts w:ascii="Times New Roman" w:hAnsi="Times New Roman" w:cs="Times New Roman"/>
          <w:sz w:val="24"/>
          <w:szCs w:val="24"/>
        </w:rPr>
      </w:pPr>
      <w:r w:rsidRPr="00796B98">
        <w:rPr>
          <w:rFonts w:ascii="Times New Roman" w:hAnsi="Times New Roman" w:cs="Times New Roman"/>
          <w:sz w:val="24"/>
          <w:szCs w:val="24"/>
        </w:rPr>
        <w:t>"___" __________ 20__ г.</w:t>
      </w:r>
    </w:p>
    <w:p w:rsidR="006A5FC5" w:rsidRDefault="006A5FC5" w:rsidP="007411E5">
      <w:pPr>
        <w:pStyle w:val="a4"/>
        <w:jc w:val="right"/>
        <w:rPr>
          <w:rFonts w:ascii="Times New Roman" w:hAnsi="Times New Roman" w:cs="Times New Roman"/>
        </w:rPr>
      </w:pPr>
    </w:p>
    <w:p w:rsidR="006A5FC5" w:rsidRPr="006A5FC5" w:rsidRDefault="006A5FC5" w:rsidP="006A5FC5">
      <w:pPr>
        <w:pStyle w:val="a4"/>
        <w:jc w:val="center"/>
        <w:rPr>
          <w:rFonts w:ascii="Times New Roman" w:hAnsi="Times New Roman" w:cs="Times New Roman"/>
          <w:sz w:val="24"/>
          <w:szCs w:val="24"/>
        </w:rPr>
      </w:pPr>
      <w:r w:rsidRPr="006A5FC5">
        <w:rPr>
          <w:rFonts w:ascii="Times New Roman" w:hAnsi="Times New Roman" w:cs="Times New Roman"/>
          <w:sz w:val="24"/>
          <w:szCs w:val="24"/>
        </w:rPr>
        <w:lastRenderedPageBreak/>
        <w:t>32</w:t>
      </w:r>
    </w:p>
    <w:p w:rsidR="007411E5" w:rsidRPr="00796B98" w:rsidRDefault="007411E5" w:rsidP="007411E5">
      <w:pPr>
        <w:pStyle w:val="a4"/>
        <w:jc w:val="right"/>
        <w:rPr>
          <w:rFonts w:ascii="Times New Roman" w:hAnsi="Times New Roman" w:cs="Times New Roman"/>
        </w:rPr>
      </w:pPr>
      <w:r w:rsidRPr="00796B98">
        <w:rPr>
          <w:rFonts w:ascii="Times New Roman" w:hAnsi="Times New Roman" w:cs="Times New Roman"/>
        </w:rPr>
        <w:t xml:space="preserve">Приложение N </w:t>
      </w:r>
      <w:r>
        <w:rPr>
          <w:rFonts w:ascii="Times New Roman" w:hAnsi="Times New Roman" w:cs="Times New Roman"/>
        </w:rPr>
        <w:t>4</w:t>
      </w:r>
    </w:p>
    <w:p w:rsidR="007411E5" w:rsidRPr="00796B98" w:rsidRDefault="007411E5" w:rsidP="007411E5">
      <w:pPr>
        <w:pStyle w:val="ConsPlusNormal"/>
        <w:jc w:val="right"/>
        <w:rPr>
          <w:rFonts w:ascii="Times New Roman" w:hAnsi="Times New Roman" w:cs="Times New Roman"/>
        </w:rPr>
      </w:pPr>
      <w:r w:rsidRPr="00796B98">
        <w:rPr>
          <w:rFonts w:ascii="Times New Roman" w:hAnsi="Times New Roman" w:cs="Times New Roman"/>
        </w:rPr>
        <w:t xml:space="preserve">к Порядку размещения </w:t>
      </w:r>
    </w:p>
    <w:p w:rsidR="007411E5" w:rsidRPr="00796B98" w:rsidRDefault="007411E5" w:rsidP="007411E5">
      <w:pPr>
        <w:pStyle w:val="ConsPlusNormal"/>
        <w:jc w:val="right"/>
        <w:rPr>
          <w:rFonts w:ascii="Times New Roman" w:hAnsi="Times New Roman" w:cs="Times New Roman"/>
        </w:rPr>
      </w:pPr>
      <w:r w:rsidRPr="00796B98">
        <w:rPr>
          <w:rFonts w:ascii="Times New Roman" w:hAnsi="Times New Roman" w:cs="Times New Roman"/>
        </w:rPr>
        <w:t>нестационарных торговых объектов</w:t>
      </w:r>
    </w:p>
    <w:p w:rsidR="007411E5" w:rsidRPr="00796B98" w:rsidRDefault="007411E5" w:rsidP="007411E5">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7411E5" w:rsidRDefault="007411E5" w:rsidP="00980E81">
      <w:pPr>
        <w:pStyle w:val="a4"/>
        <w:jc w:val="both"/>
        <w:rPr>
          <w:rFonts w:ascii="Times New Roman" w:hAnsi="Times New Roman" w:cs="Times New Roman"/>
          <w:sz w:val="24"/>
          <w:szCs w:val="24"/>
        </w:rPr>
      </w:pPr>
    </w:p>
    <w:p w:rsidR="007411E5" w:rsidRDefault="007411E5" w:rsidP="00980E81">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ТИПОВ</w:t>
      </w:r>
      <w:r>
        <w:rPr>
          <w:rFonts w:ascii="Times New Roman" w:hAnsi="Times New Roman" w:cs="Times New Roman"/>
          <w:sz w:val="24"/>
          <w:szCs w:val="24"/>
        </w:rPr>
        <w:t>АЯ ФОРМА</w:t>
      </w:r>
      <w:r w:rsidRPr="00796B98">
        <w:rPr>
          <w:rFonts w:ascii="Times New Roman" w:hAnsi="Times New Roman" w:cs="Times New Roman"/>
          <w:sz w:val="24"/>
          <w:szCs w:val="24"/>
        </w:rPr>
        <w:t xml:space="preserve"> ДОГОВОР</w:t>
      </w:r>
      <w:r>
        <w:rPr>
          <w:rFonts w:ascii="Times New Roman" w:hAnsi="Times New Roman" w:cs="Times New Roman"/>
          <w:sz w:val="24"/>
          <w:szCs w:val="24"/>
        </w:rPr>
        <w:t>А</w:t>
      </w: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НА РАЗМЕЩЕНИЕ НЕСТАЦИОНАРН</w:t>
      </w:r>
      <w:r>
        <w:rPr>
          <w:rFonts w:ascii="Times New Roman" w:hAnsi="Times New Roman" w:cs="Times New Roman"/>
          <w:sz w:val="24"/>
          <w:szCs w:val="24"/>
        </w:rPr>
        <w:t>ОГО</w:t>
      </w:r>
      <w:r w:rsidRPr="00796B98">
        <w:rPr>
          <w:rFonts w:ascii="Times New Roman" w:hAnsi="Times New Roman" w:cs="Times New Roman"/>
          <w:sz w:val="24"/>
          <w:szCs w:val="24"/>
        </w:rPr>
        <w:t xml:space="preserve"> ТОРГОВ</w:t>
      </w:r>
      <w:r>
        <w:rPr>
          <w:rFonts w:ascii="Times New Roman" w:hAnsi="Times New Roman" w:cs="Times New Roman"/>
          <w:sz w:val="24"/>
          <w:szCs w:val="24"/>
        </w:rPr>
        <w:t>ОГО</w:t>
      </w:r>
      <w:r w:rsidRPr="00796B98">
        <w:rPr>
          <w:rFonts w:ascii="Times New Roman" w:hAnsi="Times New Roman" w:cs="Times New Roman"/>
          <w:sz w:val="24"/>
          <w:szCs w:val="24"/>
        </w:rPr>
        <w:t xml:space="preserve"> ОБЪЕКТ</w:t>
      </w:r>
      <w:r>
        <w:rPr>
          <w:rFonts w:ascii="Times New Roman" w:hAnsi="Times New Roman" w:cs="Times New Roman"/>
          <w:sz w:val="24"/>
          <w:szCs w:val="24"/>
        </w:rPr>
        <w:t>А</w:t>
      </w:r>
    </w:p>
    <w:p w:rsidR="007411E5" w:rsidRPr="00796B98" w:rsidRDefault="007411E5" w:rsidP="007411E5">
      <w:pPr>
        <w:pStyle w:val="a4"/>
        <w:jc w:val="center"/>
        <w:rPr>
          <w:rFonts w:ascii="Times New Roman" w:hAnsi="Times New Roman" w:cs="Times New Roman"/>
          <w:sz w:val="24"/>
          <w:szCs w:val="24"/>
        </w:rPr>
      </w:pPr>
    </w:p>
    <w:p w:rsidR="007411E5" w:rsidRPr="00796B98" w:rsidRDefault="007411E5" w:rsidP="007411E5">
      <w:pPr>
        <w:pStyle w:val="a4"/>
        <w:jc w:val="both"/>
        <w:rPr>
          <w:rFonts w:ascii="Times New Roman" w:hAnsi="Times New Roman" w:cs="Times New Roman"/>
          <w:sz w:val="24"/>
          <w:szCs w:val="24"/>
        </w:rPr>
      </w:pPr>
      <w:bookmarkStart w:id="21" w:name="P881"/>
      <w:bookmarkEnd w:id="21"/>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N ___________                                                                                   "___" ____________ 20__ г.</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 в лице</w:t>
      </w:r>
    </w:p>
    <w:p w:rsidR="007411E5" w:rsidRPr="00796B98" w:rsidRDefault="007411E5" w:rsidP="007411E5">
      <w:pPr>
        <w:pStyle w:val="a4"/>
        <w:jc w:val="center"/>
        <w:rPr>
          <w:rFonts w:ascii="Times New Roman" w:hAnsi="Times New Roman" w:cs="Times New Roman"/>
          <w:sz w:val="20"/>
          <w:szCs w:val="20"/>
        </w:rPr>
      </w:pPr>
      <w:r w:rsidRPr="00796B98">
        <w:rPr>
          <w:rFonts w:ascii="Times New Roman" w:hAnsi="Times New Roman" w:cs="Times New Roman"/>
          <w:sz w:val="20"/>
          <w:szCs w:val="20"/>
        </w:rPr>
        <w:t>(полное наименование)</w:t>
      </w: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7411E5" w:rsidRPr="00796B98" w:rsidRDefault="007411E5" w:rsidP="007411E5">
      <w:pPr>
        <w:pStyle w:val="a4"/>
        <w:jc w:val="center"/>
        <w:rPr>
          <w:rFonts w:ascii="Times New Roman" w:hAnsi="Times New Roman" w:cs="Times New Roman"/>
          <w:sz w:val="20"/>
          <w:szCs w:val="20"/>
        </w:rPr>
      </w:pPr>
      <w:r w:rsidRPr="00796B98">
        <w:rPr>
          <w:rFonts w:ascii="Times New Roman" w:hAnsi="Times New Roman" w:cs="Times New Roman"/>
          <w:sz w:val="20"/>
          <w:szCs w:val="20"/>
        </w:rPr>
        <w:t>(должность, Ф.И.О.)</w:t>
      </w:r>
    </w:p>
    <w:p w:rsidR="007411E5" w:rsidRPr="00796B98" w:rsidRDefault="007411E5" w:rsidP="007411E5">
      <w:pPr>
        <w:pStyle w:val="a4"/>
        <w:jc w:val="both"/>
        <w:rPr>
          <w:rFonts w:ascii="Times New Roman" w:hAnsi="Times New Roman" w:cs="Times New Roman"/>
          <w:sz w:val="24"/>
          <w:szCs w:val="24"/>
        </w:rPr>
      </w:pPr>
      <w:proofErr w:type="gramStart"/>
      <w:r w:rsidRPr="00796B98">
        <w:rPr>
          <w:rFonts w:ascii="Times New Roman" w:hAnsi="Times New Roman" w:cs="Times New Roman"/>
          <w:sz w:val="24"/>
          <w:szCs w:val="24"/>
        </w:rPr>
        <w:t>действующего</w:t>
      </w:r>
      <w:proofErr w:type="gramEnd"/>
      <w:r w:rsidRPr="00796B98">
        <w:rPr>
          <w:rFonts w:ascii="Times New Roman" w:hAnsi="Times New Roman" w:cs="Times New Roman"/>
          <w:sz w:val="24"/>
          <w:szCs w:val="24"/>
        </w:rPr>
        <w:t xml:space="preserve"> на основании  _____________________________, именуемое в дальнейшем</w:t>
      </w:r>
    </w:p>
    <w:p w:rsidR="007411E5" w:rsidRPr="00402303"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"Предприниматель", с одной стороны, и __________________________________________,</w:t>
      </w:r>
    </w:p>
    <w:p w:rsidR="007411E5" w:rsidRPr="00402303"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уполномоченный на заключение договора _________________________________,   в лице</w:t>
      </w:r>
    </w:p>
    <w:p w:rsidR="007411E5" w:rsidRPr="00402303"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 xml:space="preserve">____________________________________________________, </w:t>
      </w:r>
      <w:proofErr w:type="gramStart"/>
      <w:r w:rsidRPr="00402303">
        <w:rPr>
          <w:rFonts w:ascii="Times New Roman" w:hAnsi="Times New Roman" w:cs="Times New Roman"/>
          <w:sz w:val="24"/>
          <w:szCs w:val="24"/>
        </w:rPr>
        <w:t>действующего</w:t>
      </w:r>
      <w:proofErr w:type="gramEnd"/>
      <w:r w:rsidRPr="00402303">
        <w:rPr>
          <w:rFonts w:ascii="Times New Roman" w:hAnsi="Times New Roman" w:cs="Times New Roman"/>
          <w:sz w:val="24"/>
          <w:szCs w:val="24"/>
        </w:rPr>
        <w:t xml:space="preserve"> на основании</w:t>
      </w:r>
    </w:p>
    <w:p w:rsidR="007411E5" w:rsidRPr="00402303"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 xml:space="preserve">______________________________________________________, </w:t>
      </w:r>
      <w:proofErr w:type="gramStart"/>
      <w:r w:rsidRPr="00402303">
        <w:rPr>
          <w:rFonts w:ascii="Times New Roman" w:hAnsi="Times New Roman" w:cs="Times New Roman"/>
          <w:sz w:val="24"/>
          <w:szCs w:val="24"/>
        </w:rPr>
        <w:t>именуемый</w:t>
      </w:r>
      <w:proofErr w:type="gramEnd"/>
      <w:r w:rsidRPr="00402303">
        <w:rPr>
          <w:rFonts w:ascii="Times New Roman" w:hAnsi="Times New Roman" w:cs="Times New Roman"/>
          <w:sz w:val="24"/>
          <w:szCs w:val="24"/>
        </w:rPr>
        <w:t xml:space="preserve"> в дальнейшем</w:t>
      </w:r>
    </w:p>
    <w:p w:rsidR="007411E5" w:rsidRPr="00402303"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 xml:space="preserve">"Администратор",  с  другой  стороны,  а  вместе  именуемые  "Стороны",  на основании  предоставленного  права на заключение договора (решение районной комиссии  администрации  </w:t>
      </w:r>
      <w:proofErr w:type="spellStart"/>
      <w:r w:rsidRPr="00402303">
        <w:rPr>
          <w:rFonts w:ascii="Times New Roman" w:hAnsi="Times New Roman" w:cs="Times New Roman"/>
          <w:sz w:val="24"/>
          <w:szCs w:val="24"/>
        </w:rPr>
        <w:t>Балахнинского</w:t>
      </w:r>
      <w:proofErr w:type="spellEnd"/>
      <w:r w:rsidRPr="00402303">
        <w:rPr>
          <w:rFonts w:ascii="Times New Roman" w:hAnsi="Times New Roman" w:cs="Times New Roman"/>
          <w:sz w:val="24"/>
          <w:szCs w:val="24"/>
        </w:rPr>
        <w:t xml:space="preserve"> муниципального района от _______ N ______) заключили настоящий договор о нижеследующем:</w:t>
      </w:r>
    </w:p>
    <w:p w:rsidR="007411E5" w:rsidRPr="00402303" w:rsidRDefault="007411E5" w:rsidP="007411E5">
      <w:pPr>
        <w:pStyle w:val="a4"/>
        <w:jc w:val="both"/>
        <w:rPr>
          <w:rFonts w:ascii="Times New Roman" w:hAnsi="Times New Roman" w:cs="Times New Roman"/>
          <w:sz w:val="24"/>
          <w:szCs w:val="24"/>
        </w:rPr>
      </w:pPr>
    </w:p>
    <w:p w:rsidR="007411E5" w:rsidRPr="00402303" w:rsidRDefault="007411E5" w:rsidP="007411E5">
      <w:pPr>
        <w:pStyle w:val="a4"/>
        <w:jc w:val="center"/>
        <w:rPr>
          <w:rFonts w:ascii="Times New Roman" w:hAnsi="Times New Roman" w:cs="Times New Roman"/>
          <w:sz w:val="24"/>
          <w:szCs w:val="24"/>
        </w:rPr>
      </w:pPr>
      <w:r w:rsidRPr="00402303">
        <w:rPr>
          <w:rFonts w:ascii="Times New Roman" w:hAnsi="Times New Roman" w:cs="Times New Roman"/>
          <w:sz w:val="24"/>
          <w:szCs w:val="24"/>
        </w:rPr>
        <w:t>1. Предмет договора</w:t>
      </w:r>
    </w:p>
    <w:p w:rsidR="007411E5" w:rsidRPr="00402303" w:rsidRDefault="007411E5" w:rsidP="007411E5">
      <w:pPr>
        <w:pStyle w:val="a4"/>
        <w:jc w:val="both"/>
        <w:rPr>
          <w:rFonts w:ascii="Times New Roman" w:hAnsi="Times New Roman" w:cs="Times New Roman"/>
          <w:sz w:val="24"/>
          <w:szCs w:val="24"/>
        </w:rPr>
      </w:pPr>
    </w:p>
    <w:p w:rsidR="007411E5" w:rsidRPr="00402303" w:rsidRDefault="007411E5" w:rsidP="007411E5">
      <w:pPr>
        <w:pStyle w:val="a4"/>
        <w:tabs>
          <w:tab w:val="left" w:pos="567"/>
        </w:tabs>
        <w:jc w:val="both"/>
        <w:rPr>
          <w:rFonts w:ascii="Times New Roman" w:hAnsi="Times New Roman" w:cs="Times New Roman"/>
          <w:sz w:val="24"/>
          <w:szCs w:val="24"/>
        </w:rPr>
      </w:pPr>
      <w:bookmarkStart w:id="22" w:name="P902"/>
      <w:bookmarkEnd w:id="22"/>
      <w:r w:rsidRPr="00402303">
        <w:rPr>
          <w:rFonts w:ascii="Times New Roman" w:hAnsi="Times New Roman" w:cs="Times New Roman"/>
          <w:sz w:val="24"/>
          <w:szCs w:val="24"/>
        </w:rPr>
        <w:t xml:space="preserve">    </w:t>
      </w:r>
      <w:r w:rsidRPr="00402303">
        <w:rPr>
          <w:rFonts w:ascii="Times New Roman" w:hAnsi="Times New Roman" w:cs="Times New Roman"/>
          <w:sz w:val="24"/>
          <w:szCs w:val="24"/>
        </w:rPr>
        <w:tab/>
        <w:t xml:space="preserve">1.1. Администратор  предоставляет  Предпринимателю  право  </w:t>
      </w:r>
      <w:proofErr w:type="gramStart"/>
      <w:r w:rsidRPr="00402303">
        <w:rPr>
          <w:rFonts w:ascii="Times New Roman" w:hAnsi="Times New Roman" w:cs="Times New Roman"/>
          <w:sz w:val="24"/>
          <w:szCs w:val="24"/>
        </w:rPr>
        <w:t>разместить</w:t>
      </w:r>
      <w:proofErr w:type="gramEnd"/>
      <w:r w:rsidRPr="00402303">
        <w:rPr>
          <w:rFonts w:ascii="Times New Roman" w:hAnsi="Times New Roman" w:cs="Times New Roman"/>
          <w:sz w:val="24"/>
          <w:szCs w:val="24"/>
        </w:rPr>
        <w:t xml:space="preserve"> нестационарный торговый объект (далее - Объект):</w:t>
      </w:r>
    </w:p>
    <w:p w:rsidR="007411E5" w:rsidRPr="00796B98" w:rsidRDefault="007411E5" w:rsidP="007411E5">
      <w:pPr>
        <w:pStyle w:val="a4"/>
        <w:jc w:val="both"/>
        <w:rPr>
          <w:rFonts w:ascii="Times New Roman" w:hAnsi="Times New Roman" w:cs="Times New Roman"/>
          <w:sz w:val="24"/>
          <w:szCs w:val="24"/>
        </w:rPr>
      </w:pPr>
      <w:r w:rsidRPr="00402303">
        <w:rPr>
          <w:rFonts w:ascii="Times New Roman" w:hAnsi="Times New Roman" w:cs="Times New Roman"/>
          <w:sz w:val="24"/>
          <w:szCs w:val="24"/>
        </w:rPr>
        <w:t xml:space="preserve"> ________________________________________________</w:t>
      </w:r>
      <w:r w:rsidRPr="00796B98">
        <w:rPr>
          <w:rFonts w:ascii="Times New Roman" w:hAnsi="Times New Roman" w:cs="Times New Roman"/>
          <w:sz w:val="24"/>
          <w:szCs w:val="24"/>
        </w:rPr>
        <w:t>_____________________________</w:t>
      </w:r>
    </w:p>
    <w:p w:rsidR="007411E5" w:rsidRPr="00796B98" w:rsidRDefault="007411E5" w:rsidP="007411E5">
      <w:pPr>
        <w:pStyle w:val="a4"/>
        <w:jc w:val="center"/>
        <w:rPr>
          <w:rFonts w:ascii="Times New Roman" w:hAnsi="Times New Roman" w:cs="Times New Roman"/>
          <w:sz w:val="20"/>
          <w:szCs w:val="20"/>
        </w:rPr>
      </w:pPr>
      <w:r w:rsidRPr="00796B98">
        <w:rPr>
          <w:rFonts w:ascii="Times New Roman" w:hAnsi="Times New Roman" w:cs="Times New Roman"/>
          <w:sz w:val="20"/>
          <w:szCs w:val="20"/>
        </w:rPr>
        <w:t>(тип объекта, площадь и специализация объекта)</w:t>
      </w: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по адресу: ____________________________________________________________________,</w:t>
      </w:r>
    </w:p>
    <w:p w:rsidR="007411E5" w:rsidRPr="00796B98" w:rsidRDefault="007411E5" w:rsidP="007411E5">
      <w:pPr>
        <w:pStyle w:val="a4"/>
        <w:jc w:val="center"/>
        <w:rPr>
          <w:rFonts w:ascii="Times New Roman" w:hAnsi="Times New Roman" w:cs="Times New Roman"/>
          <w:sz w:val="20"/>
          <w:szCs w:val="20"/>
        </w:rPr>
      </w:pPr>
      <w:r w:rsidRPr="00796B98">
        <w:rPr>
          <w:rFonts w:ascii="Times New Roman" w:hAnsi="Times New Roman" w:cs="Times New Roman"/>
          <w:sz w:val="20"/>
          <w:szCs w:val="20"/>
        </w:rPr>
        <w:t>(местоположение объекта)</w:t>
      </w: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а  Предприниматель  обязуется разместить и обеспечить в течение всего срока действия    настоящего    договора    функционирование   объекта   </w:t>
      </w:r>
      <w:r w:rsidRPr="00402303">
        <w:rPr>
          <w:rFonts w:ascii="Times New Roman" w:hAnsi="Times New Roman" w:cs="Times New Roman"/>
          <w:sz w:val="24"/>
          <w:szCs w:val="24"/>
        </w:rPr>
        <w:t>согласно ситуационному  плану</w:t>
      </w:r>
      <w:r w:rsidRPr="00796B98">
        <w:rPr>
          <w:rFonts w:ascii="Times New Roman" w:hAnsi="Times New Roman" w:cs="Times New Roman"/>
          <w:sz w:val="24"/>
          <w:szCs w:val="24"/>
        </w:rPr>
        <w:t xml:space="preserve">  размещения  Объекта, являющемуся  неотъемлемой  частью  настоящего  договора,  на  условиях  и в порядке, предусмотренных настоящим договором, федеральным законодательством, законодательством Нижегородской области и </w:t>
      </w:r>
      <w:r w:rsidR="00596342">
        <w:rPr>
          <w:rFonts w:ascii="Times New Roman" w:hAnsi="Times New Roman" w:cs="Times New Roman"/>
          <w:sz w:val="24"/>
          <w:szCs w:val="24"/>
        </w:rPr>
        <w:t>муниципальные</w:t>
      </w:r>
      <w:r w:rsidRPr="00796B98">
        <w:rPr>
          <w:rFonts w:ascii="Times New Roman" w:hAnsi="Times New Roman" w:cs="Times New Roman"/>
          <w:sz w:val="24"/>
          <w:szCs w:val="24"/>
        </w:rPr>
        <w:t xml:space="preserve"> акты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1.2. Настоящий договор является подтверждением права Предпринимателя на размещение Объекта в месте, установленном схемой размещения нестационарных торговых объектов (далее - Схема) и </w:t>
      </w:r>
      <w:hyperlink w:anchor="P902" w:history="1">
        <w:r w:rsidRPr="00796B98">
          <w:rPr>
            <w:rFonts w:ascii="Times New Roman" w:hAnsi="Times New Roman" w:cs="Times New Roman"/>
            <w:sz w:val="24"/>
            <w:szCs w:val="24"/>
          </w:rPr>
          <w:t>пунктом 1.1</w:t>
        </w:r>
      </w:hyperlink>
      <w:r w:rsidRPr="00796B98">
        <w:rPr>
          <w:rFonts w:ascii="Times New Roman" w:hAnsi="Times New Roman" w:cs="Times New Roman"/>
          <w:sz w:val="24"/>
          <w:szCs w:val="24"/>
        </w:rPr>
        <w:t xml:space="preserve"> настоящего договора.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2. Плата за размещение объекта и порядок расчетов</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bookmarkStart w:id="23" w:name="P918"/>
      <w:bookmarkEnd w:id="23"/>
      <w:r w:rsidRPr="00796B98">
        <w:rPr>
          <w:rFonts w:ascii="Times New Roman" w:hAnsi="Times New Roman" w:cs="Times New Roman"/>
          <w:sz w:val="24"/>
          <w:szCs w:val="24"/>
        </w:rPr>
        <w:t xml:space="preserve">2.1. Период оплаты за размещение Объекта устанавливается с "___" _______________ г. по "___" _______________ </w:t>
      </w:r>
      <w:proofErr w:type="gramStart"/>
      <w:r w:rsidRPr="00796B98">
        <w:rPr>
          <w:rFonts w:ascii="Times New Roman" w:hAnsi="Times New Roman" w:cs="Times New Roman"/>
          <w:sz w:val="24"/>
          <w:szCs w:val="24"/>
        </w:rPr>
        <w:t>г</w:t>
      </w:r>
      <w:proofErr w:type="gramEnd"/>
      <w:r w:rsidRPr="00796B98">
        <w:rPr>
          <w:rFonts w:ascii="Times New Roman" w:hAnsi="Times New Roman" w:cs="Times New Roman"/>
          <w:sz w:val="24"/>
          <w:szCs w:val="24"/>
        </w:rPr>
        <w:t>.</w:t>
      </w:r>
    </w:p>
    <w:p w:rsidR="007411E5"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2.2. </w:t>
      </w:r>
      <w:proofErr w:type="gramStart"/>
      <w:r w:rsidRPr="00796B98">
        <w:rPr>
          <w:rFonts w:ascii="Times New Roman" w:hAnsi="Times New Roman" w:cs="Times New Roman"/>
          <w:sz w:val="24"/>
          <w:szCs w:val="24"/>
        </w:rPr>
        <w:t xml:space="preserve">Плата за размещение Объекта устанавливается в размере суммы, рассчитанной в соответствии с </w:t>
      </w:r>
      <w:hyperlink r:id="rId9" w:history="1">
        <w:r w:rsidRPr="00796B98">
          <w:rPr>
            <w:rFonts w:ascii="Times New Roman" w:hAnsi="Times New Roman" w:cs="Times New Roman"/>
            <w:sz w:val="24"/>
            <w:szCs w:val="24"/>
          </w:rPr>
          <w:t>Методикой</w:t>
        </w:r>
      </w:hyperlink>
      <w:r w:rsidRPr="00796B98">
        <w:rPr>
          <w:rFonts w:ascii="Times New Roman" w:hAnsi="Times New Roman" w:cs="Times New Roman"/>
          <w:sz w:val="24"/>
          <w:szCs w:val="24"/>
        </w:rPr>
        <w:t xml:space="preserve"> "Об определении начальной цены предмета аукциона на право заключения договора на размещение нестационарного торгового объекта", утвержденной постановлением администрации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(далее - Методика), и составляет: за ______ год ______ рублей, за ______ год ______ рублей, за ______ год ______ рублей, за ______ год ______ рублей, за ______ год ______ рублей.</w:t>
      </w:r>
      <w:proofErr w:type="gramEnd"/>
    </w:p>
    <w:p w:rsidR="00402303" w:rsidRPr="00796B98" w:rsidRDefault="00402303" w:rsidP="00402303">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33</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2.3. Оплата за размещение Объекта Предпринимателем вносится авансовым платежом ежемесячно путем перечисления до 25 числа месяца, предшествующего началу месяца, за который производится платеж денежных средств, на счет Администратора. Первый ежемесячный платеж за размещение Объекта Предприниматель вносит в течение 3 рабочих дней со дня подписания настоящего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2.4. Размер платы за размещение Объекта может быть изменен Администратором в одностороннем порядке, но не чаще 1 раза в год в случае изменения Методики либо величины коэффициентов, используемых при расчете платы за размещение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2.5. В случае изменения размеры платы за размещение объекта Администратор направляет в адрес Предпринимателя соответствующее уведомление в порядке, установленном в </w:t>
      </w:r>
      <w:hyperlink w:anchor="P954" w:history="1">
        <w:r w:rsidRPr="00796B98">
          <w:rPr>
            <w:rFonts w:ascii="Times New Roman" w:hAnsi="Times New Roman" w:cs="Times New Roman"/>
            <w:sz w:val="24"/>
            <w:szCs w:val="24"/>
          </w:rPr>
          <w:t>пункте 3.3.</w:t>
        </w:r>
      </w:hyperlink>
      <w:r w:rsidR="00CE3E18">
        <w:rPr>
          <w:rFonts w:ascii="Times New Roman" w:hAnsi="Times New Roman" w:cs="Times New Roman"/>
          <w:sz w:val="24"/>
          <w:szCs w:val="24"/>
        </w:rPr>
        <w:t>4</w:t>
      </w:r>
      <w:r w:rsidRPr="00796B98">
        <w:rPr>
          <w:rFonts w:ascii="Times New Roman" w:hAnsi="Times New Roman" w:cs="Times New Roman"/>
          <w:sz w:val="24"/>
          <w:szCs w:val="24"/>
        </w:rPr>
        <w:t xml:space="preserve"> Договора.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3. Права и обязанности Сторон</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3.1. Предприниматель имеет право:</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3.1.1. Использовать Объект для осуществления торговой деятельности в соответствии с требованиями законодательства.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 Предприниматель обязан:</w:t>
      </w:r>
    </w:p>
    <w:p w:rsidR="007411E5" w:rsidRPr="00796B98" w:rsidRDefault="007411E5" w:rsidP="007411E5">
      <w:pPr>
        <w:pStyle w:val="a4"/>
        <w:ind w:firstLine="567"/>
        <w:jc w:val="both"/>
        <w:rPr>
          <w:rFonts w:ascii="Times New Roman" w:hAnsi="Times New Roman" w:cs="Times New Roman"/>
          <w:sz w:val="24"/>
          <w:szCs w:val="24"/>
        </w:rPr>
      </w:pPr>
      <w:bookmarkStart w:id="24" w:name="P930"/>
      <w:bookmarkEnd w:id="24"/>
      <w:r w:rsidRPr="00796B98">
        <w:rPr>
          <w:rFonts w:ascii="Times New Roman" w:hAnsi="Times New Roman" w:cs="Times New Roman"/>
          <w:sz w:val="24"/>
          <w:szCs w:val="24"/>
        </w:rPr>
        <w:t>3.2.1. </w:t>
      </w:r>
      <w:proofErr w:type="gramStart"/>
      <w:r w:rsidRPr="00796B98">
        <w:rPr>
          <w:rFonts w:ascii="Times New Roman" w:hAnsi="Times New Roman" w:cs="Times New Roman"/>
          <w:sz w:val="24"/>
          <w:szCs w:val="24"/>
        </w:rPr>
        <w:t>Разместить Объект</w:t>
      </w:r>
      <w:proofErr w:type="gramEnd"/>
      <w:r w:rsidRPr="00796B98">
        <w:rPr>
          <w:rFonts w:ascii="Times New Roman" w:hAnsi="Times New Roman" w:cs="Times New Roman"/>
          <w:sz w:val="24"/>
          <w:szCs w:val="24"/>
        </w:rPr>
        <w:t xml:space="preserve"> по местоположению в соответствии с </w:t>
      </w:r>
      <w:hyperlink w:anchor="P902" w:history="1">
        <w:r w:rsidRPr="00796B98">
          <w:rPr>
            <w:rFonts w:ascii="Times New Roman" w:hAnsi="Times New Roman" w:cs="Times New Roman"/>
            <w:sz w:val="24"/>
            <w:szCs w:val="24"/>
          </w:rPr>
          <w:t>пунктом 1.1</w:t>
        </w:r>
      </w:hyperlink>
      <w:r w:rsidRPr="00796B98">
        <w:rPr>
          <w:rFonts w:ascii="Times New Roman" w:hAnsi="Times New Roman" w:cs="Times New Roman"/>
          <w:sz w:val="24"/>
          <w:szCs w:val="24"/>
        </w:rPr>
        <w:t xml:space="preserve"> настоящего договора в соответствии со следующими требованиями:</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 тип Объекта ____________________;</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 специализация Объекта _____________________;</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 площадь Объекта ________________.</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3.2.2. Своевременно вносить плату за размещение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3.2.3. Обеспечивать функционирование Объекта в соответствии с требованиями настоящего договора и требованиями законодательства.</w:t>
      </w:r>
    </w:p>
    <w:p w:rsidR="007411E5" w:rsidRPr="00796B98" w:rsidRDefault="007411E5" w:rsidP="007411E5">
      <w:pPr>
        <w:pStyle w:val="a4"/>
        <w:ind w:firstLine="567"/>
        <w:jc w:val="both"/>
        <w:rPr>
          <w:rFonts w:ascii="Times New Roman" w:hAnsi="Times New Roman" w:cs="Times New Roman"/>
          <w:sz w:val="24"/>
          <w:szCs w:val="24"/>
        </w:rPr>
      </w:pPr>
      <w:bookmarkStart w:id="25" w:name="P936"/>
      <w:bookmarkEnd w:id="25"/>
      <w:r w:rsidRPr="00796B98">
        <w:rPr>
          <w:rFonts w:ascii="Times New Roman" w:hAnsi="Times New Roman" w:cs="Times New Roman"/>
          <w:sz w:val="24"/>
          <w:szCs w:val="24"/>
        </w:rPr>
        <w:t>3.2.4. Обеспечить выполнение требований к внешнему виду, к содержанию фасадов и благоустройству Объекта в течение всего срока действия настоящего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3.2.5. Обеспечить соблюдение санитарных норм и правил, вывоз мусора и иных отходов от использования Объекта, запрещается складировать пустую тару и запасы товаров около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3.2.6. Соблюдать при размещении Объекта требования градостроительных регламентов, строительных, экологических, санитарно-гигиенических, противопожарных правил.</w:t>
      </w:r>
    </w:p>
    <w:p w:rsidR="007411E5" w:rsidRPr="00796B98" w:rsidRDefault="007411E5" w:rsidP="007411E5">
      <w:pPr>
        <w:pStyle w:val="a4"/>
        <w:ind w:firstLine="567"/>
        <w:jc w:val="both"/>
        <w:rPr>
          <w:rFonts w:ascii="Times New Roman" w:hAnsi="Times New Roman" w:cs="Times New Roman"/>
          <w:sz w:val="24"/>
          <w:szCs w:val="24"/>
        </w:rPr>
      </w:pPr>
      <w:bookmarkStart w:id="26" w:name="P939"/>
      <w:bookmarkEnd w:id="26"/>
      <w:r w:rsidRPr="00796B98">
        <w:rPr>
          <w:rFonts w:ascii="Times New Roman" w:hAnsi="Times New Roman" w:cs="Times New Roman"/>
          <w:sz w:val="24"/>
          <w:szCs w:val="24"/>
        </w:rPr>
        <w:t>3.2.7. Использовать Объект способами, которые не должны наносить вред окружающей среде.</w:t>
      </w:r>
    </w:p>
    <w:p w:rsidR="007411E5" w:rsidRPr="00796B98" w:rsidRDefault="007411E5" w:rsidP="007411E5">
      <w:pPr>
        <w:pStyle w:val="a4"/>
        <w:ind w:firstLine="567"/>
        <w:jc w:val="both"/>
        <w:rPr>
          <w:rFonts w:ascii="Times New Roman" w:hAnsi="Times New Roman" w:cs="Times New Roman"/>
          <w:sz w:val="24"/>
          <w:szCs w:val="24"/>
        </w:rPr>
      </w:pPr>
      <w:bookmarkStart w:id="27" w:name="P940"/>
      <w:bookmarkEnd w:id="27"/>
      <w:r w:rsidRPr="00796B98">
        <w:rPr>
          <w:rFonts w:ascii="Times New Roman" w:hAnsi="Times New Roman" w:cs="Times New Roman"/>
          <w:sz w:val="24"/>
          <w:szCs w:val="24"/>
        </w:rPr>
        <w:t>3.2.8. Объект должен содержаться в чистоте и технически исправном состоянии. Не допускается наличие на элементах Объекта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7411E5" w:rsidRPr="00796B98" w:rsidRDefault="007411E5" w:rsidP="007411E5">
      <w:pPr>
        <w:pStyle w:val="a4"/>
        <w:ind w:firstLine="567"/>
        <w:jc w:val="both"/>
        <w:rPr>
          <w:rFonts w:ascii="Times New Roman" w:hAnsi="Times New Roman" w:cs="Times New Roman"/>
          <w:sz w:val="24"/>
          <w:szCs w:val="24"/>
        </w:rPr>
      </w:pPr>
      <w:bookmarkStart w:id="28" w:name="P941"/>
      <w:bookmarkEnd w:id="28"/>
      <w:r w:rsidRPr="00796B98">
        <w:rPr>
          <w:rFonts w:ascii="Times New Roman" w:hAnsi="Times New Roman" w:cs="Times New Roman"/>
          <w:sz w:val="24"/>
          <w:szCs w:val="24"/>
        </w:rPr>
        <w:t>3.2.9. Не допускать передачу прав по настоящему договору третьим лицам.</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3.2.10. При прекращении или при досрочном расторжении Договора в трехдневный срок обеспечить демонтаж и вывоз Объекта с места его размещения, а также рекультивацию земельного участка после освобождения его от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3.2.11.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7411E5" w:rsidRPr="00796B98" w:rsidRDefault="007411E5" w:rsidP="007411E5">
      <w:pPr>
        <w:pStyle w:val="a4"/>
        <w:ind w:firstLine="567"/>
        <w:jc w:val="both"/>
        <w:rPr>
          <w:rFonts w:ascii="Times New Roman" w:hAnsi="Times New Roman" w:cs="Times New Roman"/>
          <w:sz w:val="24"/>
          <w:szCs w:val="24"/>
        </w:rPr>
      </w:pPr>
      <w:bookmarkStart w:id="29" w:name="P944"/>
      <w:bookmarkEnd w:id="29"/>
      <w:r w:rsidRPr="00796B98">
        <w:rPr>
          <w:rFonts w:ascii="Times New Roman" w:hAnsi="Times New Roman" w:cs="Times New Roman"/>
          <w:sz w:val="24"/>
          <w:szCs w:val="24"/>
        </w:rPr>
        <w:t xml:space="preserve">3.2.12. Обеспечить выполнение </w:t>
      </w:r>
      <w:hyperlink r:id="rId10" w:history="1">
        <w:r w:rsidRPr="00796B98">
          <w:rPr>
            <w:rFonts w:ascii="Times New Roman" w:hAnsi="Times New Roman" w:cs="Times New Roman"/>
            <w:sz w:val="24"/>
            <w:szCs w:val="24"/>
          </w:rPr>
          <w:t>Правил</w:t>
        </w:r>
      </w:hyperlink>
      <w:r w:rsidRPr="00796B98">
        <w:rPr>
          <w:rFonts w:ascii="Times New Roman" w:hAnsi="Times New Roman" w:cs="Times New Roman"/>
          <w:sz w:val="24"/>
          <w:szCs w:val="24"/>
        </w:rPr>
        <w:t xml:space="preserve"> благоустройства города Балахны, утвержденных решением городской Думы города Балахны от 14.01.2011 N 174. </w:t>
      </w:r>
      <w:bookmarkStart w:id="30" w:name="P945"/>
      <w:bookmarkEnd w:id="30"/>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3.2.13. Соблюдать правила продажи отдельных видов товаров (в том числе табачной, алкогольной и спиртосодержащей продукции), установленные законодательством Российской Федерации.</w:t>
      </w:r>
    </w:p>
    <w:p w:rsidR="00402303" w:rsidRDefault="00402303" w:rsidP="00402303">
      <w:pPr>
        <w:pStyle w:val="a4"/>
        <w:ind w:firstLine="567"/>
        <w:jc w:val="center"/>
        <w:rPr>
          <w:rFonts w:ascii="Times New Roman" w:hAnsi="Times New Roman" w:cs="Times New Roman"/>
          <w:sz w:val="24"/>
          <w:szCs w:val="24"/>
        </w:rPr>
      </w:pPr>
      <w:bookmarkStart w:id="31" w:name="P946"/>
      <w:bookmarkEnd w:id="31"/>
      <w:r>
        <w:rPr>
          <w:rFonts w:ascii="Times New Roman" w:hAnsi="Times New Roman" w:cs="Times New Roman"/>
          <w:sz w:val="24"/>
          <w:szCs w:val="24"/>
        </w:rPr>
        <w:lastRenderedPageBreak/>
        <w:t>34</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3.2.14. Не допускать в Объекте продажу отдельных видов товаров (предоставление услуг) в случае запрета, установленного федеральным законодательством, либо организацию пунктов выдачи </w:t>
      </w:r>
      <w:proofErr w:type="spellStart"/>
      <w:r w:rsidRPr="00796B98">
        <w:rPr>
          <w:rFonts w:ascii="Times New Roman" w:hAnsi="Times New Roman" w:cs="Times New Roman"/>
          <w:sz w:val="24"/>
          <w:szCs w:val="24"/>
        </w:rPr>
        <w:t>микрокредитов</w:t>
      </w:r>
      <w:proofErr w:type="spellEnd"/>
      <w:r w:rsidRPr="00796B98">
        <w:rPr>
          <w:rFonts w:ascii="Times New Roman" w:hAnsi="Times New Roman" w:cs="Times New Roman"/>
          <w:sz w:val="24"/>
          <w:szCs w:val="24"/>
        </w:rPr>
        <w:t>.</w:t>
      </w:r>
    </w:p>
    <w:p w:rsidR="007411E5" w:rsidRPr="00796B98" w:rsidRDefault="007411E5" w:rsidP="007411E5">
      <w:pPr>
        <w:pStyle w:val="a4"/>
        <w:ind w:firstLine="567"/>
        <w:jc w:val="both"/>
        <w:rPr>
          <w:rFonts w:ascii="Times New Roman" w:hAnsi="Times New Roman" w:cs="Times New Roman"/>
          <w:sz w:val="24"/>
          <w:szCs w:val="24"/>
        </w:rPr>
      </w:pPr>
      <w:bookmarkStart w:id="32" w:name="P947"/>
      <w:bookmarkEnd w:id="32"/>
      <w:r w:rsidRPr="00796B98">
        <w:rPr>
          <w:rFonts w:ascii="Times New Roman" w:hAnsi="Times New Roman" w:cs="Times New Roman"/>
          <w:sz w:val="24"/>
          <w:szCs w:val="24"/>
        </w:rPr>
        <w:t>3.2.15. Обеспечить установку вывески с фирменным наименованием (наименованием) юридического лица (индивидуального предпринимателя), местом их нахождения (юридическим адресом), режимом работы, а также размещение разрешения о размещении нестационарного объекта торговли на территории муниципального образования «город Балахна» и Договора в нестационарном торговом объекте в течение всего времени работы в удобном для ознакомления месте.</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3.2.16. Устранить нарушения, выявленные в ходе обследований Объекта на соответствие требованиям договора, за свой счет и своими силами не </w:t>
      </w:r>
      <w:proofErr w:type="gramStart"/>
      <w:r w:rsidRPr="00796B98">
        <w:rPr>
          <w:rFonts w:ascii="Times New Roman" w:hAnsi="Times New Roman" w:cs="Times New Roman"/>
          <w:sz w:val="24"/>
          <w:szCs w:val="24"/>
        </w:rPr>
        <w:t>позднее</w:t>
      </w:r>
      <w:proofErr w:type="gramEnd"/>
      <w:r w:rsidRPr="00796B98">
        <w:rPr>
          <w:rFonts w:ascii="Times New Roman" w:hAnsi="Times New Roman" w:cs="Times New Roman"/>
          <w:sz w:val="24"/>
          <w:szCs w:val="24"/>
        </w:rPr>
        <w:t xml:space="preserve"> чем за </w:t>
      </w:r>
      <w:r>
        <w:rPr>
          <w:rFonts w:ascii="Times New Roman" w:hAnsi="Times New Roman" w:cs="Times New Roman"/>
          <w:sz w:val="24"/>
          <w:szCs w:val="24"/>
        </w:rPr>
        <w:t>5</w:t>
      </w:r>
      <w:r w:rsidRPr="00796B98">
        <w:rPr>
          <w:rFonts w:ascii="Times New Roman" w:hAnsi="Times New Roman" w:cs="Times New Roman"/>
          <w:sz w:val="24"/>
          <w:szCs w:val="24"/>
        </w:rPr>
        <w:t xml:space="preserve"> календарных дней с момента проведения обследования.</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3.3. Администратор имеет право:</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3.3.1. Проводить в порядке и сроки, установленные </w:t>
      </w:r>
      <w:hyperlink w:anchor="P149" w:history="1">
        <w:r w:rsidRPr="00796B98">
          <w:rPr>
            <w:rFonts w:ascii="Times New Roman" w:hAnsi="Times New Roman" w:cs="Times New Roman"/>
            <w:sz w:val="24"/>
            <w:szCs w:val="24"/>
          </w:rPr>
          <w:t>подпунктами 4.2.1</w:t>
        </w:r>
      </w:hyperlink>
      <w:r w:rsidRPr="00796B98">
        <w:rPr>
          <w:rFonts w:ascii="Times New Roman" w:hAnsi="Times New Roman" w:cs="Times New Roman"/>
          <w:sz w:val="24"/>
          <w:szCs w:val="24"/>
        </w:rPr>
        <w:t xml:space="preserve"> - </w:t>
      </w:r>
      <w:hyperlink w:anchor="P164" w:history="1">
        <w:r w:rsidRPr="00796B98">
          <w:rPr>
            <w:rFonts w:ascii="Times New Roman" w:hAnsi="Times New Roman" w:cs="Times New Roman"/>
            <w:sz w:val="24"/>
            <w:szCs w:val="24"/>
          </w:rPr>
          <w:t>4.2.3</w:t>
        </w:r>
      </w:hyperlink>
      <w:r w:rsidRPr="00796B98">
        <w:rPr>
          <w:rFonts w:ascii="Times New Roman" w:hAnsi="Times New Roman" w:cs="Times New Roman"/>
          <w:sz w:val="24"/>
          <w:szCs w:val="24"/>
        </w:rPr>
        <w:t xml:space="preserve"> утвержденного Порядка размещения нестационарных торговых объектов на территории муниципального образования «город Балахна», обследование соблюдения Предпринимателем требований </w:t>
      </w:r>
      <w:hyperlink w:anchor="P930" w:history="1">
        <w:r w:rsidRPr="00796B98">
          <w:rPr>
            <w:rFonts w:ascii="Times New Roman" w:hAnsi="Times New Roman" w:cs="Times New Roman"/>
            <w:sz w:val="24"/>
            <w:szCs w:val="24"/>
          </w:rPr>
          <w:t>пунктов 3.2.1</w:t>
        </w:r>
      </w:hyperlink>
      <w:r w:rsidRPr="00796B98">
        <w:rPr>
          <w:rFonts w:ascii="Times New Roman" w:hAnsi="Times New Roman" w:cs="Times New Roman"/>
          <w:sz w:val="24"/>
          <w:szCs w:val="24"/>
        </w:rPr>
        <w:t xml:space="preserve">, </w:t>
      </w:r>
      <w:hyperlink w:anchor="P936" w:history="1">
        <w:r w:rsidRPr="00796B98">
          <w:rPr>
            <w:rFonts w:ascii="Times New Roman" w:hAnsi="Times New Roman" w:cs="Times New Roman"/>
            <w:sz w:val="24"/>
            <w:szCs w:val="24"/>
          </w:rPr>
          <w:t>3.2.4</w:t>
        </w:r>
      </w:hyperlink>
      <w:r w:rsidRPr="00796B98">
        <w:rPr>
          <w:rFonts w:ascii="Times New Roman" w:hAnsi="Times New Roman" w:cs="Times New Roman"/>
          <w:sz w:val="24"/>
          <w:szCs w:val="24"/>
        </w:rPr>
        <w:t xml:space="preserve">, </w:t>
      </w:r>
      <w:hyperlink w:anchor="P939" w:history="1">
        <w:r w:rsidRPr="00796B98">
          <w:rPr>
            <w:rFonts w:ascii="Times New Roman" w:hAnsi="Times New Roman" w:cs="Times New Roman"/>
            <w:sz w:val="24"/>
            <w:szCs w:val="24"/>
          </w:rPr>
          <w:t>3.2.7</w:t>
        </w:r>
      </w:hyperlink>
      <w:r w:rsidRPr="00796B98">
        <w:rPr>
          <w:rFonts w:ascii="Times New Roman" w:hAnsi="Times New Roman" w:cs="Times New Roman"/>
          <w:sz w:val="24"/>
          <w:szCs w:val="24"/>
        </w:rPr>
        <w:t xml:space="preserve">, </w:t>
      </w:r>
      <w:hyperlink w:anchor="P940" w:history="1">
        <w:r w:rsidRPr="00796B98">
          <w:rPr>
            <w:rFonts w:ascii="Times New Roman" w:hAnsi="Times New Roman" w:cs="Times New Roman"/>
            <w:sz w:val="24"/>
            <w:szCs w:val="24"/>
          </w:rPr>
          <w:t>3.2.8</w:t>
        </w:r>
      </w:hyperlink>
      <w:r w:rsidRPr="00796B98">
        <w:rPr>
          <w:rFonts w:ascii="Times New Roman" w:hAnsi="Times New Roman" w:cs="Times New Roman"/>
          <w:sz w:val="24"/>
          <w:szCs w:val="24"/>
        </w:rPr>
        <w:t xml:space="preserve">, </w:t>
      </w:r>
      <w:hyperlink w:anchor="P941" w:history="1">
        <w:r w:rsidRPr="00796B98">
          <w:rPr>
            <w:rFonts w:ascii="Times New Roman" w:hAnsi="Times New Roman" w:cs="Times New Roman"/>
            <w:sz w:val="24"/>
            <w:szCs w:val="24"/>
          </w:rPr>
          <w:t>3.2.9</w:t>
        </w:r>
      </w:hyperlink>
      <w:r w:rsidRPr="00796B98">
        <w:rPr>
          <w:rFonts w:ascii="Times New Roman" w:hAnsi="Times New Roman" w:cs="Times New Roman"/>
          <w:sz w:val="24"/>
          <w:szCs w:val="24"/>
        </w:rPr>
        <w:t xml:space="preserve">, </w:t>
      </w:r>
      <w:hyperlink w:anchor="P944" w:history="1">
        <w:r w:rsidRPr="00796B98">
          <w:rPr>
            <w:rFonts w:ascii="Times New Roman" w:hAnsi="Times New Roman" w:cs="Times New Roman"/>
            <w:sz w:val="24"/>
            <w:szCs w:val="24"/>
          </w:rPr>
          <w:t>3.2.12</w:t>
        </w:r>
      </w:hyperlink>
      <w:r w:rsidRPr="00796B98">
        <w:rPr>
          <w:rFonts w:ascii="Times New Roman" w:hAnsi="Times New Roman" w:cs="Times New Roman"/>
          <w:sz w:val="24"/>
          <w:szCs w:val="24"/>
        </w:rPr>
        <w:t xml:space="preserve">, </w:t>
      </w:r>
      <w:hyperlink w:anchor="P946" w:history="1">
        <w:r w:rsidRPr="00796B98">
          <w:rPr>
            <w:rFonts w:ascii="Times New Roman" w:hAnsi="Times New Roman" w:cs="Times New Roman"/>
            <w:sz w:val="24"/>
            <w:szCs w:val="24"/>
          </w:rPr>
          <w:t>3.2.14</w:t>
        </w:r>
      </w:hyperlink>
      <w:r w:rsidRPr="00796B98">
        <w:rPr>
          <w:rFonts w:ascii="Times New Roman" w:hAnsi="Times New Roman" w:cs="Times New Roman"/>
          <w:sz w:val="24"/>
          <w:szCs w:val="24"/>
        </w:rPr>
        <w:t xml:space="preserve">, </w:t>
      </w:r>
      <w:hyperlink w:anchor="P947" w:history="1">
        <w:r w:rsidRPr="00796B98">
          <w:rPr>
            <w:rFonts w:ascii="Times New Roman" w:hAnsi="Times New Roman" w:cs="Times New Roman"/>
            <w:sz w:val="24"/>
            <w:szCs w:val="24"/>
          </w:rPr>
          <w:t>3.2.15</w:t>
        </w:r>
      </w:hyperlink>
      <w:r w:rsidRPr="00796B98">
        <w:rPr>
          <w:rFonts w:ascii="Times New Roman" w:hAnsi="Times New Roman" w:cs="Times New Roman"/>
          <w:sz w:val="24"/>
          <w:szCs w:val="24"/>
        </w:rPr>
        <w:t xml:space="preserve"> настоящего договора на месте размещения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3.3.2. Требовать расторжения договора и возмещения убытков в случае, если Предприниматель размещает Объект не в соответствии с его типом, специализацией, площадью, периодом размещения и иными условиями настоящего договора.</w:t>
      </w:r>
    </w:p>
    <w:p w:rsidR="007411E5" w:rsidRPr="00796B98" w:rsidRDefault="007411E5" w:rsidP="007411E5">
      <w:pPr>
        <w:pStyle w:val="a4"/>
        <w:ind w:firstLine="567"/>
        <w:jc w:val="both"/>
        <w:rPr>
          <w:rFonts w:ascii="Times New Roman" w:hAnsi="Times New Roman" w:cs="Times New Roman"/>
          <w:sz w:val="24"/>
          <w:szCs w:val="24"/>
        </w:rPr>
      </w:pPr>
      <w:bookmarkStart w:id="33" w:name="P953"/>
      <w:bookmarkEnd w:id="33"/>
      <w:r w:rsidRPr="00796B98">
        <w:rPr>
          <w:rFonts w:ascii="Times New Roman" w:hAnsi="Times New Roman" w:cs="Times New Roman"/>
          <w:sz w:val="24"/>
          <w:szCs w:val="24"/>
        </w:rPr>
        <w:t>3.3.</w:t>
      </w:r>
      <w:r w:rsidR="00CE3E18">
        <w:rPr>
          <w:rFonts w:ascii="Times New Roman" w:hAnsi="Times New Roman" w:cs="Times New Roman"/>
          <w:sz w:val="24"/>
          <w:szCs w:val="24"/>
        </w:rPr>
        <w:t>3</w:t>
      </w:r>
      <w:r w:rsidRPr="00796B98">
        <w:rPr>
          <w:rFonts w:ascii="Times New Roman" w:hAnsi="Times New Roman" w:cs="Times New Roman"/>
          <w:sz w:val="24"/>
          <w:szCs w:val="24"/>
        </w:rPr>
        <w:t>. </w:t>
      </w:r>
      <w:proofErr w:type="gramStart"/>
      <w:r w:rsidRPr="00796B98">
        <w:rPr>
          <w:rFonts w:ascii="Times New Roman" w:hAnsi="Times New Roman" w:cs="Times New Roman"/>
          <w:sz w:val="24"/>
          <w:szCs w:val="24"/>
        </w:rPr>
        <w:t>В случае изменения градостроительной ситуации (реализация планов благоустройства, строительство дорожных магистралей, транспортных развязок, изменение охранных зон инженерных сетей, перенос красных линий, реализация документов территориального планирования) и внесения в связи с этим изменений в Схему расторгнуть в одностороннем порядке договор, предложить Предпринимателю освободить место от Объекта с возмещением ранее оплаченной суммы за размещение объекта пропорционально времени срока действия договора на размещение</w:t>
      </w:r>
      <w:proofErr w:type="gramEnd"/>
      <w:r w:rsidRPr="00796B98">
        <w:rPr>
          <w:rFonts w:ascii="Times New Roman" w:hAnsi="Times New Roman" w:cs="Times New Roman"/>
          <w:sz w:val="24"/>
          <w:szCs w:val="24"/>
        </w:rPr>
        <w:t xml:space="preserve"> Объекта и предоставить Предпринимателю право на заключение договора размещения НТО на альтернативном месте на территории данного района города.</w:t>
      </w:r>
    </w:p>
    <w:p w:rsidR="007411E5" w:rsidRPr="00796B98" w:rsidRDefault="007411E5" w:rsidP="007411E5">
      <w:pPr>
        <w:pStyle w:val="a4"/>
        <w:ind w:firstLine="567"/>
        <w:jc w:val="both"/>
        <w:rPr>
          <w:rFonts w:ascii="Times New Roman" w:hAnsi="Times New Roman" w:cs="Times New Roman"/>
          <w:sz w:val="24"/>
          <w:szCs w:val="24"/>
        </w:rPr>
      </w:pPr>
      <w:bookmarkStart w:id="34" w:name="P954"/>
      <w:bookmarkEnd w:id="34"/>
      <w:r w:rsidRPr="00796B98">
        <w:rPr>
          <w:rFonts w:ascii="Times New Roman" w:hAnsi="Times New Roman" w:cs="Times New Roman"/>
          <w:sz w:val="24"/>
          <w:szCs w:val="24"/>
        </w:rPr>
        <w:t>3.3.</w:t>
      </w:r>
      <w:r w:rsidR="00CE3E18">
        <w:rPr>
          <w:rFonts w:ascii="Times New Roman" w:hAnsi="Times New Roman" w:cs="Times New Roman"/>
          <w:sz w:val="24"/>
          <w:szCs w:val="24"/>
        </w:rPr>
        <w:t>4</w:t>
      </w:r>
      <w:r w:rsidRPr="00796B98">
        <w:rPr>
          <w:rFonts w:ascii="Times New Roman" w:hAnsi="Times New Roman" w:cs="Times New Roman"/>
          <w:sz w:val="24"/>
          <w:szCs w:val="24"/>
        </w:rPr>
        <w:t xml:space="preserve">. Вносить на основании решения МВК в Договор в одностороннем порядке необходимые изменения в случаях внесения изменений в нормативные правовые акты Российской Федерации, Нижегородской области 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w:t>
      </w:r>
      <w:proofErr w:type="gramStart"/>
      <w:r w:rsidRPr="00796B98">
        <w:rPr>
          <w:rFonts w:ascii="Times New Roman" w:hAnsi="Times New Roman" w:cs="Times New Roman"/>
          <w:sz w:val="24"/>
          <w:szCs w:val="24"/>
        </w:rPr>
        <w:t>осуществляемую</w:t>
      </w:r>
      <w:proofErr w:type="gramEnd"/>
      <w:r w:rsidRPr="00796B98">
        <w:rPr>
          <w:rFonts w:ascii="Times New Roman" w:hAnsi="Times New Roman" w:cs="Times New Roman"/>
          <w:sz w:val="24"/>
          <w:szCs w:val="24"/>
        </w:rPr>
        <w:t xml:space="preserve"> с использованием нестационарных торговых объектов, путем направления соответствующего уведомления Предпринимателю заказным письмом. Указанные уведомления являются обязательными для исполнения и принимаются в безусловном порядке.</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Договор считается измененным с даты, указанной в уведомлении.</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Уведомление считается полученным надлежащим образом, если оно направлено по почтовому адресу, указанному в Договоре.</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3.4. Администратор обязан:</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3.4.1. Предоставить Предпринимателю право на размещение Объекта в соответствии с условиями настоящего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3.4.2. В течение </w:t>
      </w:r>
      <w:r w:rsidR="00CE3E18">
        <w:rPr>
          <w:rFonts w:ascii="Times New Roman" w:hAnsi="Times New Roman" w:cs="Times New Roman"/>
          <w:sz w:val="24"/>
          <w:szCs w:val="24"/>
        </w:rPr>
        <w:t>3</w:t>
      </w:r>
      <w:r w:rsidRPr="00796B98">
        <w:rPr>
          <w:rFonts w:ascii="Times New Roman" w:hAnsi="Times New Roman" w:cs="Times New Roman"/>
          <w:sz w:val="24"/>
          <w:szCs w:val="24"/>
        </w:rPr>
        <w:t>0 календарных дней после подписания настоящего договора провести первичное обследование объекта на его соответствие требованиям договора и по итогам проверки составить Акт обследования.</w:t>
      </w:r>
    </w:p>
    <w:p w:rsidR="00402303"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В случае выявления в ходе обследования несоответствия Объекта требованиям договора предоставить </w:t>
      </w:r>
      <w:r w:rsidR="00402303">
        <w:rPr>
          <w:rFonts w:ascii="Times New Roman" w:hAnsi="Times New Roman" w:cs="Times New Roman"/>
          <w:sz w:val="24"/>
          <w:szCs w:val="24"/>
        </w:rPr>
        <w:t xml:space="preserve"> </w:t>
      </w:r>
      <w:r w:rsidRPr="00796B98">
        <w:rPr>
          <w:rFonts w:ascii="Times New Roman" w:hAnsi="Times New Roman" w:cs="Times New Roman"/>
          <w:sz w:val="24"/>
          <w:szCs w:val="24"/>
        </w:rPr>
        <w:t xml:space="preserve">Предпринимателю право устранить своими силами </w:t>
      </w:r>
      <w:r w:rsidR="00402303">
        <w:rPr>
          <w:rFonts w:ascii="Times New Roman" w:hAnsi="Times New Roman" w:cs="Times New Roman"/>
          <w:sz w:val="24"/>
          <w:szCs w:val="24"/>
        </w:rPr>
        <w:t xml:space="preserve"> </w:t>
      </w:r>
      <w:r w:rsidRPr="00796B98">
        <w:rPr>
          <w:rFonts w:ascii="Times New Roman" w:hAnsi="Times New Roman" w:cs="Times New Roman"/>
          <w:sz w:val="24"/>
          <w:szCs w:val="24"/>
        </w:rPr>
        <w:t xml:space="preserve">и за свой счет </w:t>
      </w:r>
    </w:p>
    <w:p w:rsidR="007411E5" w:rsidRPr="00796B98" w:rsidRDefault="007411E5" w:rsidP="00402303">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выявленные нарушения в течение </w:t>
      </w:r>
      <w:r w:rsidR="00CE3E18">
        <w:rPr>
          <w:rFonts w:ascii="Times New Roman" w:hAnsi="Times New Roman" w:cs="Times New Roman"/>
          <w:sz w:val="24"/>
          <w:szCs w:val="24"/>
        </w:rPr>
        <w:t>7</w:t>
      </w:r>
      <w:r w:rsidRPr="00796B98">
        <w:rPr>
          <w:rFonts w:ascii="Times New Roman" w:hAnsi="Times New Roman" w:cs="Times New Roman"/>
          <w:sz w:val="24"/>
          <w:szCs w:val="24"/>
        </w:rPr>
        <w:t xml:space="preserve"> календарных дней, после чего провести повторное обследование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3.4.3. В случае расторжения Договора в одностороннем внесудебном порядке часть авансового платежа за размещение объекта возвращается Предпринимателю пропорционально дням размещения Объекта в оплаченном периоде времени.</w:t>
      </w:r>
    </w:p>
    <w:p w:rsidR="00CE3E18" w:rsidRDefault="00CE3E18" w:rsidP="00CE3E18">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35</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3.5. В случае прекращения либо расторжения договора в соответствии с пунктами 6.3 и 6.4 Администратор осуществляет возврат денежных средств, внесенных Предпринимателем авансовым платежом за размещение Объекта в соответствии с пунктом 3.4.3.</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4. Срок действия договора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bookmarkStart w:id="35" w:name="P966"/>
      <w:bookmarkEnd w:id="35"/>
      <w:r w:rsidRPr="00796B98">
        <w:rPr>
          <w:rFonts w:ascii="Times New Roman" w:hAnsi="Times New Roman" w:cs="Times New Roman"/>
          <w:sz w:val="24"/>
          <w:szCs w:val="24"/>
        </w:rPr>
        <w:t xml:space="preserve">4.1. Настоящий договор действует на период размещения объекта, указанный в </w:t>
      </w:r>
      <w:hyperlink w:anchor="P918" w:history="1">
        <w:r w:rsidRPr="00796B98">
          <w:rPr>
            <w:rFonts w:ascii="Times New Roman" w:hAnsi="Times New Roman" w:cs="Times New Roman"/>
            <w:sz w:val="24"/>
            <w:szCs w:val="24"/>
          </w:rPr>
          <w:t>пункте 2.1</w:t>
        </w:r>
      </w:hyperlink>
      <w:r w:rsidRPr="00796B98">
        <w:rPr>
          <w:rFonts w:ascii="Times New Roman" w:hAnsi="Times New Roman" w:cs="Times New Roman"/>
          <w:sz w:val="24"/>
          <w:szCs w:val="24"/>
        </w:rPr>
        <w:t xml:space="preserve"> настоящего договора, а в части исполнения обязательств по оплате - до момента исполнения таких обязательств.</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5. Ответственность сторон</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5.2. В случае просрочки уплаты платежей Предприниматель обязан выплатить Администратору пени в размере 0,1% (ноль целых одна десятая) процента от суммы долга за каждый день просрочки.</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5.3. Ответственность предпринимателя за невыполнение требования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5.3.1. В случае первичного выявления размещения Объекта с нарушениями внешнего вида, оформления Объекта, а также нарушениями </w:t>
      </w:r>
      <w:hyperlink w:anchor="P944" w:history="1">
        <w:r w:rsidRPr="00796B98">
          <w:rPr>
            <w:rFonts w:ascii="Times New Roman" w:hAnsi="Times New Roman" w:cs="Times New Roman"/>
            <w:sz w:val="24"/>
            <w:szCs w:val="24"/>
          </w:rPr>
          <w:t>пунктов 3.2.12</w:t>
        </w:r>
      </w:hyperlink>
      <w:r w:rsidRPr="00796B98">
        <w:rPr>
          <w:rFonts w:ascii="Times New Roman" w:hAnsi="Times New Roman" w:cs="Times New Roman"/>
          <w:sz w:val="24"/>
          <w:szCs w:val="24"/>
        </w:rPr>
        <w:t xml:space="preserve">, </w:t>
      </w:r>
      <w:hyperlink w:anchor="P947" w:history="1">
        <w:r w:rsidRPr="00796B98">
          <w:rPr>
            <w:rFonts w:ascii="Times New Roman" w:hAnsi="Times New Roman" w:cs="Times New Roman"/>
            <w:sz w:val="24"/>
            <w:szCs w:val="24"/>
          </w:rPr>
          <w:t>3.2.15</w:t>
        </w:r>
      </w:hyperlink>
      <w:r w:rsidRPr="00796B98">
        <w:rPr>
          <w:rFonts w:ascii="Times New Roman" w:hAnsi="Times New Roman" w:cs="Times New Roman"/>
          <w:sz w:val="24"/>
          <w:szCs w:val="24"/>
        </w:rPr>
        <w:t xml:space="preserve"> настоящего договора Администратор предупреждает Предпринимателя о необходимости устранения данного нарушения.</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5.3.2. </w:t>
      </w:r>
      <w:proofErr w:type="gramStart"/>
      <w:r w:rsidRPr="00796B98">
        <w:rPr>
          <w:rFonts w:ascii="Times New Roman" w:hAnsi="Times New Roman" w:cs="Times New Roman"/>
          <w:sz w:val="24"/>
          <w:szCs w:val="24"/>
        </w:rPr>
        <w:t>В случае размещения Объекта с нарушениями его типа, специализации, места размещения, размеров занимаемой площади, повторного выявления нарушений внешнего вида, оформления Объекта и периода работы, пунктов 3.2.12, 3.2.15 настоящего договора Предприниматель выплачивает Администратору штраф в размере 15 % от суммы платежа за право размещения Объекта за текущий год и в срок не более 10 календарных дней с даты вручения акта о выявленном</w:t>
      </w:r>
      <w:proofErr w:type="gramEnd"/>
      <w:r w:rsidRPr="00796B98">
        <w:rPr>
          <w:rFonts w:ascii="Times New Roman" w:hAnsi="Times New Roman" w:cs="Times New Roman"/>
          <w:sz w:val="24"/>
          <w:szCs w:val="24"/>
        </w:rPr>
        <w:t xml:space="preserve"> </w:t>
      </w:r>
      <w:proofErr w:type="gramStart"/>
      <w:r w:rsidRPr="00796B98">
        <w:rPr>
          <w:rFonts w:ascii="Times New Roman" w:hAnsi="Times New Roman" w:cs="Times New Roman"/>
          <w:sz w:val="24"/>
          <w:szCs w:val="24"/>
        </w:rPr>
        <w:t>нарушении</w:t>
      </w:r>
      <w:proofErr w:type="gramEnd"/>
      <w:r w:rsidRPr="00796B98">
        <w:rPr>
          <w:rFonts w:ascii="Times New Roman" w:hAnsi="Times New Roman" w:cs="Times New Roman"/>
          <w:sz w:val="24"/>
          <w:szCs w:val="24"/>
        </w:rPr>
        <w:t xml:space="preserve"> оплачивает штраф и устраняет нарушения.</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5.3.3. </w:t>
      </w:r>
      <w:proofErr w:type="gramStart"/>
      <w:r w:rsidRPr="00796B98">
        <w:rPr>
          <w:rFonts w:ascii="Times New Roman" w:hAnsi="Times New Roman" w:cs="Times New Roman"/>
          <w:sz w:val="24"/>
          <w:szCs w:val="24"/>
        </w:rPr>
        <w:t xml:space="preserve">В случае </w:t>
      </w:r>
      <w:proofErr w:type="spellStart"/>
      <w:r w:rsidRPr="00796B98">
        <w:rPr>
          <w:rFonts w:ascii="Times New Roman" w:hAnsi="Times New Roman" w:cs="Times New Roman"/>
          <w:sz w:val="24"/>
          <w:szCs w:val="24"/>
        </w:rPr>
        <w:t>неустранения</w:t>
      </w:r>
      <w:proofErr w:type="spellEnd"/>
      <w:r w:rsidRPr="00796B98">
        <w:rPr>
          <w:rFonts w:ascii="Times New Roman" w:hAnsi="Times New Roman" w:cs="Times New Roman"/>
          <w:sz w:val="24"/>
          <w:szCs w:val="24"/>
        </w:rPr>
        <w:t xml:space="preserve"> выявленных Администратором замечаний размещения Объекта, нарушениями </w:t>
      </w:r>
      <w:hyperlink w:anchor="P941" w:history="1">
        <w:r w:rsidRPr="00796B98">
          <w:rPr>
            <w:rFonts w:ascii="Times New Roman" w:hAnsi="Times New Roman" w:cs="Times New Roman"/>
            <w:sz w:val="24"/>
            <w:szCs w:val="24"/>
          </w:rPr>
          <w:t>пунктов 3.2.9</w:t>
        </w:r>
      </w:hyperlink>
      <w:r w:rsidRPr="00796B98">
        <w:rPr>
          <w:rFonts w:ascii="Times New Roman" w:hAnsi="Times New Roman" w:cs="Times New Roman"/>
          <w:sz w:val="24"/>
          <w:szCs w:val="24"/>
        </w:rPr>
        <w:t xml:space="preserve">, </w:t>
      </w:r>
      <w:hyperlink w:anchor="P945" w:history="1">
        <w:r w:rsidRPr="00796B98">
          <w:rPr>
            <w:rFonts w:ascii="Times New Roman" w:hAnsi="Times New Roman" w:cs="Times New Roman"/>
            <w:sz w:val="24"/>
            <w:szCs w:val="24"/>
          </w:rPr>
          <w:t>3.2.13</w:t>
        </w:r>
      </w:hyperlink>
      <w:r w:rsidRPr="00796B98">
        <w:rPr>
          <w:rFonts w:ascii="Times New Roman" w:hAnsi="Times New Roman" w:cs="Times New Roman"/>
          <w:sz w:val="24"/>
          <w:szCs w:val="24"/>
        </w:rPr>
        <w:t xml:space="preserve">, </w:t>
      </w:r>
      <w:hyperlink w:anchor="P946" w:history="1">
        <w:r w:rsidRPr="00796B98">
          <w:rPr>
            <w:rFonts w:ascii="Times New Roman" w:hAnsi="Times New Roman" w:cs="Times New Roman"/>
            <w:sz w:val="24"/>
            <w:szCs w:val="24"/>
          </w:rPr>
          <w:t>3.2.14</w:t>
        </w:r>
      </w:hyperlink>
      <w:r w:rsidRPr="00796B98">
        <w:rPr>
          <w:rFonts w:ascii="Times New Roman" w:hAnsi="Times New Roman" w:cs="Times New Roman"/>
          <w:sz w:val="24"/>
          <w:szCs w:val="24"/>
        </w:rPr>
        <w:t xml:space="preserve"> настоящего договора Предприниматель выплачивает Администратору штраф в размере 35% от суммы платежа за право размещения Объекта за текущий год и в срок не более 10 календарных дней с даты вручения акта о выявленном нарушении оплачивает штраф и устраняет нарушения.</w:t>
      </w:r>
      <w:proofErr w:type="gramEnd"/>
    </w:p>
    <w:p w:rsidR="007411E5" w:rsidRPr="00796B98" w:rsidRDefault="007411E5" w:rsidP="007411E5">
      <w:pPr>
        <w:pStyle w:val="a4"/>
        <w:ind w:firstLine="567"/>
        <w:jc w:val="both"/>
        <w:rPr>
          <w:rFonts w:ascii="Times New Roman" w:hAnsi="Times New Roman" w:cs="Times New Roman"/>
          <w:sz w:val="24"/>
          <w:szCs w:val="24"/>
        </w:rPr>
      </w:pPr>
      <w:bookmarkStart w:id="36" w:name="P978"/>
      <w:bookmarkEnd w:id="36"/>
      <w:r w:rsidRPr="00796B98">
        <w:rPr>
          <w:rFonts w:ascii="Times New Roman" w:hAnsi="Times New Roman" w:cs="Times New Roman"/>
          <w:sz w:val="24"/>
          <w:szCs w:val="24"/>
        </w:rPr>
        <w:t>5.4. В случае выявления повторных фактов размещения Объекта с нарушениями его типа, специализации, места размещения, размеров занимаемой площади, а также неисполнения обязанностей, установленных пунктами 3.2.9, 3.2.13, 3.2.14 настоящего договора, Администратор расторгает договор в одностороннем внесудебном порядке.</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center"/>
        <w:rPr>
          <w:rFonts w:ascii="Times New Roman" w:hAnsi="Times New Roman" w:cs="Times New Roman"/>
          <w:sz w:val="24"/>
          <w:szCs w:val="24"/>
        </w:rPr>
      </w:pPr>
      <w:r w:rsidRPr="00796B98">
        <w:rPr>
          <w:rFonts w:ascii="Times New Roman" w:hAnsi="Times New Roman" w:cs="Times New Roman"/>
          <w:sz w:val="24"/>
          <w:szCs w:val="24"/>
        </w:rPr>
        <w:t>6. Изменение и прекращение договора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6.1. По соглашению Сторон настоящий договор может быть изменен в порядке, установленном </w:t>
      </w:r>
      <w:hyperlink w:anchor="P954" w:history="1">
        <w:r w:rsidRPr="00796B98">
          <w:rPr>
            <w:rFonts w:ascii="Times New Roman" w:hAnsi="Times New Roman" w:cs="Times New Roman"/>
            <w:sz w:val="24"/>
            <w:szCs w:val="24"/>
          </w:rPr>
          <w:t>пунктом 3.3.5</w:t>
        </w:r>
      </w:hyperlink>
      <w:r w:rsidRPr="00796B98">
        <w:rPr>
          <w:rFonts w:ascii="Times New Roman" w:hAnsi="Times New Roman" w:cs="Times New Roman"/>
          <w:sz w:val="24"/>
          <w:szCs w:val="24"/>
        </w:rPr>
        <w:t xml:space="preserve"> настоящего договора. При этом не допускается изменение существенных условий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 основания заключения договора на размещение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 адресная привязка месторасположения Объекта;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 срок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 ответственность сторон.</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6.2. Внесение изменений в настоящий договор осуществляется в одностороннем порядке в случае внесения изменений в </w:t>
      </w:r>
      <w:r w:rsidR="00CE3E18">
        <w:rPr>
          <w:rFonts w:ascii="Times New Roman" w:hAnsi="Times New Roman" w:cs="Times New Roman"/>
          <w:sz w:val="24"/>
          <w:szCs w:val="24"/>
        </w:rPr>
        <w:t>муниципальные</w:t>
      </w:r>
      <w:r w:rsidRPr="00796B98">
        <w:rPr>
          <w:rFonts w:ascii="Times New Roman" w:hAnsi="Times New Roman" w:cs="Times New Roman"/>
          <w:sz w:val="24"/>
          <w:szCs w:val="24"/>
        </w:rPr>
        <w:t xml:space="preserve"> акты администрации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на основании решения МВК путем заключения дополнительного соглашения, подписываемого всеми сторонами договора.</w:t>
      </w:r>
    </w:p>
    <w:p w:rsidR="00CE3E18" w:rsidRDefault="00CE3E18" w:rsidP="00CE3E18">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36</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6.3. Настоящий договор прекращается в случаях:</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1) прекращения осуществления торговой деятельности Предпринимателем по его инициативе;</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 ликвидации юридического лица, являющегося хозяйствующим субъектом, в соответствии с гражданским законодательством Российской Федерации;</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3) прекращения деятельности физического лица, являющегося хозяйствующим субъектом, в качестве индивидуального предпринимателя;</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 по соглашению сторон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5) по истечении срока, указанного в </w:t>
      </w:r>
      <w:hyperlink w:anchor="P966" w:history="1">
        <w:r w:rsidRPr="00796B98">
          <w:rPr>
            <w:rFonts w:ascii="Times New Roman" w:hAnsi="Times New Roman" w:cs="Times New Roman"/>
            <w:sz w:val="24"/>
            <w:szCs w:val="24"/>
          </w:rPr>
          <w:t>пункте 4.1</w:t>
        </w:r>
      </w:hyperlink>
      <w:r w:rsidRPr="00796B98">
        <w:rPr>
          <w:rFonts w:ascii="Times New Roman" w:hAnsi="Times New Roman" w:cs="Times New Roman"/>
          <w:sz w:val="24"/>
          <w:szCs w:val="24"/>
        </w:rPr>
        <w:t>.</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6.4. Настоящий договор </w:t>
      </w:r>
      <w:proofErr w:type="gramStart"/>
      <w:r w:rsidRPr="00796B98">
        <w:rPr>
          <w:rFonts w:ascii="Times New Roman" w:hAnsi="Times New Roman" w:cs="Times New Roman"/>
          <w:sz w:val="24"/>
          <w:szCs w:val="24"/>
        </w:rPr>
        <w:t>может быть досрочно расторгнут</w:t>
      </w:r>
      <w:proofErr w:type="gramEnd"/>
      <w:r w:rsidRPr="00796B98">
        <w:rPr>
          <w:rFonts w:ascii="Times New Roman" w:hAnsi="Times New Roman" w:cs="Times New Roman"/>
          <w:sz w:val="24"/>
          <w:szCs w:val="24"/>
        </w:rPr>
        <w:t>:</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6.4.1. По требованию Администратора в случаях:</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1) указанных в </w:t>
      </w:r>
      <w:hyperlink w:anchor="P953" w:history="1">
        <w:r w:rsidRPr="00796B98">
          <w:rPr>
            <w:rFonts w:ascii="Times New Roman" w:hAnsi="Times New Roman" w:cs="Times New Roman"/>
            <w:sz w:val="24"/>
            <w:szCs w:val="24"/>
          </w:rPr>
          <w:t>пунктах 3.3.4</w:t>
        </w:r>
      </w:hyperlink>
      <w:r w:rsidRPr="00796B98">
        <w:rPr>
          <w:rFonts w:ascii="Times New Roman" w:hAnsi="Times New Roman" w:cs="Times New Roman"/>
          <w:sz w:val="24"/>
          <w:szCs w:val="24"/>
        </w:rPr>
        <w:t xml:space="preserve"> и </w:t>
      </w:r>
      <w:hyperlink w:anchor="P978" w:history="1">
        <w:r w:rsidRPr="00796B98">
          <w:rPr>
            <w:rFonts w:ascii="Times New Roman" w:hAnsi="Times New Roman" w:cs="Times New Roman"/>
            <w:sz w:val="24"/>
            <w:szCs w:val="24"/>
          </w:rPr>
          <w:t>5.4</w:t>
        </w:r>
      </w:hyperlink>
      <w:r w:rsidRPr="00796B98">
        <w:rPr>
          <w:rFonts w:ascii="Times New Roman" w:hAnsi="Times New Roman" w:cs="Times New Roman"/>
          <w:sz w:val="24"/>
          <w:szCs w:val="24"/>
        </w:rPr>
        <w:t xml:space="preserve"> настоящего договора;</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2)</w:t>
      </w:r>
      <w:r w:rsidR="00CE3E18">
        <w:rPr>
          <w:rFonts w:ascii="Times New Roman" w:hAnsi="Times New Roman" w:cs="Times New Roman"/>
          <w:sz w:val="24"/>
          <w:szCs w:val="24"/>
        </w:rPr>
        <w:t> </w:t>
      </w:r>
      <w:r w:rsidRPr="00796B98">
        <w:rPr>
          <w:rFonts w:ascii="Times New Roman" w:hAnsi="Times New Roman" w:cs="Times New Roman"/>
          <w:sz w:val="24"/>
          <w:szCs w:val="24"/>
        </w:rPr>
        <w:t xml:space="preserve">нарушения установленных настоящим договором сроков оплаты за право размещения Объекта более </w:t>
      </w:r>
      <w:r w:rsidR="00CE3E18">
        <w:rPr>
          <w:rFonts w:ascii="Times New Roman" w:hAnsi="Times New Roman" w:cs="Times New Roman"/>
          <w:sz w:val="24"/>
          <w:szCs w:val="24"/>
        </w:rPr>
        <w:t>3 месяцев</w:t>
      </w:r>
      <w:r w:rsidRPr="00796B98">
        <w:rPr>
          <w:rFonts w:ascii="Times New Roman" w:hAnsi="Times New Roman" w:cs="Times New Roman"/>
          <w:sz w:val="24"/>
          <w:szCs w:val="24"/>
        </w:rPr>
        <w:t>;</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3) использования Объекта с нарушениями требований, указанных в </w:t>
      </w:r>
      <w:hyperlink w:anchor="P902" w:history="1">
        <w:r w:rsidRPr="00796B98">
          <w:rPr>
            <w:rFonts w:ascii="Times New Roman" w:hAnsi="Times New Roman" w:cs="Times New Roman"/>
            <w:sz w:val="24"/>
            <w:szCs w:val="24"/>
          </w:rPr>
          <w:t>пункте 1.1</w:t>
        </w:r>
      </w:hyperlink>
      <w:r w:rsidRPr="00796B98">
        <w:rPr>
          <w:rFonts w:ascii="Times New Roman" w:hAnsi="Times New Roman" w:cs="Times New Roman"/>
          <w:sz w:val="24"/>
          <w:szCs w:val="24"/>
        </w:rPr>
        <w:t>;</w:t>
      </w: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4) отказа Предпринимателя от устранения выявленных нарушений и (или) оплаты штрафа.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7. Особые условия</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7411E5" w:rsidRPr="00796B98" w:rsidRDefault="007411E5" w:rsidP="007411E5">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8. Заключительные положения</w:t>
      </w:r>
    </w:p>
    <w:p w:rsidR="007411E5" w:rsidRPr="00796B98" w:rsidRDefault="007411E5" w:rsidP="007411E5">
      <w:pPr>
        <w:pStyle w:val="a4"/>
        <w:jc w:val="both"/>
        <w:rPr>
          <w:rFonts w:ascii="Times New Roman" w:hAnsi="Times New Roman" w:cs="Times New Roman"/>
          <w:sz w:val="24"/>
          <w:szCs w:val="24"/>
        </w:rPr>
      </w:pPr>
    </w:p>
    <w:p w:rsidR="007411E5" w:rsidRPr="00A212E2"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8.1. Любые споры, возникающие из настоящего договора или в связи с ним, разрешаются сторонами путем ведения переговоров, а в случае </w:t>
      </w:r>
      <w:proofErr w:type="spellStart"/>
      <w:r w:rsidRPr="00796B98">
        <w:rPr>
          <w:rFonts w:ascii="Times New Roman" w:hAnsi="Times New Roman" w:cs="Times New Roman"/>
          <w:sz w:val="24"/>
          <w:szCs w:val="24"/>
        </w:rPr>
        <w:t>недостижения</w:t>
      </w:r>
      <w:proofErr w:type="spellEnd"/>
      <w:r w:rsidRPr="00796B98">
        <w:rPr>
          <w:rFonts w:ascii="Times New Roman" w:hAnsi="Times New Roman" w:cs="Times New Roman"/>
          <w:sz w:val="24"/>
          <w:szCs w:val="24"/>
        </w:rPr>
        <w:t xml:space="preserve"> согласия передаются на </w:t>
      </w:r>
      <w:r w:rsidRPr="00A212E2">
        <w:rPr>
          <w:rFonts w:ascii="Times New Roman" w:hAnsi="Times New Roman" w:cs="Times New Roman"/>
          <w:sz w:val="24"/>
          <w:szCs w:val="24"/>
        </w:rPr>
        <w:t>рассмотрение Арбитражного суда Нижегородской области.</w:t>
      </w:r>
    </w:p>
    <w:p w:rsidR="007411E5" w:rsidRPr="00A212E2" w:rsidRDefault="007411E5" w:rsidP="007411E5">
      <w:pPr>
        <w:pStyle w:val="a4"/>
        <w:ind w:firstLine="567"/>
        <w:jc w:val="both"/>
        <w:rPr>
          <w:rFonts w:ascii="Times New Roman" w:hAnsi="Times New Roman" w:cs="Times New Roman"/>
          <w:sz w:val="24"/>
          <w:szCs w:val="24"/>
        </w:rPr>
      </w:pPr>
      <w:r w:rsidRPr="00A212E2">
        <w:rPr>
          <w:rFonts w:ascii="Times New Roman" w:hAnsi="Times New Roman" w:cs="Times New Roman"/>
          <w:sz w:val="24"/>
          <w:szCs w:val="24"/>
        </w:rPr>
        <w:t>8.2. Настоящий договор составлен в 3 экземплярах, имеющих одинаковую юридическую силу, - по одному для каждой из Сторон.</w:t>
      </w:r>
    </w:p>
    <w:p w:rsidR="007411E5" w:rsidRPr="00A212E2" w:rsidRDefault="007411E5" w:rsidP="007411E5">
      <w:pPr>
        <w:pStyle w:val="a4"/>
        <w:ind w:firstLine="567"/>
        <w:jc w:val="both"/>
        <w:rPr>
          <w:rFonts w:ascii="Times New Roman" w:hAnsi="Times New Roman" w:cs="Times New Roman"/>
          <w:sz w:val="24"/>
          <w:szCs w:val="24"/>
        </w:rPr>
      </w:pPr>
      <w:r w:rsidRPr="00A212E2">
        <w:rPr>
          <w:rFonts w:ascii="Times New Roman" w:hAnsi="Times New Roman" w:cs="Times New Roman"/>
          <w:sz w:val="24"/>
          <w:szCs w:val="24"/>
        </w:rPr>
        <w:t>8.3. Приложения к договору составляют его неотъемлемую часть.</w:t>
      </w:r>
    </w:p>
    <w:p w:rsidR="007411E5" w:rsidRPr="00796B98" w:rsidRDefault="007411E5" w:rsidP="007411E5">
      <w:pPr>
        <w:pStyle w:val="a4"/>
        <w:ind w:firstLine="567"/>
        <w:jc w:val="both"/>
        <w:rPr>
          <w:rFonts w:ascii="Times New Roman" w:hAnsi="Times New Roman" w:cs="Times New Roman"/>
          <w:sz w:val="24"/>
          <w:szCs w:val="24"/>
        </w:rPr>
      </w:pPr>
      <w:r w:rsidRPr="00A212E2">
        <w:rPr>
          <w:rFonts w:ascii="Times New Roman" w:hAnsi="Times New Roman" w:cs="Times New Roman"/>
          <w:sz w:val="24"/>
          <w:szCs w:val="24"/>
        </w:rPr>
        <w:t>Приложение N 1 - ситуационный план</w:t>
      </w:r>
      <w:r w:rsidRPr="00796B98">
        <w:rPr>
          <w:rFonts w:ascii="Times New Roman" w:hAnsi="Times New Roman" w:cs="Times New Roman"/>
          <w:sz w:val="24"/>
          <w:szCs w:val="24"/>
        </w:rPr>
        <w:t xml:space="preserve"> размещения нестационарного торгового объекта.</w:t>
      </w:r>
    </w:p>
    <w:p w:rsidR="007411E5" w:rsidRPr="00796B98" w:rsidRDefault="007411E5" w:rsidP="007411E5">
      <w:pPr>
        <w:pStyle w:val="a4"/>
        <w:jc w:val="both"/>
        <w:rPr>
          <w:rFonts w:ascii="Times New Roman" w:hAnsi="Times New Roman" w:cs="Times New Roman"/>
          <w:sz w:val="24"/>
          <w:szCs w:val="24"/>
        </w:rPr>
      </w:pPr>
    </w:p>
    <w:p w:rsidR="007411E5" w:rsidRPr="00796B98" w:rsidRDefault="007411E5" w:rsidP="007411E5">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9. Реквизиты и подписи Сторон</w:t>
      </w:r>
    </w:p>
    <w:p w:rsidR="007411E5" w:rsidRPr="00796B98" w:rsidRDefault="007411E5" w:rsidP="007411E5">
      <w:pPr>
        <w:pStyle w:val="a4"/>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4706"/>
      </w:tblGrid>
      <w:tr w:rsidR="007411E5" w:rsidRPr="00796B98" w:rsidTr="009568DF">
        <w:tc>
          <w:tcPr>
            <w:tcW w:w="4365" w:type="dxa"/>
            <w:tcBorders>
              <w:top w:val="nil"/>
              <w:left w:val="nil"/>
              <w:bottom w:val="nil"/>
              <w:right w:val="nil"/>
            </w:tcBorders>
          </w:tcPr>
          <w:p w:rsidR="007411E5" w:rsidRPr="00796B98" w:rsidRDefault="007411E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Администратор:</w:t>
            </w:r>
          </w:p>
          <w:p w:rsidR="007411E5" w:rsidRPr="00796B98" w:rsidRDefault="007411E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w:t>
            </w:r>
          </w:p>
        </w:tc>
        <w:tc>
          <w:tcPr>
            <w:tcW w:w="4706" w:type="dxa"/>
            <w:tcBorders>
              <w:top w:val="nil"/>
              <w:left w:val="nil"/>
              <w:bottom w:val="nil"/>
              <w:right w:val="nil"/>
            </w:tcBorders>
          </w:tcPr>
          <w:p w:rsidR="007411E5" w:rsidRPr="00796B98" w:rsidRDefault="007411E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Предприниматель:</w:t>
            </w:r>
          </w:p>
          <w:p w:rsidR="007411E5" w:rsidRPr="00796B98" w:rsidRDefault="007411E5" w:rsidP="009568DF">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w:t>
            </w:r>
          </w:p>
        </w:tc>
      </w:tr>
    </w:tbl>
    <w:p w:rsidR="007411E5" w:rsidRPr="00796B98" w:rsidRDefault="007411E5" w:rsidP="007411E5">
      <w:pPr>
        <w:pStyle w:val="a4"/>
        <w:jc w:val="both"/>
        <w:rPr>
          <w:rFonts w:ascii="Times New Roman" w:hAnsi="Times New Roman" w:cs="Times New Roman"/>
          <w:sz w:val="24"/>
          <w:szCs w:val="24"/>
        </w:rPr>
      </w:pPr>
    </w:p>
    <w:p w:rsidR="007411E5" w:rsidRDefault="007411E5" w:rsidP="007411E5">
      <w:pPr>
        <w:pStyle w:val="a4"/>
        <w:jc w:val="both"/>
        <w:rPr>
          <w:rFonts w:ascii="Times New Roman" w:hAnsi="Times New Roman" w:cs="Times New Roman"/>
          <w:sz w:val="24"/>
          <w:szCs w:val="24"/>
        </w:rPr>
      </w:pPr>
    </w:p>
    <w:p w:rsidR="00A212E2" w:rsidRDefault="00A212E2" w:rsidP="007411E5">
      <w:pPr>
        <w:pStyle w:val="a4"/>
        <w:jc w:val="both"/>
        <w:rPr>
          <w:rFonts w:ascii="Times New Roman" w:hAnsi="Times New Roman" w:cs="Times New Roman"/>
          <w:sz w:val="24"/>
          <w:szCs w:val="24"/>
        </w:rPr>
      </w:pPr>
    </w:p>
    <w:p w:rsidR="00A212E2" w:rsidRDefault="00A212E2" w:rsidP="007411E5">
      <w:pPr>
        <w:pStyle w:val="a4"/>
        <w:jc w:val="both"/>
        <w:rPr>
          <w:rFonts w:ascii="Times New Roman" w:hAnsi="Times New Roman" w:cs="Times New Roman"/>
          <w:sz w:val="24"/>
          <w:szCs w:val="24"/>
        </w:rPr>
      </w:pPr>
    </w:p>
    <w:p w:rsidR="00A212E2" w:rsidRDefault="00A212E2" w:rsidP="007411E5">
      <w:pPr>
        <w:pStyle w:val="a4"/>
        <w:jc w:val="both"/>
        <w:rPr>
          <w:rFonts w:ascii="Times New Roman" w:hAnsi="Times New Roman" w:cs="Times New Roman"/>
          <w:sz w:val="24"/>
          <w:szCs w:val="24"/>
        </w:rPr>
      </w:pPr>
    </w:p>
    <w:p w:rsidR="00A212E2" w:rsidRDefault="00A212E2" w:rsidP="007411E5">
      <w:pPr>
        <w:pStyle w:val="a4"/>
        <w:jc w:val="both"/>
        <w:rPr>
          <w:rFonts w:ascii="Times New Roman" w:hAnsi="Times New Roman" w:cs="Times New Roman"/>
          <w:sz w:val="24"/>
          <w:szCs w:val="24"/>
        </w:rPr>
      </w:pPr>
    </w:p>
    <w:p w:rsidR="00CE3E18" w:rsidRDefault="00CE3E18" w:rsidP="007411E5">
      <w:pPr>
        <w:pStyle w:val="a4"/>
        <w:jc w:val="both"/>
        <w:rPr>
          <w:rFonts w:ascii="Times New Roman" w:hAnsi="Times New Roman" w:cs="Times New Roman"/>
          <w:sz w:val="24"/>
          <w:szCs w:val="24"/>
        </w:rPr>
      </w:pPr>
    </w:p>
    <w:p w:rsidR="00CE3E18" w:rsidRDefault="00CE3E18" w:rsidP="007411E5">
      <w:pPr>
        <w:pStyle w:val="a4"/>
        <w:jc w:val="both"/>
        <w:rPr>
          <w:rFonts w:ascii="Times New Roman" w:hAnsi="Times New Roman" w:cs="Times New Roman"/>
          <w:sz w:val="24"/>
          <w:szCs w:val="24"/>
        </w:rPr>
      </w:pPr>
    </w:p>
    <w:p w:rsidR="00CE3E18" w:rsidRDefault="00CE3E18" w:rsidP="007411E5">
      <w:pPr>
        <w:pStyle w:val="a4"/>
        <w:jc w:val="both"/>
        <w:rPr>
          <w:rFonts w:ascii="Times New Roman" w:hAnsi="Times New Roman" w:cs="Times New Roman"/>
          <w:sz w:val="24"/>
          <w:szCs w:val="24"/>
        </w:rPr>
      </w:pPr>
    </w:p>
    <w:p w:rsidR="00CE3E18" w:rsidRDefault="00CE3E18" w:rsidP="007411E5">
      <w:pPr>
        <w:pStyle w:val="a4"/>
        <w:jc w:val="both"/>
        <w:rPr>
          <w:rFonts w:ascii="Times New Roman" w:hAnsi="Times New Roman" w:cs="Times New Roman"/>
          <w:sz w:val="24"/>
          <w:szCs w:val="24"/>
        </w:rPr>
      </w:pPr>
    </w:p>
    <w:p w:rsidR="00CE3E18" w:rsidRDefault="00CE3E18" w:rsidP="007411E5">
      <w:pPr>
        <w:pStyle w:val="a4"/>
        <w:jc w:val="both"/>
        <w:rPr>
          <w:rFonts w:ascii="Times New Roman" w:hAnsi="Times New Roman" w:cs="Times New Roman"/>
          <w:sz w:val="24"/>
          <w:szCs w:val="24"/>
        </w:rPr>
      </w:pPr>
    </w:p>
    <w:p w:rsidR="00A212E2" w:rsidRDefault="00A212E2" w:rsidP="007411E5">
      <w:pPr>
        <w:pStyle w:val="a4"/>
        <w:jc w:val="both"/>
        <w:rPr>
          <w:rFonts w:ascii="Times New Roman" w:hAnsi="Times New Roman" w:cs="Times New Roman"/>
          <w:sz w:val="24"/>
          <w:szCs w:val="24"/>
        </w:rPr>
      </w:pPr>
    </w:p>
    <w:p w:rsidR="00A212E2" w:rsidRPr="00796B98" w:rsidRDefault="00A212E2" w:rsidP="007411E5">
      <w:pPr>
        <w:pStyle w:val="a4"/>
        <w:jc w:val="both"/>
        <w:rPr>
          <w:rFonts w:ascii="Times New Roman" w:hAnsi="Times New Roman" w:cs="Times New Roman"/>
          <w:sz w:val="24"/>
          <w:szCs w:val="24"/>
        </w:rPr>
      </w:pPr>
    </w:p>
    <w:p w:rsidR="00F2496A" w:rsidRPr="00796B98" w:rsidRDefault="00F2496A">
      <w:pPr>
        <w:pStyle w:val="ConsPlusNormal"/>
        <w:jc w:val="right"/>
        <w:outlineLvl w:val="0"/>
        <w:rPr>
          <w:rFonts w:ascii="Times New Roman" w:hAnsi="Times New Roman" w:cs="Times New Roman"/>
          <w:szCs w:val="22"/>
        </w:rPr>
      </w:pPr>
      <w:r w:rsidRPr="00796B98">
        <w:rPr>
          <w:rFonts w:ascii="Times New Roman" w:hAnsi="Times New Roman" w:cs="Times New Roman"/>
          <w:szCs w:val="22"/>
        </w:rPr>
        <w:lastRenderedPageBreak/>
        <w:t>Приложение N 2</w:t>
      </w:r>
    </w:p>
    <w:p w:rsidR="00EE107C" w:rsidRPr="00796B98" w:rsidRDefault="00EE107C" w:rsidP="00EE107C">
      <w:pPr>
        <w:pStyle w:val="ConsPlusNormal"/>
        <w:jc w:val="right"/>
        <w:rPr>
          <w:rFonts w:ascii="Times New Roman" w:hAnsi="Times New Roman" w:cs="Times New Roman"/>
        </w:rPr>
      </w:pPr>
      <w:r w:rsidRPr="00796B98">
        <w:rPr>
          <w:rFonts w:ascii="Times New Roman" w:hAnsi="Times New Roman" w:cs="Times New Roman"/>
        </w:rPr>
        <w:t>к постановлению администрации</w:t>
      </w:r>
    </w:p>
    <w:p w:rsidR="00EE107C" w:rsidRDefault="00EE107C" w:rsidP="00EE107C">
      <w:pPr>
        <w:pStyle w:val="ConsPlusNormal"/>
        <w:jc w:val="right"/>
        <w:rPr>
          <w:rFonts w:ascii="Times New Roman" w:hAnsi="Times New Roman" w:cs="Times New Roman"/>
        </w:rPr>
      </w:pPr>
      <w:proofErr w:type="spellStart"/>
      <w:r w:rsidRPr="00796B98">
        <w:rPr>
          <w:rFonts w:ascii="Times New Roman" w:hAnsi="Times New Roman" w:cs="Times New Roman"/>
        </w:rPr>
        <w:t>Балахнинского</w:t>
      </w:r>
      <w:proofErr w:type="spellEnd"/>
      <w:r w:rsidRPr="00796B98">
        <w:rPr>
          <w:rFonts w:ascii="Times New Roman" w:hAnsi="Times New Roman" w:cs="Times New Roman"/>
        </w:rPr>
        <w:t xml:space="preserve"> муниципального района</w:t>
      </w:r>
    </w:p>
    <w:p w:rsidR="00A212E2" w:rsidRPr="00796B98" w:rsidRDefault="00A212E2" w:rsidP="00EE107C">
      <w:pPr>
        <w:pStyle w:val="ConsPlusNormal"/>
        <w:jc w:val="right"/>
        <w:rPr>
          <w:rFonts w:ascii="Times New Roman" w:hAnsi="Times New Roman" w:cs="Times New Roman"/>
        </w:rPr>
      </w:pPr>
    </w:p>
    <w:p w:rsidR="00EE107C" w:rsidRPr="00796B98" w:rsidRDefault="00EE107C" w:rsidP="00EE107C">
      <w:pPr>
        <w:pStyle w:val="ConsPlusNormal"/>
        <w:jc w:val="right"/>
        <w:rPr>
          <w:rFonts w:ascii="Times New Roman" w:hAnsi="Times New Roman" w:cs="Times New Roman"/>
        </w:rPr>
      </w:pPr>
      <w:r w:rsidRPr="00796B98">
        <w:rPr>
          <w:rFonts w:ascii="Times New Roman" w:hAnsi="Times New Roman" w:cs="Times New Roman"/>
        </w:rPr>
        <w:t>от ____________________  N ________</w:t>
      </w:r>
    </w:p>
    <w:p w:rsidR="00F2496A" w:rsidRPr="00796B98" w:rsidRDefault="00F2496A">
      <w:pPr>
        <w:pStyle w:val="ConsPlusNormal"/>
        <w:jc w:val="right"/>
        <w:rPr>
          <w:rFonts w:ascii="Times New Roman" w:hAnsi="Times New Roman" w:cs="Times New Roman"/>
          <w:sz w:val="24"/>
          <w:szCs w:val="24"/>
        </w:rPr>
      </w:pPr>
    </w:p>
    <w:p w:rsidR="00F2496A" w:rsidRPr="00796B98" w:rsidRDefault="00F2496A">
      <w:pPr>
        <w:pStyle w:val="ConsPlusNormal"/>
        <w:ind w:firstLine="540"/>
        <w:jc w:val="both"/>
        <w:rPr>
          <w:rFonts w:ascii="Times New Roman" w:hAnsi="Times New Roman" w:cs="Times New Roman"/>
          <w:sz w:val="24"/>
          <w:szCs w:val="24"/>
        </w:rPr>
      </w:pPr>
    </w:p>
    <w:p w:rsidR="00F2496A" w:rsidRPr="00796B98" w:rsidRDefault="00F2496A">
      <w:pPr>
        <w:pStyle w:val="ConsPlusTitle"/>
        <w:jc w:val="center"/>
        <w:rPr>
          <w:rFonts w:ascii="Times New Roman" w:hAnsi="Times New Roman" w:cs="Times New Roman"/>
          <w:sz w:val="24"/>
          <w:szCs w:val="24"/>
        </w:rPr>
      </w:pPr>
      <w:bookmarkStart w:id="37" w:name="P1774"/>
      <w:bookmarkEnd w:id="37"/>
      <w:r w:rsidRPr="00796B98">
        <w:rPr>
          <w:rFonts w:ascii="Times New Roman" w:hAnsi="Times New Roman" w:cs="Times New Roman"/>
          <w:sz w:val="24"/>
          <w:szCs w:val="24"/>
        </w:rPr>
        <w:t>АДМИНИСТРАТИВНЫЙ РЕГЛАМЕНТ</w:t>
      </w:r>
    </w:p>
    <w:p w:rsidR="00053D4F" w:rsidRPr="00796B98" w:rsidRDefault="00F2496A">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ПО ПРЕДОСТАВЛЕНИЮ</w:t>
      </w:r>
      <w:r w:rsidR="00053D4F"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МУНИЦИПАЛЬНОЙ УСЛУГИ </w:t>
      </w:r>
    </w:p>
    <w:p w:rsidR="00F2496A" w:rsidRPr="00796B98" w:rsidRDefault="00053D4F">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w:t>
      </w:r>
      <w:r w:rsidR="00F2496A" w:rsidRPr="00796B98">
        <w:rPr>
          <w:rFonts w:ascii="Times New Roman" w:hAnsi="Times New Roman" w:cs="Times New Roman"/>
          <w:sz w:val="24"/>
          <w:szCs w:val="24"/>
        </w:rPr>
        <w:t>ВКЛЮЧЕНИЕ МЕСТА РАЗМЕЩЕНИЯ</w:t>
      </w:r>
      <w:r w:rsidRPr="00796B98">
        <w:rPr>
          <w:rFonts w:ascii="Times New Roman" w:hAnsi="Times New Roman" w:cs="Times New Roman"/>
          <w:sz w:val="24"/>
          <w:szCs w:val="24"/>
        </w:rPr>
        <w:t xml:space="preserve"> </w:t>
      </w:r>
      <w:r w:rsidR="00F2496A" w:rsidRPr="00796B98">
        <w:rPr>
          <w:rFonts w:ascii="Times New Roman" w:hAnsi="Times New Roman" w:cs="Times New Roman"/>
          <w:sz w:val="24"/>
          <w:szCs w:val="24"/>
        </w:rPr>
        <w:t>НЕСТАЦИОНАРНОГО ТОРГОВОГО ОБЪЕКТА В СХЕМУ РАЗМЕЩЕНИЯ</w:t>
      </w:r>
      <w:r w:rsidRPr="00796B98">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НЕСТАЦИОНАРНЫХ ТОРГОВЫХ ОБЪЕКТОВ НА ТЕРРИТОРИИ </w:t>
      </w:r>
      <w:r w:rsidRPr="00796B98">
        <w:rPr>
          <w:rFonts w:ascii="Times New Roman" w:hAnsi="Times New Roman" w:cs="Times New Roman"/>
          <w:sz w:val="24"/>
          <w:szCs w:val="24"/>
        </w:rPr>
        <w:t>МУНИЦИПАЛЬНОГО ОБРАЗОВАНИЯ «ГОРОД БАЛАХНА»</w:t>
      </w:r>
      <w:r w:rsidR="00F2496A" w:rsidRPr="00796B98">
        <w:rPr>
          <w:rFonts w:ascii="Times New Roman" w:hAnsi="Times New Roman" w:cs="Times New Roman"/>
          <w:sz w:val="24"/>
          <w:szCs w:val="24"/>
        </w:rPr>
        <w:t xml:space="preserve"> </w:t>
      </w:r>
      <w:r w:rsidR="00923170">
        <w:rPr>
          <w:rFonts w:ascii="Times New Roman" w:hAnsi="Times New Roman" w:cs="Times New Roman"/>
          <w:sz w:val="24"/>
          <w:szCs w:val="24"/>
        </w:rPr>
        <w:t>И (</w:t>
      </w:r>
      <w:r w:rsidR="00F2496A" w:rsidRPr="00796B98">
        <w:rPr>
          <w:rFonts w:ascii="Times New Roman" w:hAnsi="Times New Roman" w:cs="Times New Roman"/>
          <w:sz w:val="24"/>
          <w:szCs w:val="24"/>
        </w:rPr>
        <w:t>ИЛИ</w:t>
      </w:r>
      <w:r w:rsidR="00923170">
        <w:rPr>
          <w:rFonts w:ascii="Times New Roman" w:hAnsi="Times New Roman" w:cs="Times New Roman"/>
          <w:sz w:val="24"/>
          <w:szCs w:val="24"/>
        </w:rPr>
        <w:t>)</w:t>
      </w:r>
      <w:r w:rsidR="00F2496A" w:rsidRPr="00796B98">
        <w:rPr>
          <w:rFonts w:ascii="Times New Roman" w:hAnsi="Times New Roman" w:cs="Times New Roman"/>
          <w:sz w:val="24"/>
          <w:szCs w:val="24"/>
        </w:rPr>
        <w:t xml:space="preserve"> ЗАКЛЮЧЕНИЕ ДОГОВОРА НА РАЗМЕЩЕНИЕ</w:t>
      </w:r>
    </w:p>
    <w:p w:rsidR="00F2496A" w:rsidRPr="00796B98" w:rsidRDefault="00F2496A">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НЕСТАЦИОНАРНОГО ТОРГОВОГО ОБЪЕКТА НА ТЕРРИТОРИИ</w:t>
      </w:r>
    </w:p>
    <w:p w:rsidR="00F2496A" w:rsidRPr="00796B98" w:rsidRDefault="00053D4F">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 xml:space="preserve">МУНИЦИПАЛЬНОГО ОБРАЗОВАНИЯ «ГОРОД БАЛАХНА» </w:t>
      </w:r>
    </w:p>
    <w:p w:rsidR="00053D4F" w:rsidRPr="00FC3787" w:rsidRDefault="00FC3787">
      <w:pPr>
        <w:pStyle w:val="ConsPlusTitle"/>
        <w:jc w:val="center"/>
        <w:outlineLvl w:val="1"/>
        <w:rPr>
          <w:rFonts w:ascii="Times New Roman" w:hAnsi="Times New Roman" w:cs="Times New Roman"/>
          <w:b w:val="0"/>
          <w:sz w:val="24"/>
          <w:szCs w:val="24"/>
        </w:rPr>
      </w:pPr>
      <w:r w:rsidRPr="00FC3787">
        <w:rPr>
          <w:rFonts w:ascii="Times New Roman" w:hAnsi="Times New Roman" w:cs="Times New Roman"/>
          <w:b w:val="0"/>
          <w:sz w:val="24"/>
          <w:szCs w:val="24"/>
        </w:rPr>
        <w:t>(далее – Административный регламент)</w:t>
      </w:r>
    </w:p>
    <w:p w:rsidR="00FC3787" w:rsidRPr="00796B98" w:rsidRDefault="00FC3787">
      <w:pPr>
        <w:pStyle w:val="ConsPlusTitle"/>
        <w:jc w:val="center"/>
        <w:outlineLvl w:val="1"/>
        <w:rPr>
          <w:rFonts w:ascii="Times New Roman" w:hAnsi="Times New Roman" w:cs="Times New Roman"/>
          <w:sz w:val="24"/>
          <w:szCs w:val="24"/>
        </w:rPr>
      </w:pPr>
    </w:p>
    <w:p w:rsidR="00F2496A" w:rsidRPr="00796B98" w:rsidRDefault="00F2496A">
      <w:pPr>
        <w:pStyle w:val="ConsPlusTitle"/>
        <w:jc w:val="center"/>
        <w:outlineLvl w:val="1"/>
        <w:rPr>
          <w:rFonts w:ascii="Times New Roman" w:hAnsi="Times New Roman" w:cs="Times New Roman"/>
          <w:sz w:val="24"/>
          <w:szCs w:val="24"/>
        </w:rPr>
      </w:pPr>
      <w:r w:rsidRPr="00796B98">
        <w:rPr>
          <w:rFonts w:ascii="Times New Roman" w:hAnsi="Times New Roman" w:cs="Times New Roman"/>
          <w:sz w:val="24"/>
          <w:szCs w:val="24"/>
        </w:rPr>
        <w:t>1. О</w:t>
      </w:r>
      <w:r w:rsidR="00053D4F" w:rsidRPr="00796B98">
        <w:rPr>
          <w:rFonts w:ascii="Times New Roman" w:hAnsi="Times New Roman" w:cs="Times New Roman"/>
          <w:sz w:val="24"/>
          <w:szCs w:val="24"/>
        </w:rPr>
        <w:t>бщие положения</w:t>
      </w:r>
    </w:p>
    <w:p w:rsidR="00476DB5" w:rsidRPr="00CE3E18" w:rsidRDefault="00F2496A" w:rsidP="00F9377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1.1.</w:t>
      </w:r>
      <w:r w:rsidR="00250D53" w:rsidRPr="00796B98">
        <w:rPr>
          <w:rFonts w:ascii="Times New Roman" w:hAnsi="Times New Roman" w:cs="Times New Roman"/>
          <w:sz w:val="24"/>
          <w:szCs w:val="24"/>
        </w:rPr>
        <w:t> </w:t>
      </w:r>
      <w:r w:rsidR="003C647F" w:rsidRPr="00CE3E18">
        <w:rPr>
          <w:rFonts w:ascii="Times New Roman" w:hAnsi="Times New Roman" w:cs="Times New Roman"/>
          <w:sz w:val="24"/>
          <w:szCs w:val="24"/>
        </w:rPr>
        <w:t xml:space="preserve">Предмет регулирования Административного регламента. </w:t>
      </w:r>
    </w:p>
    <w:p w:rsidR="00F93773" w:rsidRPr="00796B98" w:rsidRDefault="00FC3787" w:rsidP="00F937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Административный регламент </w:t>
      </w:r>
      <w:r w:rsidR="00F2496A" w:rsidRPr="00796B98">
        <w:rPr>
          <w:rFonts w:ascii="Times New Roman" w:hAnsi="Times New Roman" w:cs="Times New Roman"/>
          <w:sz w:val="24"/>
          <w:szCs w:val="24"/>
        </w:rPr>
        <w:t>разработан в целях повышения качества предоставления муниципальной услуги и определяет стандарт, сроки и последовательность действий (административных процедур).</w:t>
      </w:r>
    </w:p>
    <w:p w:rsidR="00476DB5" w:rsidRPr="00CE3E18" w:rsidRDefault="00F2496A" w:rsidP="00250D5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1.2.</w:t>
      </w:r>
      <w:r w:rsidR="00250D53" w:rsidRPr="00796B98">
        <w:rPr>
          <w:rFonts w:ascii="Times New Roman" w:hAnsi="Times New Roman" w:cs="Times New Roman"/>
          <w:sz w:val="24"/>
          <w:szCs w:val="24"/>
        </w:rPr>
        <w:t> </w:t>
      </w:r>
      <w:r w:rsidR="003C647F" w:rsidRPr="00CE3E18">
        <w:rPr>
          <w:rFonts w:ascii="Times New Roman" w:hAnsi="Times New Roman" w:cs="Times New Roman"/>
          <w:sz w:val="24"/>
          <w:szCs w:val="24"/>
        </w:rPr>
        <w:t xml:space="preserve">Круг заявителей. </w:t>
      </w:r>
    </w:p>
    <w:p w:rsidR="00F93773" w:rsidRPr="00796B98" w:rsidRDefault="00F2496A" w:rsidP="00250D53">
      <w:pPr>
        <w:pStyle w:val="a4"/>
        <w:ind w:firstLine="540"/>
        <w:jc w:val="both"/>
        <w:rPr>
          <w:rFonts w:ascii="Times New Roman" w:hAnsi="Times New Roman" w:cs="Times New Roman"/>
          <w:sz w:val="24"/>
          <w:szCs w:val="24"/>
        </w:rPr>
      </w:pPr>
      <w:proofErr w:type="gramStart"/>
      <w:r w:rsidRPr="00796B98">
        <w:rPr>
          <w:rFonts w:ascii="Times New Roman" w:hAnsi="Times New Roman" w:cs="Times New Roman"/>
          <w:sz w:val="24"/>
          <w:szCs w:val="24"/>
        </w:rPr>
        <w:t>Получателями муниципальной услуги являются юридические лица и индивидуальные предприниматели (далее</w:t>
      </w:r>
      <w:r w:rsidR="00AF4770">
        <w:rPr>
          <w:rFonts w:ascii="Times New Roman" w:hAnsi="Times New Roman" w:cs="Times New Roman"/>
          <w:sz w:val="24"/>
          <w:szCs w:val="24"/>
        </w:rPr>
        <w:t xml:space="preserve"> – </w:t>
      </w:r>
      <w:r w:rsidRPr="00796B98">
        <w:rPr>
          <w:rFonts w:ascii="Times New Roman" w:hAnsi="Times New Roman" w:cs="Times New Roman"/>
          <w:sz w:val="24"/>
          <w:szCs w:val="24"/>
        </w:rPr>
        <w:t>субъекты</w:t>
      </w:r>
      <w:r w:rsidR="00AF4770">
        <w:rPr>
          <w:rFonts w:ascii="Times New Roman" w:hAnsi="Times New Roman" w:cs="Times New Roman"/>
          <w:sz w:val="24"/>
          <w:szCs w:val="24"/>
        </w:rPr>
        <w:t xml:space="preserve"> </w:t>
      </w:r>
      <w:r w:rsidRPr="00796B98">
        <w:rPr>
          <w:rFonts w:ascii="Times New Roman" w:hAnsi="Times New Roman" w:cs="Times New Roman"/>
          <w:sz w:val="24"/>
          <w:szCs w:val="24"/>
        </w:rPr>
        <w:t>предпринимательской деятельности</w:t>
      </w:r>
      <w:r w:rsidR="002A0D92" w:rsidRPr="00796B98">
        <w:rPr>
          <w:rFonts w:ascii="Times New Roman" w:hAnsi="Times New Roman" w:cs="Times New Roman"/>
          <w:sz w:val="24"/>
          <w:szCs w:val="24"/>
        </w:rPr>
        <w:t>, заявители</w:t>
      </w:r>
      <w:r w:rsidRPr="00796B98">
        <w:rPr>
          <w:rFonts w:ascii="Times New Roman" w:hAnsi="Times New Roman" w:cs="Times New Roman"/>
          <w:sz w:val="24"/>
          <w:szCs w:val="24"/>
        </w:rPr>
        <w:t>), имеющие намерение включить место размещения нестационарного торгового объекта</w:t>
      </w:r>
      <w:r w:rsidR="006E390E">
        <w:rPr>
          <w:rFonts w:ascii="Times New Roman" w:hAnsi="Times New Roman" w:cs="Times New Roman"/>
          <w:sz w:val="24"/>
          <w:szCs w:val="24"/>
        </w:rPr>
        <w:t xml:space="preserve"> (далее – НТО)</w:t>
      </w:r>
      <w:r w:rsidR="00C17726" w:rsidRPr="00796B98">
        <w:rPr>
          <w:rFonts w:ascii="Times New Roman" w:hAnsi="Times New Roman" w:cs="Times New Roman"/>
          <w:sz w:val="24"/>
          <w:szCs w:val="24"/>
        </w:rPr>
        <w:t xml:space="preserve"> </w:t>
      </w:r>
      <w:r w:rsidRPr="00796B98">
        <w:rPr>
          <w:rFonts w:ascii="Times New Roman" w:hAnsi="Times New Roman" w:cs="Times New Roman"/>
          <w:sz w:val="24"/>
          <w:szCs w:val="24"/>
        </w:rPr>
        <w:t xml:space="preserve">в схему размещения нестационарных торговых объектов на территории </w:t>
      </w:r>
      <w:r w:rsidR="002A0D92" w:rsidRPr="00796B98">
        <w:rPr>
          <w:rFonts w:ascii="Times New Roman" w:hAnsi="Times New Roman" w:cs="Times New Roman"/>
          <w:sz w:val="24"/>
          <w:szCs w:val="24"/>
        </w:rPr>
        <w:t>муниципального образования «город Балахна»</w:t>
      </w:r>
      <w:r w:rsidRPr="00796B98">
        <w:rPr>
          <w:rFonts w:ascii="Times New Roman" w:hAnsi="Times New Roman" w:cs="Times New Roman"/>
          <w:sz w:val="24"/>
          <w:szCs w:val="24"/>
        </w:rPr>
        <w:t xml:space="preserve"> (далее </w:t>
      </w:r>
      <w:r w:rsidR="002A0D92" w:rsidRPr="00796B98">
        <w:rPr>
          <w:rFonts w:ascii="Times New Roman" w:hAnsi="Times New Roman" w:cs="Times New Roman"/>
          <w:sz w:val="24"/>
          <w:szCs w:val="24"/>
        </w:rPr>
        <w:t>–</w:t>
      </w:r>
      <w:r w:rsidRPr="00796B98">
        <w:rPr>
          <w:rFonts w:ascii="Times New Roman" w:hAnsi="Times New Roman" w:cs="Times New Roman"/>
          <w:sz w:val="24"/>
          <w:szCs w:val="24"/>
        </w:rPr>
        <w:t xml:space="preserve"> Схема</w:t>
      </w:r>
      <w:r w:rsidR="00FC3787">
        <w:rPr>
          <w:rFonts w:ascii="Times New Roman" w:hAnsi="Times New Roman" w:cs="Times New Roman"/>
          <w:sz w:val="24"/>
          <w:szCs w:val="24"/>
        </w:rPr>
        <w:t>, МО «город Балахна»</w:t>
      </w:r>
      <w:r w:rsidRPr="00796B98">
        <w:rPr>
          <w:rFonts w:ascii="Times New Roman" w:hAnsi="Times New Roman" w:cs="Times New Roman"/>
          <w:sz w:val="24"/>
          <w:szCs w:val="24"/>
        </w:rPr>
        <w:t xml:space="preserve">) </w:t>
      </w:r>
      <w:r w:rsidR="00923170">
        <w:rPr>
          <w:rFonts w:ascii="Times New Roman" w:hAnsi="Times New Roman" w:cs="Times New Roman"/>
          <w:sz w:val="24"/>
          <w:szCs w:val="24"/>
        </w:rPr>
        <w:t>и (</w:t>
      </w:r>
      <w:r w:rsidRPr="00796B98">
        <w:rPr>
          <w:rFonts w:ascii="Times New Roman" w:hAnsi="Times New Roman" w:cs="Times New Roman"/>
          <w:sz w:val="24"/>
          <w:szCs w:val="24"/>
        </w:rPr>
        <w:t>или</w:t>
      </w:r>
      <w:r w:rsidR="00923170">
        <w:rPr>
          <w:rFonts w:ascii="Times New Roman" w:hAnsi="Times New Roman" w:cs="Times New Roman"/>
          <w:sz w:val="24"/>
          <w:szCs w:val="24"/>
        </w:rPr>
        <w:t>)</w:t>
      </w:r>
      <w:r w:rsidRPr="00796B98">
        <w:rPr>
          <w:rFonts w:ascii="Times New Roman" w:hAnsi="Times New Roman" w:cs="Times New Roman"/>
          <w:sz w:val="24"/>
          <w:szCs w:val="24"/>
        </w:rPr>
        <w:t xml:space="preserve"> заключить договор на размещение нестационарного торгового объекта</w:t>
      </w:r>
      <w:r w:rsidR="004D5BB0">
        <w:rPr>
          <w:rFonts w:ascii="Times New Roman" w:hAnsi="Times New Roman" w:cs="Times New Roman"/>
          <w:sz w:val="24"/>
          <w:szCs w:val="24"/>
        </w:rPr>
        <w:t xml:space="preserve"> на территории МО «город Балахна»</w:t>
      </w:r>
      <w:r w:rsidRPr="00796B98">
        <w:rPr>
          <w:rFonts w:ascii="Times New Roman" w:hAnsi="Times New Roman" w:cs="Times New Roman"/>
          <w:sz w:val="24"/>
          <w:szCs w:val="24"/>
        </w:rPr>
        <w:t xml:space="preserve"> без проведения открытого аукциона (далее</w:t>
      </w:r>
      <w:proofErr w:type="gramEnd"/>
      <w:r w:rsidRPr="00796B98">
        <w:rPr>
          <w:rFonts w:ascii="Times New Roman" w:hAnsi="Times New Roman" w:cs="Times New Roman"/>
          <w:sz w:val="24"/>
          <w:szCs w:val="24"/>
        </w:rPr>
        <w:t xml:space="preserve"> </w:t>
      </w:r>
      <w:r w:rsidR="006E390E">
        <w:rPr>
          <w:rFonts w:ascii="Times New Roman" w:hAnsi="Times New Roman" w:cs="Times New Roman"/>
          <w:sz w:val="24"/>
          <w:szCs w:val="24"/>
        </w:rPr>
        <w:t>–</w:t>
      </w:r>
      <w:r w:rsidRPr="00796B98">
        <w:rPr>
          <w:rFonts w:ascii="Times New Roman" w:hAnsi="Times New Roman" w:cs="Times New Roman"/>
          <w:sz w:val="24"/>
          <w:szCs w:val="24"/>
        </w:rPr>
        <w:t xml:space="preserve"> </w:t>
      </w:r>
      <w:r w:rsidR="00674F89">
        <w:rPr>
          <w:rFonts w:ascii="Times New Roman" w:hAnsi="Times New Roman" w:cs="Times New Roman"/>
          <w:sz w:val="24"/>
          <w:szCs w:val="24"/>
        </w:rPr>
        <w:t>д</w:t>
      </w:r>
      <w:r w:rsidRPr="00796B98">
        <w:rPr>
          <w:rFonts w:ascii="Times New Roman" w:hAnsi="Times New Roman" w:cs="Times New Roman"/>
          <w:sz w:val="24"/>
          <w:szCs w:val="24"/>
        </w:rPr>
        <w:t>оговор</w:t>
      </w:r>
      <w:r w:rsidR="00B5182C">
        <w:rPr>
          <w:rFonts w:ascii="Times New Roman" w:hAnsi="Times New Roman" w:cs="Times New Roman"/>
          <w:sz w:val="24"/>
          <w:szCs w:val="24"/>
        </w:rPr>
        <w:t xml:space="preserve"> на размещение НТО</w:t>
      </w:r>
      <w:r w:rsidRPr="00796B98">
        <w:rPr>
          <w:rFonts w:ascii="Times New Roman" w:hAnsi="Times New Roman" w:cs="Times New Roman"/>
          <w:sz w:val="24"/>
          <w:szCs w:val="24"/>
        </w:rPr>
        <w:t>).</w:t>
      </w:r>
    </w:p>
    <w:p w:rsidR="00F93773" w:rsidRPr="00A212E2" w:rsidRDefault="00F2496A" w:rsidP="00C83C9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в порядке, установленном законодательством Российской Федерации</w:t>
      </w:r>
      <w:r w:rsidR="00C83C93" w:rsidRPr="00796B98">
        <w:rPr>
          <w:rFonts w:ascii="Times New Roman" w:hAnsi="Times New Roman" w:cs="Times New Roman"/>
          <w:sz w:val="24"/>
          <w:szCs w:val="24"/>
        </w:rPr>
        <w:t>,</w:t>
      </w:r>
      <w:r w:rsidRPr="00796B98">
        <w:rPr>
          <w:rFonts w:ascii="Times New Roman" w:hAnsi="Times New Roman" w:cs="Times New Roman"/>
          <w:sz w:val="24"/>
          <w:szCs w:val="24"/>
        </w:rPr>
        <w:t xml:space="preserve"> полномочиями </w:t>
      </w:r>
      <w:r w:rsidRPr="00A212E2">
        <w:rPr>
          <w:rFonts w:ascii="Times New Roman" w:hAnsi="Times New Roman" w:cs="Times New Roman"/>
          <w:sz w:val="24"/>
          <w:szCs w:val="24"/>
        </w:rPr>
        <w:t>выступать от их имени.</w:t>
      </w:r>
    </w:p>
    <w:p w:rsidR="000B45DB" w:rsidRDefault="00B858A4" w:rsidP="000B45DB">
      <w:pPr>
        <w:widowControl/>
        <w:autoSpaceDE/>
        <w:autoSpaceDN/>
        <w:adjustRightInd/>
        <w:ind w:firstLine="540"/>
        <w:rPr>
          <w:rFonts w:ascii="Times New Roman" w:hAnsi="Times New Roman" w:cs="Times New Roman"/>
        </w:rPr>
      </w:pPr>
      <w:r w:rsidRPr="00A212E2">
        <w:rPr>
          <w:rFonts w:ascii="Times New Roman" w:hAnsi="Times New Roman" w:cs="Times New Roman"/>
        </w:rPr>
        <w:t>1.3. Настоя</w:t>
      </w:r>
      <w:r w:rsidR="00F5763A" w:rsidRPr="00A212E2">
        <w:rPr>
          <w:rFonts w:ascii="Times New Roman" w:hAnsi="Times New Roman" w:cs="Times New Roman"/>
        </w:rPr>
        <w:t xml:space="preserve">щий Административный регламент </w:t>
      </w:r>
      <w:r w:rsidR="000B45DB" w:rsidRPr="00A212E2">
        <w:rPr>
          <w:rFonts w:ascii="Times New Roman" w:hAnsi="Times New Roman" w:cs="Times New Roman"/>
        </w:rPr>
        <w:t>распространяется на отношения, связанные с разм</w:t>
      </w:r>
      <w:r w:rsidR="007C53D0">
        <w:rPr>
          <w:rFonts w:ascii="Times New Roman" w:hAnsi="Times New Roman" w:cs="Times New Roman"/>
        </w:rPr>
        <w:t>ещением</w:t>
      </w:r>
      <w:r w:rsidR="000B45DB" w:rsidRPr="00A212E2">
        <w:rPr>
          <w:rFonts w:ascii="Times New Roman" w:hAnsi="Times New Roman" w:cs="Times New Roman"/>
        </w:rPr>
        <w:t xml:space="preserve"> </w:t>
      </w:r>
      <w:r w:rsidR="007C53D0">
        <w:rPr>
          <w:rFonts w:ascii="Times New Roman" w:hAnsi="Times New Roman" w:cs="Times New Roman"/>
        </w:rPr>
        <w:t>НТО</w:t>
      </w:r>
      <w:r w:rsidR="000B45DB" w:rsidRPr="00A212E2">
        <w:rPr>
          <w:rFonts w:ascii="Times New Roman" w:hAnsi="Times New Roman" w:cs="Times New Roman"/>
        </w:rPr>
        <w:t xml:space="preserve"> на земельных участках, находящихся в муниципальной собственности или государственная собственность на которые не разграничена.</w:t>
      </w:r>
    </w:p>
    <w:p w:rsidR="00B858A4" w:rsidRPr="0014000C" w:rsidRDefault="00B858A4" w:rsidP="00B858A4">
      <w:pPr>
        <w:widowControl/>
        <w:autoSpaceDE/>
        <w:autoSpaceDN/>
        <w:adjustRightInd/>
        <w:ind w:firstLine="540"/>
        <w:rPr>
          <w:rFonts w:ascii="Times New Roman" w:hAnsi="Times New Roman" w:cs="Times New Roman"/>
        </w:rPr>
      </w:pPr>
      <w:r w:rsidRPr="00B207B6">
        <w:rPr>
          <w:rFonts w:ascii="Times New Roman" w:hAnsi="Times New Roman" w:cs="Times New Roman"/>
        </w:rPr>
        <w:t xml:space="preserve">1.4. Требования, предусмотренные настоящим Административным регламентом, не распространяются на отношения, связанные с размещением НТО при проведении праздничных, общественно-политических, культурно-массовых и спортивно-массовых мероприятий, имеющих </w:t>
      </w:r>
      <w:r w:rsidR="000B45DB">
        <w:rPr>
          <w:rFonts w:ascii="Times New Roman" w:hAnsi="Times New Roman" w:cs="Times New Roman"/>
        </w:rPr>
        <w:t>краткосрочный</w:t>
      </w:r>
      <w:r w:rsidRPr="00B207B6">
        <w:rPr>
          <w:rFonts w:ascii="Times New Roman" w:hAnsi="Times New Roman" w:cs="Times New Roman"/>
        </w:rPr>
        <w:t xml:space="preserve"> характер, при проведении ярмарок, выставок-ярмарок.</w:t>
      </w:r>
    </w:p>
    <w:p w:rsidR="005C4D92" w:rsidRPr="00CE3E18" w:rsidRDefault="00F2496A" w:rsidP="00C83C9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w:t>
      </w:r>
      <w:bookmarkStart w:id="38" w:name="P1790"/>
      <w:bookmarkEnd w:id="38"/>
      <w:r w:rsidR="00C83C93" w:rsidRPr="00796B98">
        <w:rPr>
          <w:rFonts w:ascii="Times New Roman" w:hAnsi="Times New Roman" w:cs="Times New Roman"/>
          <w:sz w:val="24"/>
          <w:szCs w:val="24"/>
        </w:rPr>
        <w:t> </w:t>
      </w:r>
      <w:r w:rsidR="003C647F" w:rsidRPr="00CE3E18">
        <w:rPr>
          <w:rFonts w:ascii="Times New Roman" w:hAnsi="Times New Roman" w:cs="Times New Roman"/>
          <w:sz w:val="24"/>
          <w:szCs w:val="24"/>
        </w:rPr>
        <w:t xml:space="preserve">Требования к порядку информирования о предоставлении муниципальной услуги. </w:t>
      </w:r>
    </w:p>
    <w:p w:rsidR="00C83C93" w:rsidRPr="00796B98" w:rsidRDefault="005C4D92" w:rsidP="00C83C9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.1. </w:t>
      </w:r>
      <w:r w:rsidR="00C83C93" w:rsidRPr="00796B98">
        <w:rPr>
          <w:rFonts w:ascii="Times New Roman" w:hAnsi="Times New Roman" w:cs="Times New Roman"/>
          <w:sz w:val="24"/>
          <w:szCs w:val="24"/>
        </w:rPr>
        <w:t xml:space="preserve">Информирование по вопросам предоставления муниципальной услуги осуществляет администрация </w:t>
      </w:r>
      <w:proofErr w:type="spellStart"/>
      <w:r w:rsidR="00C83C93" w:rsidRPr="00796B98">
        <w:rPr>
          <w:rFonts w:ascii="Times New Roman" w:hAnsi="Times New Roman" w:cs="Times New Roman"/>
          <w:sz w:val="24"/>
          <w:szCs w:val="24"/>
        </w:rPr>
        <w:t>Балахнинского</w:t>
      </w:r>
      <w:proofErr w:type="spellEnd"/>
      <w:r w:rsidR="00C83C93" w:rsidRPr="00796B98">
        <w:rPr>
          <w:rFonts w:ascii="Times New Roman" w:hAnsi="Times New Roman" w:cs="Times New Roman"/>
          <w:sz w:val="24"/>
          <w:szCs w:val="24"/>
        </w:rPr>
        <w:t xml:space="preserve"> муниципального района Нижегородской области (далее – администрация) в лице отдела экономики.</w:t>
      </w:r>
    </w:p>
    <w:p w:rsidR="00C83C93" w:rsidRPr="00796B98" w:rsidRDefault="00C83C93" w:rsidP="00C83C9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w:t>
      </w:r>
      <w:r w:rsidR="005C4D92" w:rsidRPr="00796B98">
        <w:rPr>
          <w:rFonts w:ascii="Times New Roman" w:hAnsi="Times New Roman" w:cs="Times New Roman"/>
          <w:sz w:val="24"/>
          <w:szCs w:val="24"/>
        </w:rPr>
        <w:t>2.</w:t>
      </w:r>
      <w:r w:rsidRPr="00796B98">
        <w:rPr>
          <w:rFonts w:ascii="Times New Roman" w:hAnsi="Times New Roman" w:cs="Times New Roman"/>
          <w:sz w:val="24"/>
          <w:szCs w:val="24"/>
        </w:rPr>
        <w:t xml:space="preserve"> Местонахождение администрации: </w:t>
      </w:r>
    </w:p>
    <w:p w:rsidR="00C83C93" w:rsidRPr="00796B98" w:rsidRDefault="00C83C93" w:rsidP="00C83C9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606403, Нижегородская область, г. Балахна, ул. Лесопильная, д. 24.</w:t>
      </w:r>
    </w:p>
    <w:p w:rsidR="00C83C93" w:rsidRPr="00796B98" w:rsidRDefault="00C83C93" w:rsidP="00C83C9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Телефон/факс: (83144) 6-58-3/(83144) 6-58-30.</w:t>
      </w:r>
    </w:p>
    <w:p w:rsidR="003C647F" w:rsidRDefault="00C83C93" w:rsidP="00C83C93">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Адрес официального сайта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w:t>
      </w:r>
      <w:hyperlink r:id="rId11" w:history="1">
        <w:r w:rsidR="003C647F" w:rsidRPr="00B45736">
          <w:rPr>
            <w:rStyle w:val="a3"/>
            <w:rFonts w:ascii="Times New Roman" w:hAnsi="Times New Roman" w:cs="Times New Roman"/>
            <w:sz w:val="24"/>
            <w:szCs w:val="24"/>
          </w:rPr>
          <w:t>www.balakhna.</w:t>
        </w:r>
        <w:proofErr w:type="spellStart"/>
        <w:r w:rsidR="003C647F" w:rsidRPr="00B45736">
          <w:rPr>
            <w:rStyle w:val="a3"/>
            <w:rFonts w:ascii="Times New Roman" w:hAnsi="Times New Roman" w:cs="Times New Roman"/>
            <w:sz w:val="24"/>
            <w:szCs w:val="24"/>
            <w:lang w:val="en-US"/>
          </w:rPr>
          <w:t>nn</w:t>
        </w:r>
        <w:proofErr w:type="spellEnd"/>
        <w:r w:rsidR="003C647F" w:rsidRPr="00B45736">
          <w:rPr>
            <w:rStyle w:val="a3"/>
            <w:rFonts w:ascii="Times New Roman" w:hAnsi="Times New Roman" w:cs="Times New Roman"/>
            <w:sz w:val="24"/>
            <w:szCs w:val="24"/>
          </w:rPr>
          <w:t>.</w:t>
        </w:r>
        <w:proofErr w:type="spellStart"/>
        <w:r w:rsidR="003C647F" w:rsidRPr="00B45736">
          <w:rPr>
            <w:rStyle w:val="a3"/>
            <w:rFonts w:ascii="Times New Roman" w:hAnsi="Times New Roman" w:cs="Times New Roman"/>
            <w:sz w:val="24"/>
            <w:szCs w:val="24"/>
          </w:rPr>
          <w:t>ru</w:t>
        </w:r>
        <w:proofErr w:type="spellEnd"/>
      </w:hyperlink>
      <w:r w:rsidRPr="00796B98">
        <w:rPr>
          <w:rFonts w:ascii="Times New Roman" w:hAnsi="Times New Roman" w:cs="Times New Roman"/>
          <w:sz w:val="24"/>
          <w:szCs w:val="24"/>
        </w:rPr>
        <w:t>.</w:t>
      </w:r>
    </w:p>
    <w:p w:rsidR="00476DB5" w:rsidRDefault="00476DB5" w:rsidP="00C83C93">
      <w:pPr>
        <w:pStyle w:val="a4"/>
        <w:ind w:firstLine="540"/>
        <w:jc w:val="both"/>
        <w:rPr>
          <w:rFonts w:ascii="Times New Roman" w:hAnsi="Times New Roman" w:cs="Times New Roman"/>
          <w:sz w:val="24"/>
          <w:szCs w:val="24"/>
        </w:rPr>
      </w:pPr>
    </w:p>
    <w:p w:rsidR="00476DB5" w:rsidRDefault="00476DB5" w:rsidP="00476DB5">
      <w:pPr>
        <w:pStyle w:val="a4"/>
        <w:ind w:firstLine="54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C83C93" w:rsidRPr="00796B98" w:rsidRDefault="00C83C93" w:rsidP="00C83C93">
      <w:pPr>
        <w:pStyle w:val="a4"/>
        <w:ind w:firstLine="540"/>
        <w:jc w:val="both"/>
        <w:rPr>
          <w:rFonts w:ascii="Times New Roman" w:hAnsi="Times New Roman" w:cs="Times New Roman"/>
          <w:sz w:val="24"/>
          <w:szCs w:val="24"/>
        </w:rPr>
      </w:pPr>
      <w:proofErr w:type="gramStart"/>
      <w:r w:rsidRPr="00796B98">
        <w:rPr>
          <w:rFonts w:ascii="Times New Roman" w:hAnsi="Times New Roman" w:cs="Times New Roman"/>
          <w:sz w:val="24"/>
          <w:szCs w:val="24"/>
        </w:rPr>
        <w:t>График работы администрации: понедельник - четверг с 8.00 ч. до 17.00 ч., пятница с 8.00 ч. до 16.00 ч., перерыв - с 12.00 ч. до 12.48 ч., выходные дни – суббота, воскресенье.</w:t>
      </w:r>
      <w:proofErr w:type="gramEnd"/>
    </w:p>
    <w:p w:rsidR="00C83457" w:rsidRPr="00796B98" w:rsidRDefault="00B858A4" w:rsidP="00C83457">
      <w:pPr>
        <w:pStyle w:val="a4"/>
        <w:ind w:firstLine="540"/>
        <w:jc w:val="both"/>
        <w:rPr>
          <w:rFonts w:ascii="Times New Roman" w:hAnsi="Times New Roman" w:cs="Times New Roman"/>
          <w:sz w:val="24"/>
          <w:szCs w:val="24"/>
        </w:rPr>
      </w:pPr>
      <w:r>
        <w:rPr>
          <w:rFonts w:ascii="Times New Roman" w:hAnsi="Times New Roman" w:cs="Times New Roman"/>
          <w:sz w:val="24"/>
          <w:szCs w:val="24"/>
        </w:rPr>
        <w:t>1.5</w:t>
      </w:r>
      <w:r w:rsidR="00C83457" w:rsidRPr="00796B98">
        <w:rPr>
          <w:rFonts w:ascii="Times New Roman" w:hAnsi="Times New Roman" w:cs="Times New Roman"/>
          <w:sz w:val="24"/>
          <w:szCs w:val="24"/>
        </w:rPr>
        <w:t>.3. Адрес и время приема специалистами отдела экономики:</w:t>
      </w:r>
    </w:p>
    <w:p w:rsidR="00C83457" w:rsidRPr="00796B98" w:rsidRDefault="00C83457" w:rsidP="00C83457">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Специалисты отдела  экономики администрации, непосредственно предоставляющие муниципальную услугу, осуществляют прием в кабинете № 218 здания администрации по адресу: г. Балахна, ул. Лесопильная, д. 24, ежедневно с 8-00 ч. до 17-00 ч., пятница с 8-00 ч. до 16-00 ч., перерыв с 12.00 ч. до 12.48 ч.</w:t>
      </w:r>
    </w:p>
    <w:p w:rsidR="00C83457" w:rsidRPr="00796B98" w:rsidRDefault="00C83457" w:rsidP="00C83457">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Справочный телефон/факс специалистов отдела экономики администрации по оказанию муниципальной услуги: 8 (83144) 6-58-34/ 8 (83144) 6-56-75.</w:t>
      </w:r>
    </w:p>
    <w:p w:rsidR="00C83457" w:rsidRPr="00796B98" w:rsidRDefault="00C83457" w:rsidP="00C83457">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Адреса сайтов в сети «Интернет» - содержащих информацию об оказании муниципальной услуги: </w:t>
      </w:r>
    </w:p>
    <w:p w:rsidR="00C83457" w:rsidRPr="00796B98" w:rsidRDefault="00C83457" w:rsidP="00C83457">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7C53D0">
        <w:rPr>
          <w:rFonts w:ascii="Times New Roman" w:hAnsi="Times New Roman" w:cs="Times New Roman"/>
          <w:sz w:val="24"/>
          <w:szCs w:val="24"/>
        </w:rPr>
        <w:t xml:space="preserve">официальный </w:t>
      </w:r>
      <w:r w:rsidRPr="00796B98">
        <w:rPr>
          <w:rFonts w:ascii="Times New Roman" w:hAnsi="Times New Roman" w:cs="Times New Roman"/>
          <w:sz w:val="24"/>
          <w:szCs w:val="24"/>
        </w:rPr>
        <w:t xml:space="preserve">сайт </w:t>
      </w:r>
      <w:proofErr w:type="spellStart"/>
      <w:r w:rsidR="007C53D0">
        <w:rPr>
          <w:rFonts w:ascii="Times New Roman" w:hAnsi="Times New Roman" w:cs="Times New Roman"/>
          <w:sz w:val="24"/>
          <w:szCs w:val="24"/>
        </w:rPr>
        <w:t>Балахнинского</w:t>
      </w:r>
      <w:proofErr w:type="spellEnd"/>
      <w:r w:rsidR="007C53D0">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 xml:space="preserve"> </w:t>
      </w:r>
      <w:hyperlink r:id="rId12" w:history="1">
        <w:r w:rsidRPr="00796B98">
          <w:rPr>
            <w:rStyle w:val="a3"/>
            <w:rFonts w:ascii="Times New Roman" w:hAnsi="Times New Roman" w:cs="Times New Roman"/>
            <w:sz w:val="24"/>
            <w:szCs w:val="24"/>
          </w:rPr>
          <w:t>www.balakhna.</w:t>
        </w:r>
        <w:proofErr w:type="spellStart"/>
        <w:r w:rsidRPr="00796B98">
          <w:rPr>
            <w:rStyle w:val="a3"/>
            <w:rFonts w:ascii="Times New Roman" w:hAnsi="Times New Roman" w:cs="Times New Roman"/>
            <w:sz w:val="24"/>
            <w:szCs w:val="24"/>
            <w:lang w:val="en-US"/>
          </w:rPr>
          <w:t>nn</w:t>
        </w:r>
        <w:proofErr w:type="spellEnd"/>
        <w:r w:rsidRPr="00796B98">
          <w:rPr>
            <w:rStyle w:val="a3"/>
            <w:rFonts w:ascii="Times New Roman" w:hAnsi="Times New Roman" w:cs="Times New Roman"/>
            <w:sz w:val="24"/>
            <w:szCs w:val="24"/>
          </w:rPr>
          <w:t>.</w:t>
        </w:r>
        <w:proofErr w:type="spellStart"/>
        <w:r w:rsidRPr="00796B98">
          <w:rPr>
            <w:rStyle w:val="a3"/>
            <w:rFonts w:ascii="Times New Roman" w:hAnsi="Times New Roman" w:cs="Times New Roman"/>
            <w:sz w:val="24"/>
            <w:szCs w:val="24"/>
          </w:rPr>
          <w:t>ru</w:t>
        </w:r>
        <w:proofErr w:type="spellEnd"/>
      </w:hyperlink>
      <w:r w:rsidRPr="00796B98">
        <w:rPr>
          <w:rFonts w:ascii="Times New Roman" w:hAnsi="Times New Roman" w:cs="Times New Roman"/>
          <w:sz w:val="24"/>
          <w:szCs w:val="24"/>
        </w:rPr>
        <w:t>;</w:t>
      </w:r>
    </w:p>
    <w:p w:rsidR="00C83457" w:rsidRPr="00796B98" w:rsidRDefault="00C83457" w:rsidP="00C83457">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портал государственных и муниципальных услуг </w:t>
      </w:r>
      <w:hyperlink r:id="rId13" w:history="1">
        <w:r w:rsidRPr="00796B98">
          <w:rPr>
            <w:rStyle w:val="a3"/>
            <w:rFonts w:ascii="Times New Roman" w:hAnsi="Times New Roman" w:cs="Times New Roman"/>
            <w:sz w:val="24"/>
            <w:szCs w:val="24"/>
            <w:lang w:val="en-US"/>
          </w:rPr>
          <w:t>www</w:t>
        </w:r>
        <w:r w:rsidRPr="00796B98">
          <w:rPr>
            <w:rStyle w:val="a3"/>
            <w:rFonts w:ascii="Times New Roman" w:hAnsi="Times New Roman" w:cs="Times New Roman"/>
            <w:sz w:val="24"/>
            <w:szCs w:val="24"/>
          </w:rPr>
          <w:t>.</w:t>
        </w:r>
        <w:proofErr w:type="spellStart"/>
        <w:r w:rsidRPr="00796B98">
          <w:rPr>
            <w:rStyle w:val="a3"/>
            <w:rFonts w:ascii="Times New Roman" w:hAnsi="Times New Roman" w:cs="Times New Roman"/>
            <w:sz w:val="24"/>
            <w:szCs w:val="24"/>
            <w:lang w:val="en-US"/>
          </w:rPr>
          <w:t>gosuslugi</w:t>
        </w:r>
        <w:proofErr w:type="spellEnd"/>
        <w:r w:rsidRPr="00796B98">
          <w:rPr>
            <w:rStyle w:val="a3"/>
            <w:rFonts w:ascii="Times New Roman" w:hAnsi="Times New Roman" w:cs="Times New Roman"/>
            <w:sz w:val="24"/>
            <w:szCs w:val="24"/>
          </w:rPr>
          <w:t>.</w:t>
        </w:r>
        <w:proofErr w:type="spellStart"/>
        <w:r w:rsidRPr="00796B98">
          <w:rPr>
            <w:rStyle w:val="a3"/>
            <w:rFonts w:ascii="Times New Roman" w:hAnsi="Times New Roman" w:cs="Times New Roman"/>
            <w:sz w:val="24"/>
            <w:szCs w:val="24"/>
            <w:lang w:val="en-US"/>
          </w:rPr>
          <w:t>ru</w:t>
        </w:r>
        <w:proofErr w:type="spellEnd"/>
      </w:hyperlink>
      <w:r w:rsidRPr="00796B98">
        <w:rPr>
          <w:rFonts w:ascii="Times New Roman" w:hAnsi="Times New Roman" w:cs="Times New Roman"/>
          <w:sz w:val="24"/>
          <w:szCs w:val="24"/>
        </w:rPr>
        <w:t xml:space="preserve">. </w:t>
      </w:r>
    </w:p>
    <w:p w:rsidR="00446C0D" w:rsidRPr="00796B98" w:rsidRDefault="00446C0D" w:rsidP="005C4D92">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w:t>
      </w:r>
      <w:r w:rsidR="00C83457" w:rsidRPr="00796B98">
        <w:rPr>
          <w:rFonts w:ascii="Times New Roman" w:hAnsi="Times New Roman" w:cs="Times New Roman"/>
          <w:sz w:val="24"/>
          <w:szCs w:val="24"/>
        </w:rPr>
        <w:t>4</w:t>
      </w:r>
      <w:r w:rsidRPr="00796B98">
        <w:rPr>
          <w:rFonts w:ascii="Times New Roman" w:hAnsi="Times New Roman" w:cs="Times New Roman"/>
          <w:sz w:val="24"/>
          <w:szCs w:val="24"/>
        </w:rPr>
        <w:t>. Информацию по вопросам предоставления муниципальной услуги, сведения о ходе предоставления услуги можно получить</w:t>
      </w:r>
      <w:bookmarkStart w:id="39" w:name="P48"/>
      <w:bookmarkEnd w:id="39"/>
      <w:r w:rsidRPr="00796B98">
        <w:rPr>
          <w:rFonts w:ascii="Times New Roman" w:hAnsi="Times New Roman" w:cs="Times New Roman"/>
          <w:sz w:val="24"/>
          <w:szCs w:val="24"/>
        </w:rPr>
        <w:t>:</w:t>
      </w:r>
    </w:p>
    <w:p w:rsidR="00446C0D" w:rsidRPr="00796B98" w:rsidRDefault="00446C0D" w:rsidP="005C4D92">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при личном обращении в приемные часы;</w:t>
      </w:r>
    </w:p>
    <w:p w:rsidR="00446C0D" w:rsidRPr="00796B98" w:rsidRDefault="00446C0D" w:rsidP="005C4D92">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в устной форме с использованием средств телефонной связи;</w:t>
      </w:r>
    </w:p>
    <w:p w:rsidR="00446C0D" w:rsidRPr="00796B98" w:rsidRDefault="00446C0D" w:rsidP="005C4D92">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на основании письменных обращений;</w:t>
      </w:r>
    </w:p>
    <w:p w:rsidR="00446C0D" w:rsidRPr="00796B98" w:rsidRDefault="00446C0D" w:rsidP="005C4D92">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при обращении на адрес официального сайта.</w:t>
      </w:r>
    </w:p>
    <w:p w:rsidR="00446C0D" w:rsidRPr="00796B98" w:rsidRDefault="00446C0D" w:rsidP="008E453A">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w:t>
      </w:r>
      <w:r w:rsidR="00C83457" w:rsidRPr="00796B98">
        <w:rPr>
          <w:rFonts w:ascii="Times New Roman" w:hAnsi="Times New Roman" w:cs="Times New Roman"/>
          <w:sz w:val="24"/>
          <w:szCs w:val="24"/>
        </w:rPr>
        <w:t>5</w:t>
      </w:r>
      <w:r w:rsidR="008E453A" w:rsidRPr="00796B98">
        <w:rPr>
          <w:rFonts w:ascii="Times New Roman" w:hAnsi="Times New Roman" w:cs="Times New Roman"/>
          <w:sz w:val="24"/>
          <w:szCs w:val="24"/>
        </w:rPr>
        <w:t>. Консультации проводятся</w:t>
      </w:r>
      <w:r w:rsidRPr="00796B98">
        <w:rPr>
          <w:rFonts w:ascii="Times New Roman" w:hAnsi="Times New Roman" w:cs="Times New Roman"/>
          <w:sz w:val="24"/>
          <w:szCs w:val="24"/>
        </w:rPr>
        <w:t xml:space="preserve"> специалистами отдела экономики администрации по следующим вопросам:</w:t>
      </w:r>
    </w:p>
    <w:p w:rsidR="00446C0D" w:rsidRPr="00796B98" w:rsidRDefault="00446C0D" w:rsidP="008E453A">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перечень документов, необходимых для предоставления муниципальной услуги, комплектности (достаточности) представленных документов;</w:t>
      </w:r>
    </w:p>
    <w:p w:rsidR="00446C0D" w:rsidRPr="00796B98" w:rsidRDefault="00446C0D" w:rsidP="008E453A">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источник получения документов, необходимых для предоставления муниципальной услуги (орган, организация и их местонахождение);</w:t>
      </w:r>
    </w:p>
    <w:p w:rsidR="00446C0D" w:rsidRPr="00796B98" w:rsidRDefault="00446C0D" w:rsidP="008E453A">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время приема и выдачи документов;</w:t>
      </w:r>
    </w:p>
    <w:p w:rsidR="00446C0D" w:rsidRPr="00796B98" w:rsidRDefault="00446C0D" w:rsidP="008E453A">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сроки предоставления муниципальной услуги</w:t>
      </w:r>
      <w:r w:rsidR="008E453A" w:rsidRPr="00796B98">
        <w:rPr>
          <w:rFonts w:ascii="Times New Roman" w:hAnsi="Times New Roman" w:cs="Times New Roman"/>
          <w:sz w:val="24"/>
          <w:szCs w:val="24"/>
        </w:rPr>
        <w:t>.</w:t>
      </w:r>
    </w:p>
    <w:p w:rsidR="00AE5C33" w:rsidRPr="00796B98"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.6. </w:t>
      </w:r>
      <w:proofErr w:type="gramStart"/>
      <w:r w:rsidR="00F2496A" w:rsidRPr="00796B98">
        <w:rPr>
          <w:rFonts w:ascii="Times New Roman" w:hAnsi="Times New Roman" w:cs="Times New Roman"/>
          <w:sz w:val="24"/>
          <w:szCs w:val="24"/>
        </w:rPr>
        <w:t>При обращении лично, по телефону, по электронной почте заявитель называет свои фамилию, имя, отчество (при наличии такового), номер контактного телефона или адрес электронной почты.</w:t>
      </w:r>
      <w:proofErr w:type="gramEnd"/>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При личном обращении или обращении по телефону предоставляется следующая информация:</w:t>
      </w:r>
    </w:p>
    <w:p w:rsidR="00AE5C33" w:rsidRPr="00796B98" w:rsidRDefault="00DD05A1"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сведения о местонахождении, контактные телефоны </w:t>
      </w:r>
      <w:r w:rsidRPr="00796B98">
        <w:rPr>
          <w:rFonts w:ascii="Times New Roman" w:hAnsi="Times New Roman" w:cs="Times New Roman"/>
          <w:sz w:val="24"/>
          <w:szCs w:val="24"/>
        </w:rPr>
        <w:t>специалистов</w:t>
      </w:r>
      <w:r w:rsidR="00F2496A" w:rsidRPr="00796B98">
        <w:rPr>
          <w:rFonts w:ascii="Times New Roman" w:hAnsi="Times New Roman" w:cs="Times New Roman"/>
          <w:sz w:val="24"/>
          <w:szCs w:val="24"/>
        </w:rPr>
        <w:t>, участвующих в предоставлении муниципальной услуги;</w:t>
      </w:r>
    </w:p>
    <w:p w:rsidR="00AE5C33" w:rsidRPr="00796B98" w:rsidRDefault="00DD05A1"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р</w:t>
      </w:r>
      <w:r w:rsidRPr="00796B98">
        <w:rPr>
          <w:rFonts w:ascii="Times New Roman" w:hAnsi="Times New Roman" w:cs="Times New Roman"/>
          <w:sz w:val="24"/>
          <w:szCs w:val="24"/>
        </w:rPr>
        <w:t>ежим работы специалистов</w:t>
      </w:r>
      <w:r w:rsidR="00F2496A" w:rsidRPr="00796B98">
        <w:rPr>
          <w:rFonts w:ascii="Times New Roman" w:hAnsi="Times New Roman" w:cs="Times New Roman"/>
          <w:sz w:val="24"/>
          <w:szCs w:val="24"/>
        </w:rPr>
        <w:t>, предоставляющих муниципальную услугу;</w:t>
      </w:r>
    </w:p>
    <w:p w:rsidR="00AE5C33" w:rsidRPr="00796B98" w:rsidRDefault="00DD05A1"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наименования нормативных правовых актов, регулирующих предоставление муниципальной услуги;</w:t>
      </w:r>
    </w:p>
    <w:p w:rsidR="00AE5C33" w:rsidRPr="00796B98" w:rsidRDefault="00DD05A1"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электронный адрес официального сайта.</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Перечень вопросов при обращении заявителя является открытым.</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1.</w:t>
      </w:r>
      <w:r w:rsidR="00B858A4">
        <w:rPr>
          <w:rFonts w:ascii="Times New Roman" w:hAnsi="Times New Roman" w:cs="Times New Roman"/>
          <w:sz w:val="24"/>
          <w:szCs w:val="24"/>
        </w:rPr>
        <w:t>5</w:t>
      </w:r>
      <w:r w:rsidRPr="00796B98">
        <w:rPr>
          <w:rFonts w:ascii="Times New Roman" w:hAnsi="Times New Roman" w:cs="Times New Roman"/>
          <w:sz w:val="24"/>
          <w:szCs w:val="24"/>
        </w:rPr>
        <w:t>.</w:t>
      </w:r>
      <w:r w:rsidR="00C83457" w:rsidRPr="00796B98">
        <w:rPr>
          <w:rFonts w:ascii="Times New Roman" w:hAnsi="Times New Roman" w:cs="Times New Roman"/>
          <w:sz w:val="24"/>
          <w:szCs w:val="24"/>
        </w:rPr>
        <w:t>7</w:t>
      </w:r>
      <w:r w:rsidRPr="00796B98">
        <w:rPr>
          <w:rFonts w:ascii="Times New Roman" w:hAnsi="Times New Roman" w:cs="Times New Roman"/>
          <w:sz w:val="24"/>
          <w:szCs w:val="24"/>
        </w:rPr>
        <w:t>. На стенде размещается следующая информация:</w:t>
      </w:r>
    </w:p>
    <w:p w:rsidR="00212976" w:rsidRPr="00796B98" w:rsidRDefault="00212976" w:rsidP="00212976">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описание процедуры предоставления муниципальной услуги в текстовом виде и в виде </w:t>
      </w:r>
      <w:hyperlink w:anchor="P2222" w:history="1">
        <w:r w:rsidRPr="00796B98">
          <w:rPr>
            <w:rFonts w:ascii="Times New Roman" w:hAnsi="Times New Roman" w:cs="Times New Roman"/>
            <w:sz w:val="24"/>
            <w:szCs w:val="24"/>
          </w:rPr>
          <w:t>блок-схемы</w:t>
        </w:r>
      </w:hyperlink>
      <w:r w:rsidRPr="00796B98">
        <w:rPr>
          <w:rFonts w:ascii="Times New Roman" w:hAnsi="Times New Roman" w:cs="Times New Roman"/>
          <w:sz w:val="24"/>
          <w:szCs w:val="24"/>
        </w:rPr>
        <w:t xml:space="preserve"> согласно </w:t>
      </w:r>
      <w:r w:rsidRPr="00796B98">
        <w:rPr>
          <w:rFonts w:ascii="Times New Roman" w:hAnsi="Times New Roman" w:cs="Times New Roman"/>
          <w:i/>
          <w:sz w:val="24"/>
          <w:szCs w:val="24"/>
        </w:rPr>
        <w:t>Приложению N 1</w:t>
      </w:r>
      <w:r w:rsidRPr="00796B98">
        <w:rPr>
          <w:rFonts w:ascii="Times New Roman" w:hAnsi="Times New Roman" w:cs="Times New Roman"/>
          <w:sz w:val="24"/>
          <w:szCs w:val="24"/>
        </w:rPr>
        <w:t xml:space="preserve"> к настоящему Административному регламенту;</w:t>
      </w:r>
    </w:p>
    <w:p w:rsidR="00AE5C33"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C53D0" w:rsidRPr="00796B98" w:rsidRDefault="007C53D0"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Порядок </w:t>
      </w:r>
      <w:r w:rsidRPr="00796B98">
        <w:rPr>
          <w:rFonts w:ascii="Times New Roman" w:hAnsi="Times New Roman" w:cs="Times New Roman"/>
          <w:sz w:val="24"/>
          <w:szCs w:val="24"/>
        </w:rPr>
        <w:t xml:space="preserve">размещения </w:t>
      </w:r>
      <w:r>
        <w:rPr>
          <w:rFonts w:ascii="Times New Roman" w:hAnsi="Times New Roman" w:cs="Times New Roman"/>
          <w:sz w:val="24"/>
          <w:szCs w:val="24"/>
        </w:rPr>
        <w:t>нестационарных торговых объектов</w:t>
      </w:r>
      <w:r w:rsidRPr="00796B98">
        <w:rPr>
          <w:rFonts w:ascii="Times New Roman" w:hAnsi="Times New Roman" w:cs="Times New Roman"/>
          <w:sz w:val="24"/>
          <w:szCs w:val="24"/>
        </w:rPr>
        <w:t xml:space="preserve"> на территории муниципального образования «город Балахна»</w:t>
      </w:r>
      <w:r w:rsidR="00845E67">
        <w:rPr>
          <w:rFonts w:ascii="Times New Roman" w:hAnsi="Times New Roman" w:cs="Times New Roman"/>
          <w:sz w:val="24"/>
          <w:szCs w:val="24"/>
        </w:rPr>
        <w:t xml:space="preserve"> (далее – Порядок)</w:t>
      </w:r>
      <w:r>
        <w:rPr>
          <w:rFonts w:ascii="Times New Roman" w:hAnsi="Times New Roman" w:cs="Times New Roman"/>
          <w:sz w:val="24"/>
          <w:szCs w:val="24"/>
        </w:rPr>
        <w:t xml:space="preserve"> и Административный регламент;</w:t>
      </w:r>
    </w:p>
    <w:p w:rsidR="00AE5C33" w:rsidRPr="00796B98"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образец заявления на предоставление муниципальной услуги;</w:t>
      </w:r>
    </w:p>
    <w:p w:rsidR="00AE5C33" w:rsidRPr="00796B98"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перечень документов, необходимых для получения муниципальной услуги;</w:t>
      </w:r>
    </w:p>
    <w:p w:rsidR="007C53D0"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время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(график)</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приема,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номер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справочного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телефона,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адреса </w:t>
      </w:r>
      <w:r w:rsidR="007C53D0">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сайтов </w:t>
      </w:r>
      <w:r w:rsidR="007C53D0">
        <w:rPr>
          <w:rFonts w:ascii="Times New Roman" w:hAnsi="Times New Roman" w:cs="Times New Roman"/>
          <w:sz w:val="24"/>
          <w:szCs w:val="24"/>
        </w:rPr>
        <w:t xml:space="preserve">   </w:t>
      </w:r>
      <w:proofErr w:type="gramStart"/>
      <w:r w:rsidR="00F2496A" w:rsidRPr="00796B98">
        <w:rPr>
          <w:rFonts w:ascii="Times New Roman" w:hAnsi="Times New Roman" w:cs="Times New Roman"/>
          <w:sz w:val="24"/>
          <w:szCs w:val="24"/>
        </w:rPr>
        <w:t>в</w:t>
      </w:r>
      <w:proofErr w:type="gramEnd"/>
      <w:r w:rsidR="00F2496A" w:rsidRPr="00796B98">
        <w:rPr>
          <w:rFonts w:ascii="Times New Roman" w:hAnsi="Times New Roman" w:cs="Times New Roman"/>
          <w:sz w:val="24"/>
          <w:szCs w:val="24"/>
        </w:rPr>
        <w:t xml:space="preserve"> </w:t>
      </w:r>
    </w:p>
    <w:p w:rsidR="003C647F" w:rsidRDefault="003C647F" w:rsidP="007C53D0">
      <w:pPr>
        <w:pStyle w:val="ConsPlusNormal"/>
        <w:jc w:val="both"/>
        <w:rPr>
          <w:rFonts w:ascii="Times New Roman" w:hAnsi="Times New Roman" w:cs="Times New Roman"/>
          <w:sz w:val="24"/>
          <w:szCs w:val="24"/>
        </w:rPr>
      </w:pPr>
      <w:r>
        <w:rPr>
          <w:rFonts w:ascii="Times New Roman" w:hAnsi="Times New Roman" w:cs="Times New Roman"/>
          <w:sz w:val="24"/>
          <w:szCs w:val="24"/>
        </w:rPr>
        <w:t>и</w:t>
      </w:r>
      <w:r w:rsidR="00F2496A" w:rsidRPr="00796B98">
        <w:rPr>
          <w:rFonts w:ascii="Times New Roman" w:hAnsi="Times New Roman" w:cs="Times New Roman"/>
          <w:sz w:val="24"/>
          <w:szCs w:val="24"/>
        </w:rPr>
        <w:t>нформационно</w:t>
      </w:r>
      <w:r>
        <w:rPr>
          <w:rFonts w:ascii="Times New Roman" w:hAnsi="Times New Roman" w:cs="Times New Roman"/>
          <w:sz w:val="24"/>
          <w:szCs w:val="24"/>
        </w:rPr>
        <w:t xml:space="preserve"> – </w:t>
      </w:r>
      <w:r w:rsidR="00F2496A" w:rsidRPr="00796B98">
        <w:rPr>
          <w:rFonts w:ascii="Times New Roman" w:hAnsi="Times New Roman" w:cs="Times New Roman"/>
          <w:sz w:val="24"/>
          <w:szCs w:val="24"/>
        </w:rPr>
        <w:t>телекоммуникационной</w:t>
      </w:r>
      <w:r>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сети</w:t>
      </w:r>
      <w:r>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"Интернет",</w:t>
      </w:r>
      <w:r>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на</w:t>
      </w:r>
      <w:r>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которых</w:t>
      </w:r>
      <w:r>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 </w:t>
      </w:r>
      <w:proofErr w:type="gramStart"/>
      <w:r w:rsidR="00F2496A" w:rsidRPr="00796B98">
        <w:rPr>
          <w:rFonts w:ascii="Times New Roman" w:hAnsi="Times New Roman" w:cs="Times New Roman"/>
          <w:sz w:val="24"/>
          <w:szCs w:val="24"/>
        </w:rPr>
        <w:t>размещена</w:t>
      </w:r>
      <w:proofErr w:type="gramEnd"/>
      <w:r w:rsidR="00F2496A" w:rsidRPr="00796B98">
        <w:rPr>
          <w:rFonts w:ascii="Times New Roman" w:hAnsi="Times New Roman" w:cs="Times New Roman"/>
          <w:sz w:val="24"/>
          <w:szCs w:val="24"/>
        </w:rPr>
        <w:t xml:space="preserve"> </w:t>
      </w:r>
    </w:p>
    <w:p w:rsidR="003C647F" w:rsidRDefault="003C647F" w:rsidP="003C647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AE5C33" w:rsidRPr="00796B98" w:rsidRDefault="00F2496A" w:rsidP="007C53D0">
      <w:pPr>
        <w:pStyle w:val="ConsPlusNormal"/>
        <w:jc w:val="both"/>
        <w:rPr>
          <w:rFonts w:ascii="Times New Roman" w:hAnsi="Times New Roman" w:cs="Times New Roman"/>
          <w:sz w:val="24"/>
          <w:szCs w:val="24"/>
        </w:rPr>
      </w:pPr>
      <w:r w:rsidRPr="00796B98">
        <w:rPr>
          <w:rFonts w:ascii="Times New Roman" w:hAnsi="Times New Roman" w:cs="Times New Roman"/>
          <w:sz w:val="24"/>
          <w:szCs w:val="24"/>
        </w:rPr>
        <w:t>информация, необходимая для получения муниципальной услуги;</w:t>
      </w:r>
    </w:p>
    <w:p w:rsidR="00AE5C33" w:rsidRPr="00796B98" w:rsidRDefault="00C83457"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основания отказа в предоставлении муниципальной услуги</w:t>
      </w:r>
      <w:r w:rsidR="00212976" w:rsidRPr="00796B98">
        <w:rPr>
          <w:rFonts w:ascii="Times New Roman" w:hAnsi="Times New Roman" w:cs="Times New Roman"/>
          <w:sz w:val="24"/>
          <w:szCs w:val="24"/>
        </w:rPr>
        <w:t>.</w:t>
      </w:r>
    </w:p>
    <w:p w:rsidR="00F2496A" w:rsidRPr="00796B98" w:rsidRDefault="00F2496A">
      <w:pPr>
        <w:pStyle w:val="ConsPlusNormal"/>
        <w:ind w:firstLine="540"/>
        <w:jc w:val="both"/>
        <w:rPr>
          <w:rFonts w:ascii="Times New Roman" w:hAnsi="Times New Roman" w:cs="Times New Roman"/>
          <w:sz w:val="24"/>
          <w:szCs w:val="24"/>
        </w:rPr>
      </w:pPr>
    </w:p>
    <w:p w:rsidR="00F2496A" w:rsidRPr="00796B98" w:rsidRDefault="00F2496A">
      <w:pPr>
        <w:pStyle w:val="ConsPlusTitle"/>
        <w:jc w:val="center"/>
        <w:outlineLvl w:val="1"/>
        <w:rPr>
          <w:rFonts w:ascii="Times New Roman" w:hAnsi="Times New Roman" w:cs="Times New Roman"/>
          <w:sz w:val="24"/>
          <w:szCs w:val="24"/>
        </w:rPr>
      </w:pPr>
      <w:r w:rsidRPr="00796B98">
        <w:rPr>
          <w:rFonts w:ascii="Times New Roman" w:hAnsi="Times New Roman" w:cs="Times New Roman"/>
          <w:sz w:val="24"/>
          <w:szCs w:val="24"/>
        </w:rPr>
        <w:t>2. С</w:t>
      </w:r>
      <w:r w:rsidR="00C83457" w:rsidRPr="00796B98">
        <w:rPr>
          <w:rFonts w:ascii="Times New Roman" w:hAnsi="Times New Roman" w:cs="Times New Roman"/>
          <w:sz w:val="24"/>
          <w:szCs w:val="24"/>
        </w:rPr>
        <w:t>тандарт предоставления муниципальной услуги</w:t>
      </w:r>
    </w:p>
    <w:p w:rsidR="00F2496A" w:rsidRPr="00796B98" w:rsidRDefault="00F2496A">
      <w:pPr>
        <w:pStyle w:val="ConsPlusNormal"/>
        <w:ind w:firstLine="540"/>
        <w:jc w:val="both"/>
        <w:rPr>
          <w:rFonts w:ascii="Times New Roman" w:hAnsi="Times New Roman" w:cs="Times New Roman"/>
          <w:sz w:val="24"/>
          <w:szCs w:val="24"/>
        </w:rPr>
      </w:pP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2.1.</w:t>
      </w:r>
      <w:r w:rsidR="00BE3B99" w:rsidRPr="00796B98">
        <w:rPr>
          <w:rFonts w:ascii="Times New Roman" w:hAnsi="Times New Roman" w:cs="Times New Roman"/>
          <w:sz w:val="24"/>
          <w:szCs w:val="24"/>
        </w:rPr>
        <w:t> </w:t>
      </w:r>
      <w:r w:rsidRPr="00CE3E18">
        <w:rPr>
          <w:rFonts w:ascii="Times New Roman" w:hAnsi="Times New Roman" w:cs="Times New Roman"/>
          <w:sz w:val="24"/>
          <w:szCs w:val="24"/>
        </w:rPr>
        <w:t>Наи</w:t>
      </w:r>
      <w:r w:rsidR="00BE3B99" w:rsidRPr="00CE3E18">
        <w:rPr>
          <w:rFonts w:ascii="Times New Roman" w:hAnsi="Times New Roman" w:cs="Times New Roman"/>
          <w:sz w:val="24"/>
          <w:szCs w:val="24"/>
        </w:rPr>
        <w:t>менование муниципальной услуги</w:t>
      </w:r>
      <w:r w:rsidR="00BE3B99" w:rsidRPr="00796B98">
        <w:rPr>
          <w:rFonts w:ascii="Times New Roman" w:hAnsi="Times New Roman" w:cs="Times New Roman"/>
          <w:sz w:val="24"/>
          <w:szCs w:val="24"/>
        </w:rPr>
        <w:t xml:space="preserve">: "Включение места размещения нестационарного торгового объекта в схему размещения нестационарных торговых объектов на территории муниципального образования «город Балахна» </w:t>
      </w:r>
      <w:r w:rsidR="00923170">
        <w:rPr>
          <w:rFonts w:ascii="Times New Roman" w:hAnsi="Times New Roman" w:cs="Times New Roman"/>
          <w:sz w:val="24"/>
          <w:szCs w:val="24"/>
        </w:rPr>
        <w:t>и (</w:t>
      </w:r>
      <w:r w:rsidR="00BE3B99" w:rsidRPr="00796B98">
        <w:rPr>
          <w:rFonts w:ascii="Times New Roman" w:hAnsi="Times New Roman" w:cs="Times New Roman"/>
          <w:sz w:val="24"/>
          <w:szCs w:val="24"/>
        </w:rPr>
        <w:t>или</w:t>
      </w:r>
      <w:r w:rsidR="00923170">
        <w:rPr>
          <w:rFonts w:ascii="Times New Roman" w:hAnsi="Times New Roman" w:cs="Times New Roman"/>
          <w:sz w:val="24"/>
          <w:szCs w:val="24"/>
        </w:rPr>
        <w:t>)</w:t>
      </w:r>
      <w:r w:rsidR="00BE3B99" w:rsidRPr="00796B98">
        <w:rPr>
          <w:rFonts w:ascii="Times New Roman" w:hAnsi="Times New Roman" w:cs="Times New Roman"/>
          <w:sz w:val="24"/>
          <w:szCs w:val="24"/>
        </w:rPr>
        <w:t xml:space="preserve"> заключение договора на размещение нестационарного торгового объекта на территории муниципального образования «город Балахна»".</w:t>
      </w:r>
    </w:p>
    <w:p w:rsidR="00AE5C33"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2.2.</w:t>
      </w:r>
      <w:r w:rsidR="00BE3B99" w:rsidRPr="00796B98">
        <w:rPr>
          <w:rFonts w:ascii="Times New Roman" w:hAnsi="Times New Roman" w:cs="Times New Roman"/>
          <w:sz w:val="24"/>
          <w:szCs w:val="24"/>
        </w:rPr>
        <w:t> </w:t>
      </w:r>
      <w:r w:rsidR="003C647F" w:rsidRPr="00CE3E18">
        <w:rPr>
          <w:rFonts w:ascii="Times New Roman" w:hAnsi="Times New Roman" w:cs="Times New Roman"/>
          <w:sz w:val="24"/>
          <w:szCs w:val="24"/>
        </w:rPr>
        <w:t>Наименование органа, предоставляющего муниципальную услугу:</w:t>
      </w:r>
      <w:r w:rsidRPr="00796B98">
        <w:rPr>
          <w:rFonts w:ascii="Times New Roman" w:hAnsi="Times New Roman" w:cs="Times New Roman"/>
          <w:sz w:val="24"/>
          <w:szCs w:val="24"/>
        </w:rPr>
        <w:t xml:space="preserve"> администраци</w:t>
      </w:r>
      <w:r w:rsidR="00C17726" w:rsidRPr="00796B98">
        <w:rPr>
          <w:rFonts w:ascii="Times New Roman" w:hAnsi="Times New Roman" w:cs="Times New Roman"/>
          <w:sz w:val="24"/>
          <w:szCs w:val="24"/>
        </w:rPr>
        <w:t>я</w:t>
      </w:r>
      <w:r w:rsidRPr="00796B98">
        <w:rPr>
          <w:rFonts w:ascii="Times New Roman" w:hAnsi="Times New Roman" w:cs="Times New Roman"/>
          <w:sz w:val="24"/>
          <w:szCs w:val="24"/>
        </w:rPr>
        <w:t>.</w:t>
      </w:r>
    </w:p>
    <w:p w:rsidR="000B45DB" w:rsidRDefault="000B45DB"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Непосредственное </w:t>
      </w:r>
      <w:r w:rsidR="0025219A">
        <w:rPr>
          <w:rFonts w:ascii="Times New Roman" w:hAnsi="Times New Roman" w:cs="Times New Roman"/>
          <w:sz w:val="24"/>
          <w:szCs w:val="24"/>
        </w:rPr>
        <w:t>исполнение муниципальной услуги осуществляет отдел экономики администрации. У</w:t>
      </w:r>
      <w:r w:rsidR="00A5776D">
        <w:rPr>
          <w:rFonts w:ascii="Times New Roman" w:hAnsi="Times New Roman" w:cs="Times New Roman"/>
          <w:sz w:val="24"/>
          <w:szCs w:val="24"/>
        </w:rPr>
        <w:t xml:space="preserve">частие в предоставлении муниципальной услуги принимают следующие структурные подразделения администрации: комитет по управлению муниципальным имуществом и земельными ресурсами (далее – КУМИ), управление градостроительства и </w:t>
      </w:r>
      <w:r w:rsidR="00F37D69">
        <w:rPr>
          <w:rFonts w:ascii="Times New Roman" w:hAnsi="Times New Roman" w:cs="Times New Roman"/>
          <w:sz w:val="24"/>
          <w:szCs w:val="24"/>
        </w:rPr>
        <w:t>землепользования</w:t>
      </w:r>
      <w:r w:rsidR="0025219A">
        <w:rPr>
          <w:rFonts w:ascii="Times New Roman" w:hAnsi="Times New Roman" w:cs="Times New Roman"/>
          <w:sz w:val="24"/>
          <w:szCs w:val="24"/>
        </w:rPr>
        <w:t xml:space="preserve"> (далее – </w:t>
      </w:r>
      <w:proofErr w:type="spellStart"/>
      <w:r w:rsidR="0025219A">
        <w:rPr>
          <w:rFonts w:ascii="Times New Roman" w:hAnsi="Times New Roman" w:cs="Times New Roman"/>
          <w:sz w:val="24"/>
          <w:szCs w:val="24"/>
        </w:rPr>
        <w:t>У</w:t>
      </w:r>
      <w:r w:rsidR="00F96C2D">
        <w:rPr>
          <w:rFonts w:ascii="Times New Roman" w:hAnsi="Times New Roman" w:cs="Times New Roman"/>
          <w:sz w:val="24"/>
          <w:szCs w:val="24"/>
        </w:rPr>
        <w:t>Г</w:t>
      </w:r>
      <w:r w:rsidR="0025219A">
        <w:rPr>
          <w:rFonts w:ascii="Times New Roman" w:hAnsi="Times New Roman" w:cs="Times New Roman"/>
          <w:sz w:val="24"/>
          <w:szCs w:val="24"/>
        </w:rPr>
        <w:t>иЗП</w:t>
      </w:r>
      <w:proofErr w:type="spellEnd"/>
      <w:r w:rsidR="0025219A">
        <w:rPr>
          <w:rFonts w:ascii="Times New Roman" w:hAnsi="Times New Roman" w:cs="Times New Roman"/>
          <w:sz w:val="24"/>
          <w:szCs w:val="24"/>
        </w:rPr>
        <w:t>)</w:t>
      </w:r>
      <w:r w:rsidR="00F37D69">
        <w:rPr>
          <w:rFonts w:ascii="Times New Roman" w:hAnsi="Times New Roman" w:cs="Times New Roman"/>
          <w:sz w:val="24"/>
          <w:szCs w:val="24"/>
        </w:rPr>
        <w:t>, отдел муниципального контроля, отдел бухгалтерского учета и отчетности</w:t>
      </w:r>
      <w:r w:rsidR="0025219A">
        <w:rPr>
          <w:rFonts w:ascii="Times New Roman" w:hAnsi="Times New Roman" w:cs="Times New Roman"/>
          <w:sz w:val="24"/>
          <w:szCs w:val="24"/>
        </w:rPr>
        <w:t xml:space="preserve">, межведомственная </w:t>
      </w:r>
      <w:r w:rsidR="0025219A" w:rsidRPr="00796B98">
        <w:rPr>
          <w:rFonts w:ascii="Times New Roman" w:hAnsi="Times New Roman" w:cs="Times New Roman"/>
          <w:sz w:val="24"/>
          <w:szCs w:val="24"/>
        </w:rPr>
        <w:t>комисси</w:t>
      </w:r>
      <w:r w:rsidR="0025219A">
        <w:rPr>
          <w:rFonts w:ascii="Times New Roman" w:hAnsi="Times New Roman" w:cs="Times New Roman"/>
          <w:sz w:val="24"/>
          <w:szCs w:val="24"/>
        </w:rPr>
        <w:t>я</w:t>
      </w:r>
      <w:r w:rsidR="0025219A" w:rsidRPr="00796B98">
        <w:rPr>
          <w:rFonts w:ascii="Times New Roman" w:hAnsi="Times New Roman" w:cs="Times New Roman"/>
          <w:sz w:val="24"/>
          <w:szCs w:val="24"/>
        </w:rPr>
        <w:t xml:space="preserve"> в сфере потребительского рынка </w:t>
      </w:r>
      <w:proofErr w:type="spellStart"/>
      <w:r w:rsidR="0025219A" w:rsidRPr="00796B98">
        <w:rPr>
          <w:rFonts w:ascii="Times New Roman" w:hAnsi="Times New Roman" w:cs="Times New Roman"/>
          <w:sz w:val="24"/>
          <w:szCs w:val="24"/>
        </w:rPr>
        <w:t>Балахнинского</w:t>
      </w:r>
      <w:proofErr w:type="spellEnd"/>
      <w:r w:rsidR="0025219A" w:rsidRPr="00796B98">
        <w:rPr>
          <w:rFonts w:ascii="Times New Roman" w:hAnsi="Times New Roman" w:cs="Times New Roman"/>
          <w:sz w:val="24"/>
          <w:szCs w:val="24"/>
        </w:rPr>
        <w:t xml:space="preserve"> муниципального района Нижегородской области (далее – МВК)</w:t>
      </w:r>
      <w:r w:rsidR="00F37D69">
        <w:rPr>
          <w:rFonts w:ascii="Times New Roman" w:hAnsi="Times New Roman" w:cs="Times New Roman"/>
          <w:sz w:val="24"/>
          <w:szCs w:val="24"/>
        </w:rPr>
        <w:t>.</w:t>
      </w:r>
    </w:p>
    <w:p w:rsidR="00EB6BE4" w:rsidRPr="00E61799" w:rsidRDefault="00825944" w:rsidP="00EB6B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5219A">
        <w:rPr>
          <w:rFonts w:ascii="Times New Roman" w:hAnsi="Times New Roman" w:cs="Times New Roman"/>
          <w:sz w:val="24"/>
          <w:szCs w:val="24"/>
        </w:rPr>
        <w:t>2</w:t>
      </w:r>
      <w:r>
        <w:rPr>
          <w:rFonts w:ascii="Times New Roman" w:hAnsi="Times New Roman" w:cs="Times New Roman"/>
          <w:sz w:val="24"/>
          <w:szCs w:val="24"/>
        </w:rPr>
        <w:t>.1.</w:t>
      </w:r>
      <w:r w:rsidR="00C17726" w:rsidRPr="00796B98">
        <w:rPr>
          <w:rFonts w:ascii="Times New Roman" w:hAnsi="Times New Roman" w:cs="Times New Roman"/>
          <w:sz w:val="24"/>
          <w:szCs w:val="24"/>
        </w:rPr>
        <w:t> </w:t>
      </w:r>
      <w:r w:rsidR="00EB6BE4" w:rsidRPr="00E61799">
        <w:rPr>
          <w:rFonts w:ascii="Times New Roman" w:hAnsi="Times New Roman" w:cs="Times New Roman"/>
          <w:sz w:val="24"/>
          <w:szCs w:val="24"/>
        </w:rPr>
        <w:t xml:space="preserve">Отдел экономики администрации в качестве органа, </w:t>
      </w:r>
      <w:r w:rsidR="00EB6BE4">
        <w:rPr>
          <w:rFonts w:ascii="Times New Roman" w:hAnsi="Times New Roman" w:cs="Times New Roman"/>
          <w:sz w:val="24"/>
          <w:szCs w:val="24"/>
        </w:rPr>
        <w:t>ответственного за исполнение административных процедур</w:t>
      </w:r>
      <w:r w:rsidR="00EB6BE4" w:rsidRPr="00E61799">
        <w:rPr>
          <w:rFonts w:ascii="Times New Roman" w:hAnsi="Times New Roman" w:cs="Times New Roman"/>
          <w:sz w:val="24"/>
          <w:szCs w:val="24"/>
        </w:rPr>
        <w:t>, осуществляет:</w:t>
      </w:r>
    </w:p>
    <w:p w:rsidR="00EB6BE4" w:rsidRPr="00E61799" w:rsidRDefault="00EB6BE4" w:rsidP="00EB6B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координирование работы</w:t>
      </w:r>
      <w:r w:rsidRPr="00B45F64">
        <w:rPr>
          <w:rFonts w:ascii="Times New Roman" w:hAnsi="Times New Roman" w:cs="Times New Roman"/>
          <w:sz w:val="24"/>
          <w:szCs w:val="24"/>
        </w:rPr>
        <w:t xml:space="preserve"> </w:t>
      </w:r>
      <w:r w:rsidRPr="00E61799">
        <w:rPr>
          <w:rFonts w:ascii="Times New Roman" w:hAnsi="Times New Roman" w:cs="Times New Roman"/>
          <w:sz w:val="24"/>
          <w:szCs w:val="24"/>
        </w:rPr>
        <w:t>по предоставлению муниципальной услуги;</w:t>
      </w:r>
    </w:p>
    <w:p w:rsidR="00EB6BE4" w:rsidRPr="00E61799"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прием заявлений о включении (исключении) мест размещения </w:t>
      </w:r>
      <w:r>
        <w:rPr>
          <w:rFonts w:ascii="Times New Roman" w:hAnsi="Times New Roman" w:cs="Times New Roman"/>
          <w:sz w:val="24"/>
          <w:szCs w:val="24"/>
        </w:rPr>
        <w:t>НТО</w:t>
      </w:r>
      <w:r w:rsidRPr="00E61799">
        <w:rPr>
          <w:rFonts w:ascii="Times New Roman" w:hAnsi="Times New Roman" w:cs="Times New Roman"/>
          <w:sz w:val="24"/>
          <w:szCs w:val="24"/>
        </w:rPr>
        <w:t xml:space="preserve"> в</w:t>
      </w:r>
      <w:r>
        <w:rPr>
          <w:rFonts w:ascii="Times New Roman" w:hAnsi="Times New Roman" w:cs="Times New Roman"/>
          <w:sz w:val="24"/>
          <w:szCs w:val="24"/>
        </w:rPr>
        <w:t xml:space="preserve"> (из) Схем</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ы)</w:t>
      </w:r>
      <w:r w:rsidRPr="00FE71FB">
        <w:rPr>
          <w:rFonts w:ascii="Times New Roman" w:hAnsi="Times New Roman" w:cs="Times New Roman"/>
          <w:sz w:val="24"/>
          <w:szCs w:val="24"/>
        </w:rPr>
        <w:t xml:space="preserve"> (</w:t>
      </w:r>
      <w:r>
        <w:rPr>
          <w:rFonts w:ascii="Times New Roman" w:hAnsi="Times New Roman" w:cs="Times New Roman"/>
          <w:sz w:val="24"/>
          <w:szCs w:val="24"/>
        </w:rPr>
        <w:t>внесение</w:t>
      </w:r>
      <w:r w:rsidRPr="00E61799">
        <w:rPr>
          <w:rFonts w:ascii="Times New Roman" w:hAnsi="Times New Roman" w:cs="Times New Roman"/>
          <w:sz w:val="24"/>
          <w:szCs w:val="24"/>
        </w:rPr>
        <w:t xml:space="preserve"> изменений в Схему</w:t>
      </w:r>
      <w:r w:rsidRPr="00FE71FB">
        <w:rPr>
          <w:rFonts w:ascii="Times New Roman" w:hAnsi="Times New Roman" w:cs="Times New Roman"/>
          <w:sz w:val="24"/>
          <w:szCs w:val="24"/>
        </w:rPr>
        <w:t>)</w:t>
      </w:r>
      <w:r>
        <w:rPr>
          <w:rFonts w:ascii="Times New Roman" w:hAnsi="Times New Roman" w:cs="Times New Roman"/>
          <w:sz w:val="24"/>
          <w:szCs w:val="24"/>
        </w:rPr>
        <w:t xml:space="preserve"> и (или)</w:t>
      </w:r>
      <w:r w:rsidRPr="00E61799">
        <w:rPr>
          <w:rFonts w:ascii="Times New Roman" w:hAnsi="Times New Roman" w:cs="Times New Roman"/>
          <w:sz w:val="24"/>
          <w:szCs w:val="24"/>
        </w:rPr>
        <w:t xml:space="preserve"> заключении договор</w:t>
      </w:r>
      <w:r>
        <w:rPr>
          <w:rFonts w:ascii="Times New Roman" w:hAnsi="Times New Roman" w:cs="Times New Roman"/>
          <w:sz w:val="24"/>
          <w:szCs w:val="24"/>
        </w:rPr>
        <w:t>а</w:t>
      </w:r>
      <w:r w:rsidRPr="00E61799">
        <w:rPr>
          <w:rFonts w:ascii="Times New Roman" w:hAnsi="Times New Roman" w:cs="Times New Roman"/>
          <w:sz w:val="24"/>
          <w:szCs w:val="24"/>
        </w:rPr>
        <w:t xml:space="preserve"> на размещение НТО;</w:t>
      </w:r>
    </w:p>
    <w:p w:rsidR="00EB6BE4"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материалов к рассмотрению заявлений (обращений) на заседании МВК;</w:t>
      </w:r>
    </w:p>
    <w:p w:rsidR="00EB6BE4" w:rsidRPr="00E61799" w:rsidRDefault="00EB6BE4" w:rsidP="00EB6BE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направление запросов в структурные подразделения администрации для получения необходимой информации;</w:t>
      </w:r>
    </w:p>
    <w:p w:rsidR="00EB6BE4" w:rsidRPr="00E61799"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организацию работы МВК;</w:t>
      </w:r>
    </w:p>
    <w:p w:rsidR="00EB6BE4" w:rsidRDefault="00EB6BE4" w:rsidP="00EB6BE4">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разработку </w:t>
      </w:r>
      <w:r>
        <w:rPr>
          <w:rFonts w:ascii="Times New Roman" w:hAnsi="Times New Roman" w:cs="Times New Roman"/>
          <w:sz w:val="24"/>
          <w:szCs w:val="24"/>
        </w:rPr>
        <w:t xml:space="preserve">проектов </w:t>
      </w:r>
      <w:r w:rsidRPr="00E61799">
        <w:rPr>
          <w:rFonts w:ascii="Times New Roman" w:hAnsi="Times New Roman" w:cs="Times New Roman"/>
          <w:sz w:val="24"/>
          <w:szCs w:val="24"/>
        </w:rPr>
        <w:t>постановлени</w:t>
      </w:r>
      <w:r>
        <w:rPr>
          <w:rFonts w:ascii="Times New Roman" w:hAnsi="Times New Roman" w:cs="Times New Roman"/>
          <w:sz w:val="24"/>
          <w:szCs w:val="24"/>
        </w:rPr>
        <w:t>й</w:t>
      </w:r>
      <w:r w:rsidRPr="00E61799">
        <w:rPr>
          <w:rFonts w:ascii="Times New Roman" w:hAnsi="Times New Roman" w:cs="Times New Roman"/>
          <w:sz w:val="24"/>
          <w:szCs w:val="24"/>
        </w:rPr>
        <w:t xml:space="preserve"> администрации об утверждении Схемы, о внесении изменений в Схему по решению МВК;</w:t>
      </w:r>
    </w:p>
    <w:p w:rsidR="00EB6BE4" w:rsidRPr="007C53D0" w:rsidRDefault="00EB6BE4" w:rsidP="00EB6BE4">
      <w:pPr>
        <w:pStyle w:val="ConsPlusNormal"/>
        <w:ind w:firstLine="540"/>
        <w:jc w:val="both"/>
        <w:rPr>
          <w:rFonts w:ascii="Times New Roman" w:hAnsi="Times New Roman" w:cs="Times New Roman"/>
          <w:sz w:val="24"/>
          <w:szCs w:val="24"/>
        </w:rPr>
      </w:pPr>
      <w:r w:rsidRPr="007C53D0">
        <w:rPr>
          <w:rFonts w:ascii="Times New Roman" w:hAnsi="Times New Roman" w:cs="Times New Roman"/>
          <w:sz w:val="24"/>
          <w:szCs w:val="24"/>
        </w:rPr>
        <w:t>- подготовку и выдачу договоров на размещение НТО;</w:t>
      </w:r>
    </w:p>
    <w:p w:rsidR="00EB6BE4" w:rsidRDefault="00EB6BE4" w:rsidP="00EB6BE4">
      <w:pPr>
        <w:pStyle w:val="ConsPlusNormal"/>
        <w:ind w:firstLine="540"/>
        <w:jc w:val="both"/>
        <w:rPr>
          <w:rFonts w:ascii="Times New Roman" w:hAnsi="Times New Roman" w:cs="Times New Roman"/>
          <w:sz w:val="24"/>
          <w:szCs w:val="24"/>
        </w:rPr>
      </w:pPr>
      <w:r w:rsidRPr="007C53D0">
        <w:rPr>
          <w:rFonts w:ascii="Times New Roman" w:hAnsi="Times New Roman" w:cs="Times New Roman"/>
          <w:sz w:val="24"/>
          <w:szCs w:val="24"/>
        </w:rPr>
        <w:t>- подготовку и выдачу разрешений на размещение НТО;</w:t>
      </w:r>
    </w:p>
    <w:p w:rsidR="00EB6BE4" w:rsidRDefault="00EB6BE4" w:rsidP="00EB6BE4">
      <w:pPr>
        <w:pStyle w:val="a4"/>
        <w:rPr>
          <w:rFonts w:ascii="Times New Roman" w:hAnsi="Times New Roman" w:cs="Times New Roman"/>
          <w:sz w:val="24"/>
          <w:szCs w:val="24"/>
        </w:rPr>
      </w:pPr>
      <w:r>
        <w:rPr>
          <w:rFonts w:ascii="Times New Roman" w:hAnsi="Times New Roman" w:cs="Times New Roman"/>
          <w:sz w:val="24"/>
          <w:szCs w:val="24"/>
        </w:rPr>
        <w:t xml:space="preserve">         - ведение журнала</w:t>
      </w:r>
      <w:r w:rsidRPr="0032313D">
        <w:rPr>
          <w:rFonts w:ascii="Times New Roman" w:hAnsi="Times New Roman" w:cs="Times New Roman"/>
          <w:sz w:val="24"/>
          <w:szCs w:val="24"/>
        </w:rPr>
        <w:t xml:space="preserve"> </w:t>
      </w:r>
      <w:r>
        <w:rPr>
          <w:rFonts w:ascii="Times New Roman" w:hAnsi="Times New Roman" w:cs="Times New Roman"/>
          <w:sz w:val="24"/>
          <w:szCs w:val="24"/>
        </w:rPr>
        <w:t>о выданных</w:t>
      </w:r>
      <w:r w:rsidRPr="00796B98">
        <w:rPr>
          <w:rFonts w:ascii="Times New Roman" w:hAnsi="Times New Roman" w:cs="Times New Roman"/>
          <w:sz w:val="24"/>
          <w:szCs w:val="24"/>
        </w:rPr>
        <w:t xml:space="preserve"> договорах</w:t>
      </w:r>
      <w:r>
        <w:rPr>
          <w:rFonts w:ascii="Times New Roman" w:hAnsi="Times New Roman" w:cs="Times New Roman"/>
          <w:sz w:val="24"/>
          <w:szCs w:val="24"/>
        </w:rPr>
        <w:t xml:space="preserve"> и разрешениях</w:t>
      </w:r>
      <w:r w:rsidRPr="00796B98">
        <w:rPr>
          <w:rFonts w:ascii="Times New Roman" w:hAnsi="Times New Roman" w:cs="Times New Roman"/>
          <w:sz w:val="24"/>
          <w:szCs w:val="24"/>
        </w:rPr>
        <w:t xml:space="preserve"> на размещение НТО</w:t>
      </w:r>
      <w:r w:rsidRPr="0032313D">
        <w:rPr>
          <w:rFonts w:ascii="Times New Roman" w:hAnsi="Times New Roman" w:cs="Times New Roman"/>
          <w:sz w:val="24"/>
          <w:szCs w:val="24"/>
        </w:rPr>
        <w:t>.</w:t>
      </w:r>
      <w:r w:rsidRPr="00E61799">
        <w:rPr>
          <w:rFonts w:ascii="Times New Roman" w:hAnsi="Times New Roman" w:cs="Times New Roman"/>
          <w:sz w:val="24"/>
          <w:szCs w:val="24"/>
        </w:rPr>
        <w:t xml:space="preserve"> </w:t>
      </w:r>
    </w:p>
    <w:p w:rsidR="00A97E87" w:rsidRPr="00E61799" w:rsidRDefault="00A97E87" w:rsidP="00A97E8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5219A">
        <w:rPr>
          <w:rFonts w:ascii="Times New Roman" w:hAnsi="Times New Roman" w:cs="Times New Roman"/>
          <w:sz w:val="24"/>
          <w:szCs w:val="24"/>
        </w:rPr>
        <w:t>2</w:t>
      </w:r>
      <w:r w:rsidRPr="00E61799">
        <w:rPr>
          <w:rFonts w:ascii="Times New Roman" w:hAnsi="Times New Roman" w:cs="Times New Roman"/>
          <w:sz w:val="24"/>
          <w:szCs w:val="24"/>
        </w:rPr>
        <w:t>.</w:t>
      </w:r>
      <w:r>
        <w:rPr>
          <w:rFonts w:ascii="Times New Roman" w:hAnsi="Times New Roman" w:cs="Times New Roman"/>
          <w:sz w:val="24"/>
          <w:szCs w:val="24"/>
        </w:rPr>
        <w:t>2</w:t>
      </w:r>
      <w:r w:rsidRPr="00E61799">
        <w:rPr>
          <w:rFonts w:ascii="Times New Roman" w:hAnsi="Times New Roman" w:cs="Times New Roman"/>
          <w:sz w:val="24"/>
          <w:szCs w:val="24"/>
        </w:rPr>
        <w:t>. К</w:t>
      </w:r>
      <w:r>
        <w:rPr>
          <w:rFonts w:ascii="Times New Roman" w:hAnsi="Times New Roman" w:cs="Times New Roman"/>
          <w:sz w:val="24"/>
          <w:szCs w:val="24"/>
        </w:rPr>
        <w:t>УМИ</w:t>
      </w:r>
      <w:r w:rsidRPr="00E61799">
        <w:rPr>
          <w:rFonts w:ascii="Times New Roman" w:hAnsi="Times New Roman" w:cs="Times New Roman"/>
          <w:sz w:val="24"/>
          <w:szCs w:val="24"/>
        </w:rPr>
        <w:t xml:space="preserve"> </w:t>
      </w:r>
      <w:r w:rsidR="0025219A">
        <w:rPr>
          <w:rFonts w:ascii="Times New Roman" w:hAnsi="Times New Roman" w:cs="Times New Roman"/>
          <w:sz w:val="24"/>
          <w:szCs w:val="24"/>
        </w:rPr>
        <w:t xml:space="preserve">администрации </w:t>
      </w:r>
      <w:r w:rsidRPr="00E61799">
        <w:rPr>
          <w:rFonts w:ascii="Times New Roman" w:hAnsi="Times New Roman" w:cs="Times New Roman"/>
          <w:sz w:val="24"/>
          <w:szCs w:val="24"/>
        </w:rPr>
        <w:t xml:space="preserve">в качестве органа, </w:t>
      </w:r>
      <w:r>
        <w:rPr>
          <w:rFonts w:ascii="Times New Roman" w:hAnsi="Times New Roman" w:cs="Times New Roman"/>
          <w:sz w:val="24"/>
          <w:szCs w:val="24"/>
        </w:rPr>
        <w:t>ответственного за соблюдение законодательства</w:t>
      </w:r>
      <w:r w:rsidRPr="00E61799">
        <w:rPr>
          <w:rFonts w:ascii="Times New Roman" w:hAnsi="Times New Roman" w:cs="Times New Roman"/>
          <w:sz w:val="24"/>
          <w:szCs w:val="24"/>
        </w:rPr>
        <w:t xml:space="preserve"> в области имущественных и земельных отношений, осуществляет:</w:t>
      </w:r>
    </w:p>
    <w:p w:rsidR="00A97E87" w:rsidRPr="00E61799" w:rsidRDefault="00A97E87" w:rsidP="00A97E87">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информации о</w:t>
      </w:r>
      <w:r>
        <w:rPr>
          <w:rFonts w:ascii="Times New Roman" w:hAnsi="Times New Roman" w:cs="Times New Roman"/>
          <w:sz w:val="24"/>
          <w:szCs w:val="24"/>
        </w:rPr>
        <w:t>б имеющихся</w:t>
      </w:r>
      <w:r w:rsidRPr="00E61799">
        <w:rPr>
          <w:rFonts w:ascii="Times New Roman" w:hAnsi="Times New Roman" w:cs="Times New Roman"/>
          <w:sz w:val="24"/>
          <w:szCs w:val="24"/>
        </w:rPr>
        <w:t xml:space="preserve"> </w:t>
      </w:r>
      <w:r>
        <w:rPr>
          <w:rFonts w:ascii="Times New Roman" w:hAnsi="Times New Roman" w:cs="Times New Roman"/>
          <w:sz w:val="24"/>
          <w:szCs w:val="24"/>
        </w:rPr>
        <w:t xml:space="preserve">с заявителем </w:t>
      </w:r>
      <w:r w:rsidRPr="00E61799">
        <w:rPr>
          <w:rFonts w:ascii="Times New Roman" w:hAnsi="Times New Roman" w:cs="Times New Roman"/>
          <w:sz w:val="24"/>
          <w:szCs w:val="24"/>
        </w:rPr>
        <w:t>договорах аренды зем</w:t>
      </w:r>
      <w:r>
        <w:rPr>
          <w:rFonts w:ascii="Times New Roman" w:hAnsi="Times New Roman" w:cs="Times New Roman"/>
          <w:sz w:val="24"/>
          <w:szCs w:val="24"/>
        </w:rPr>
        <w:t xml:space="preserve">ельных участков (размещений объектов), </w:t>
      </w:r>
      <w:r w:rsidRPr="00E61799">
        <w:rPr>
          <w:rFonts w:ascii="Times New Roman" w:hAnsi="Times New Roman" w:cs="Times New Roman"/>
          <w:sz w:val="24"/>
          <w:szCs w:val="24"/>
        </w:rPr>
        <w:t>дате заключения</w:t>
      </w:r>
      <w:r>
        <w:rPr>
          <w:rFonts w:ascii="Times New Roman" w:hAnsi="Times New Roman" w:cs="Times New Roman"/>
          <w:sz w:val="24"/>
          <w:szCs w:val="24"/>
        </w:rPr>
        <w:t xml:space="preserve"> договоров</w:t>
      </w:r>
      <w:r w:rsidRPr="00E61799">
        <w:rPr>
          <w:rFonts w:ascii="Times New Roman" w:hAnsi="Times New Roman" w:cs="Times New Roman"/>
          <w:sz w:val="24"/>
          <w:szCs w:val="24"/>
        </w:rPr>
        <w:t>, сумме аренд</w:t>
      </w:r>
      <w:r>
        <w:rPr>
          <w:rFonts w:ascii="Times New Roman" w:hAnsi="Times New Roman" w:cs="Times New Roman"/>
          <w:sz w:val="24"/>
          <w:szCs w:val="24"/>
        </w:rPr>
        <w:t>ной платы</w:t>
      </w:r>
      <w:r w:rsidRPr="00E61799">
        <w:rPr>
          <w:rFonts w:ascii="Times New Roman" w:hAnsi="Times New Roman" w:cs="Times New Roman"/>
          <w:sz w:val="24"/>
          <w:szCs w:val="24"/>
        </w:rPr>
        <w:t>, адресе (месте расположения) НТО</w:t>
      </w:r>
      <w:r>
        <w:rPr>
          <w:rFonts w:ascii="Times New Roman" w:hAnsi="Times New Roman" w:cs="Times New Roman"/>
          <w:sz w:val="24"/>
          <w:szCs w:val="24"/>
        </w:rPr>
        <w:t>, наличии (отсутствии) задолженности по заключенным договорам и</w:t>
      </w:r>
      <w:r w:rsidRPr="00E61799">
        <w:rPr>
          <w:rFonts w:ascii="Times New Roman" w:hAnsi="Times New Roman" w:cs="Times New Roman"/>
          <w:sz w:val="24"/>
          <w:szCs w:val="24"/>
        </w:rPr>
        <w:t xml:space="preserve"> иное;</w:t>
      </w:r>
    </w:p>
    <w:p w:rsidR="006E390E" w:rsidRPr="00E61799" w:rsidRDefault="00F37D69" w:rsidP="006E390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25219A">
        <w:rPr>
          <w:rFonts w:ascii="Times New Roman" w:hAnsi="Times New Roman" w:cs="Times New Roman"/>
          <w:sz w:val="24"/>
          <w:szCs w:val="24"/>
        </w:rPr>
        <w:t>2</w:t>
      </w:r>
      <w:r w:rsidR="006E390E" w:rsidRPr="00E61799">
        <w:rPr>
          <w:rFonts w:ascii="Times New Roman" w:hAnsi="Times New Roman" w:cs="Times New Roman"/>
          <w:sz w:val="24"/>
          <w:szCs w:val="24"/>
        </w:rPr>
        <w:t>.</w:t>
      </w:r>
      <w:r w:rsidR="00A97E87">
        <w:rPr>
          <w:rFonts w:ascii="Times New Roman" w:hAnsi="Times New Roman" w:cs="Times New Roman"/>
          <w:sz w:val="24"/>
          <w:szCs w:val="24"/>
        </w:rPr>
        <w:t>3</w:t>
      </w:r>
      <w:r w:rsidR="006E390E" w:rsidRPr="00E61799">
        <w:rPr>
          <w:rFonts w:ascii="Times New Roman" w:hAnsi="Times New Roman" w:cs="Times New Roman"/>
          <w:sz w:val="24"/>
          <w:szCs w:val="24"/>
        </w:rPr>
        <w:t>. </w:t>
      </w:r>
      <w:proofErr w:type="spellStart"/>
      <w:r w:rsidR="006E390E" w:rsidRPr="00E61799">
        <w:rPr>
          <w:rFonts w:ascii="Times New Roman" w:hAnsi="Times New Roman" w:cs="Times New Roman"/>
          <w:sz w:val="24"/>
          <w:szCs w:val="24"/>
        </w:rPr>
        <w:t>У</w:t>
      </w:r>
      <w:r w:rsidR="0025219A">
        <w:rPr>
          <w:rFonts w:ascii="Times New Roman" w:hAnsi="Times New Roman" w:cs="Times New Roman"/>
          <w:sz w:val="24"/>
          <w:szCs w:val="24"/>
        </w:rPr>
        <w:t>ГиЗП</w:t>
      </w:r>
      <w:proofErr w:type="spellEnd"/>
      <w:r w:rsidR="006E390E" w:rsidRPr="00E61799">
        <w:rPr>
          <w:rFonts w:ascii="Times New Roman" w:hAnsi="Times New Roman" w:cs="Times New Roman"/>
          <w:sz w:val="24"/>
          <w:szCs w:val="24"/>
        </w:rPr>
        <w:t xml:space="preserve"> </w:t>
      </w:r>
      <w:r w:rsidR="0025219A">
        <w:rPr>
          <w:rFonts w:ascii="Times New Roman" w:hAnsi="Times New Roman" w:cs="Times New Roman"/>
          <w:sz w:val="24"/>
          <w:szCs w:val="24"/>
        </w:rPr>
        <w:t xml:space="preserve">администрации </w:t>
      </w:r>
      <w:r w:rsidR="006E390E" w:rsidRPr="00E61799">
        <w:rPr>
          <w:rFonts w:ascii="Times New Roman" w:hAnsi="Times New Roman" w:cs="Times New Roman"/>
          <w:sz w:val="24"/>
          <w:szCs w:val="24"/>
        </w:rPr>
        <w:t xml:space="preserve">в качестве органа, ответственного за </w:t>
      </w:r>
      <w:r w:rsidR="001E6D79">
        <w:rPr>
          <w:rFonts w:ascii="Times New Roman" w:hAnsi="Times New Roman" w:cs="Times New Roman"/>
          <w:sz w:val="24"/>
          <w:szCs w:val="24"/>
        </w:rPr>
        <w:t>соблюдение законодательства в области</w:t>
      </w:r>
      <w:r w:rsidR="006E390E" w:rsidRPr="00E61799">
        <w:rPr>
          <w:rFonts w:ascii="Times New Roman" w:hAnsi="Times New Roman" w:cs="Times New Roman"/>
          <w:sz w:val="24"/>
          <w:szCs w:val="24"/>
        </w:rPr>
        <w:t xml:space="preserve"> </w:t>
      </w:r>
      <w:r w:rsidR="00CB19AB">
        <w:rPr>
          <w:rFonts w:ascii="Times New Roman" w:hAnsi="Times New Roman" w:cs="Times New Roman"/>
          <w:sz w:val="24"/>
          <w:szCs w:val="24"/>
        </w:rPr>
        <w:t xml:space="preserve">исполнения </w:t>
      </w:r>
      <w:r w:rsidR="006E390E" w:rsidRPr="00E61799">
        <w:rPr>
          <w:rFonts w:ascii="Times New Roman" w:hAnsi="Times New Roman" w:cs="Times New Roman"/>
          <w:sz w:val="24"/>
          <w:szCs w:val="24"/>
        </w:rPr>
        <w:t>градостроительны</w:t>
      </w:r>
      <w:r w:rsidR="00CB19AB">
        <w:rPr>
          <w:rFonts w:ascii="Times New Roman" w:hAnsi="Times New Roman" w:cs="Times New Roman"/>
          <w:sz w:val="24"/>
          <w:szCs w:val="24"/>
        </w:rPr>
        <w:t>х и архитектурных</w:t>
      </w:r>
      <w:r w:rsidR="006E390E" w:rsidRPr="00E61799">
        <w:rPr>
          <w:rFonts w:ascii="Times New Roman" w:hAnsi="Times New Roman" w:cs="Times New Roman"/>
          <w:sz w:val="24"/>
          <w:szCs w:val="24"/>
        </w:rPr>
        <w:t xml:space="preserve"> норм и требовани</w:t>
      </w:r>
      <w:r w:rsidR="00CB19AB">
        <w:rPr>
          <w:rFonts w:ascii="Times New Roman" w:hAnsi="Times New Roman" w:cs="Times New Roman"/>
          <w:sz w:val="24"/>
          <w:szCs w:val="24"/>
        </w:rPr>
        <w:t>й</w:t>
      </w:r>
      <w:r w:rsidR="006E390E" w:rsidRPr="00E61799">
        <w:rPr>
          <w:rFonts w:ascii="Times New Roman" w:hAnsi="Times New Roman" w:cs="Times New Roman"/>
          <w:sz w:val="24"/>
          <w:szCs w:val="24"/>
        </w:rPr>
        <w:t>, осуществляет:</w:t>
      </w:r>
    </w:p>
    <w:p w:rsidR="006E390E" w:rsidRDefault="006E390E" w:rsidP="006E390E">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подготовку информации (материалов) на отсутствие (наличие) ограничений для размещения НТО</w:t>
      </w:r>
      <w:r w:rsidR="00CC67BE" w:rsidRPr="00CC67BE">
        <w:rPr>
          <w:rFonts w:ascii="Times New Roman" w:hAnsi="Times New Roman" w:cs="Times New Roman"/>
          <w:sz w:val="24"/>
          <w:szCs w:val="24"/>
        </w:rPr>
        <w:t xml:space="preserve"> </w:t>
      </w:r>
      <w:r w:rsidR="00CC67BE" w:rsidRPr="00E61799">
        <w:rPr>
          <w:rFonts w:ascii="Times New Roman" w:hAnsi="Times New Roman" w:cs="Times New Roman"/>
          <w:sz w:val="24"/>
          <w:szCs w:val="24"/>
        </w:rPr>
        <w:t>в части своих полномочий</w:t>
      </w:r>
      <w:r w:rsidRPr="00E61799">
        <w:rPr>
          <w:rFonts w:ascii="Times New Roman" w:hAnsi="Times New Roman" w:cs="Times New Roman"/>
          <w:sz w:val="24"/>
          <w:szCs w:val="24"/>
        </w:rPr>
        <w:t>;</w:t>
      </w:r>
    </w:p>
    <w:p w:rsidR="006909FC" w:rsidRPr="00E61799" w:rsidRDefault="006909FC" w:rsidP="006909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рассмотрение и согласование внешнего вида НТО, а также вывесок, </w:t>
      </w:r>
      <w:proofErr w:type="gramStart"/>
      <w:r>
        <w:rPr>
          <w:rFonts w:ascii="Times New Roman" w:hAnsi="Times New Roman" w:cs="Times New Roman"/>
          <w:sz w:val="24"/>
          <w:szCs w:val="24"/>
        </w:rPr>
        <w:t>архитектурному решению</w:t>
      </w:r>
      <w:proofErr w:type="gramEnd"/>
      <w:r>
        <w:rPr>
          <w:rFonts w:ascii="Times New Roman" w:hAnsi="Times New Roman" w:cs="Times New Roman"/>
          <w:sz w:val="24"/>
          <w:szCs w:val="24"/>
        </w:rPr>
        <w:t xml:space="preserve"> либо эскизному проекту;</w:t>
      </w:r>
    </w:p>
    <w:p w:rsidR="006E390E" w:rsidRPr="00A8469D" w:rsidRDefault="006E390E" w:rsidP="006E390E">
      <w:pPr>
        <w:pStyle w:val="ConsPlusNormal"/>
        <w:ind w:firstLine="540"/>
        <w:jc w:val="both"/>
        <w:rPr>
          <w:rFonts w:ascii="Times New Roman" w:hAnsi="Times New Roman" w:cs="Times New Roman"/>
          <w:sz w:val="24"/>
          <w:szCs w:val="24"/>
        </w:rPr>
      </w:pPr>
      <w:r w:rsidRPr="00E61799">
        <w:rPr>
          <w:rFonts w:ascii="Times New Roman" w:hAnsi="Times New Roman" w:cs="Times New Roman"/>
          <w:sz w:val="24"/>
          <w:szCs w:val="24"/>
        </w:rPr>
        <w:t xml:space="preserve">- подготовку </w:t>
      </w:r>
      <w:r>
        <w:rPr>
          <w:rFonts w:ascii="Times New Roman" w:hAnsi="Times New Roman" w:cs="Times New Roman"/>
          <w:sz w:val="24"/>
          <w:szCs w:val="24"/>
        </w:rPr>
        <w:t xml:space="preserve">необходимых </w:t>
      </w:r>
      <w:r w:rsidRPr="00054B02">
        <w:rPr>
          <w:rFonts w:ascii="Times New Roman" w:hAnsi="Times New Roman" w:cs="Times New Roman"/>
          <w:sz w:val="24"/>
          <w:szCs w:val="24"/>
        </w:rPr>
        <w:t>документ</w:t>
      </w:r>
      <w:r>
        <w:rPr>
          <w:rFonts w:ascii="Times New Roman" w:hAnsi="Times New Roman" w:cs="Times New Roman"/>
          <w:sz w:val="24"/>
          <w:szCs w:val="24"/>
        </w:rPr>
        <w:t>ов</w:t>
      </w:r>
      <w:r w:rsidRPr="00E61799">
        <w:rPr>
          <w:rFonts w:ascii="Times New Roman" w:hAnsi="Times New Roman" w:cs="Times New Roman"/>
          <w:sz w:val="24"/>
          <w:szCs w:val="24"/>
        </w:rPr>
        <w:t xml:space="preserve"> </w:t>
      </w:r>
      <w:r>
        <w:rPr>
          <w:rFonts w:ascii="Times New Roman" w:hAnsi="Times New Roman" w:cs="Times New Roman"/>
          <w:sz w:val="24"/>
          <w:szCs w:val="24"/>
        </w:rPr>
        <w:t>п</w:t>
      </w:r>
      <w:r w:rsidRPr="00E61799">
        <w:rPr>
          <w:rFonts w:ascii="Times New Roman" w:hAnsi="Times New Roman" w:cs="Times New Roman"/>
          <w:sz w:val="24"/>
          <w:szCs w:val="24"/>
        </w:rPr>
        <w:t>о</w:t>
      </w:r>
      <w:r>
        <w:rPr>
          <w:rFonts w:ascii="Times New Roman" w:hAnsi="Times New Roman" w:cs="Times New Roman"/>
          <w:sz w:val="24"/>
          <w:szCs w:val="24"/>
        </w:rPr>
        <w:t xml:space="preserve"> согласованию в</w:t>
      </w:r>
      <w:r w:rsidRPr="00E61799">
        <w:rPr>
          <w:rFonts w:ascii="Times New Roman" w:hAnsi="Times New Roman" w:cs="Times New Roman"/>
          <w:sz w:val="24"/>
          <w:szCs w:val="24"/>
        </w:rPr>
        <w:t xml:space="preserve"> размещени</w:t>
      </w:r>
      <w:r>
        <w:rPr>
          <w:rFonts w:ascii="Times New Roman" w:hAnsi="Times New Roman" w:cs="Times New Roman"/>
          <w:sz w:val="24"/>
          <w:szCs w:val="24"/>
        </w:rPr>
        <w:t>и</w:t>
      </w:r>
      <w:r w:rsidRPr="00E61799">
        <w:rPr>
          <w:rFonts w:ascii="Times New Roman" w:hAnsi="Times New Roman" w:cs="Times New Roman"/>
          <w:sz w:val="24"/>
          <w:szCs w:val="24"/>
        </w:rPr>
        <w:t xml:space="preserve"> НТО на территории МО «город Балахна</w:t>
      </w:r>
      <w:r w:rsidRPr="00A8469D">
        <w:rPr>
          <w:rFonts w:ascii="Times New Roman" w:hAnsi="Times New Roman" w:cs="Times New Roman"/>
          <w:sz w:val="24"/>
          <w:szCs w:val="24"/>
        </w:rPr>
        <w:t>» (</w:t>
      </w:r>
      <w:r w:rsidR="00A20638" w:rsidRPr="00A8469D">
        <w:rPr>
          <w:rFonts w:ascii="Times New Roman" w:hAnsi="Times New Roman" w:cs="Times New Roman"/>
          <w:sz w:val="24"/>
          <w:szCs w:val="24"/>
        </w:rPr>
        <w:t xml:space="preserve">лист согласований в размещении НТО на территории МО «город Балахна» с </w:t>
      </w:r>
      <w:proofErr w:type="spellStart"/>
      <w:r w:rsidR="00A20638" w:rsidRPr="00A8469D">
        <w:rPr>
          <w:rFonts w:ascii="Times New Roman" w:hAnsi="Times New Roman" w:cs="Times New Roman"/>
          <w:sz w:val="24"/>
          <w:szCs w:val="24"/>
        </w:rPr>
        <w:t>ортофотопланом</w:t>
      </w:r>
      <w:proofErr w:type="spellEnd"/>
      <w:r w:rsidR="00A20638" w:rsidRPr="00A8469D">
        <w:rPr>
          <w:rFonts w:ascii="Times New Roman" w:hAnsi="Times New Roman" w:cs="Times New Roman"/>
          <w:sz w:val="24"/>
          <w:szCs w:val="24"/>
        </w:rPr>
        <w:t xml:space="preserve"> обозначения места размещения НТО в масштабе 1:500 и 1:2000 и подписями ответственных лиц</w:t>
      </w:r>
      <w:r w:rsidRPr="00A8469D">
        <w:rPr>
          <w:rFonts w:ascii="Times New Roman" w:hAnsi="Times New Roman" w:cs="Times New Roman"/>
          <w:sz w:val="24"/>
          <w:szCs w:val="24"/>
        </w:rPr>
        <w:t>).</w:t>
      </w:r>
    </w:p>
    <w:p w:rsidR="00845E67" w:rsidRDefault="00B719BC" w:rsidP="006E390E">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25219A" w:rsidRPr="00A8469D">
        <w:rPr>
          <w:rFonts w:ascii="Times New Roman" w:hAnsi="Times New Roman" w:cs="Times New Roman"/>
          <w:sz w:val="24"/>
          <w:szCs w:val="24"/>
        </w:rPr>
        <w:t>2</w:t>
      </w:r>
      <w:r w:rsidR="006E390E" w:rsidRPr="00A8469D">
        <w:rPr>
          <w:rFonts w:ascii="Times New Roman" w:hAnsi="Times New Roman" w:cs="Times New Roman"/>
          <w:sz w:val="24"/>
          <w:szCs w:val="24"/>
        </w:rPr>
        <w:t xml:space="preserve">.4. Отдел муниципального контроля администрации, осуществляющий функции </w:t>
      </w:r>
      <w:proofErr w:type="gramStart"/>
      <w:r w:rsidR="006E390E" w:rsidRPr="00A8469D">
        <w:rPr>
          <w:rFonts w:ascii="Times New Roman" w:hAnsi="Times New Roman" w:cs="Times New Roman"/>
          <w:sz w:val="24"/>
          <w:szCs w:val="24"/>
        </w:rPr>
        <w:t>в</w:t>
      </w:r>
      <w:proofErr w:type="gramEnd"/>
      <w:r w:rsidR="006E390E" w:rsidRPr="00A8469D">
        <w:rPr>
          <w:rFonts w:ascii="Times New Roman" w:hAnsi="Times New Roman" w:cs="Times New Roman"/>
          <w:sz w:val="24"/>
          <w:szCs w:val="24"/>
        </w:rPr>
        <w:t xml:space="preserve"> </w:t>
      </w:r>
    </w:p>
    <w:p w:rsidR="006E390E" w:rsidRDefault="006E390E" w:rsidP="00845E67">
      <w:pPr>
        <w:pStyle w:val="ConsPlusNormal"/>
        <w:jc w:val="both"/>
        <w:rPr>
          <w:rFonts w:ascii="Times New Roman" w:hAnsi="Times New Roman" w:cs="Times New Roman"/>
          <w:sz w:val="24"/>
          <w:szCs w:val="24"/>
        </w:rPr>
      </w:pPr>
      <w:r w:rsidRPr="00A8469D">
        <w:rPr>
          <w:rFonts w:ascii="Times New Roman" w:hAnsi="Times New Roman" w:cs="Times New Roman"/>
          <w:sz w:val="24"/>
          <w:szCs w:val="24"/>
        </w:rPr>
        <w:t>области контроля торговой деятельности, осуществляет:</w:t>
      </w:r>
    </w:p>
    <w:p w:rsidR="00476DB5" w:rsidRDefault="00476DB5" w:rsidP="00476DB5">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3C647F" w:rsidRDefault="00B719BC" w:rsidP="00B719BC">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 подготовку </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информации</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 xml:space="preserve"> (материалов)</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 xml:space="preserve"> на </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отсутствие</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 xml:space="preserve"> (наличие)</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 xml:space="preserve"> нарушений</w:t>
      </w:r>
      <w:r w:rsidR="003C647F">
        <w:rPr>
          <w:rFonts w:ascii="Times New Roman" w:hAnsi="Times New Roman" w:cs="Times New Roman"/>
          <w:sz w:val="24"/>
          <w:szCs w:val="24"/>
        </w:rPr>
        <w:t xml:space="preserve"> </w:t>
      </w:r>
      <w:r w:rsidRPr="00A8469D">
        <w:rPr>
          <w:rFonts w:ascii="Times New Roman" w:hAnsi="Times New Roman" w:cs="Times New Roman"/>
          <w:sz w:val="24"/>
          <w:szCs w:val="24"/>
        </w:rPr>
        <w:t xml:space="preserve"> </w:t>
      </w:r>
      <w:proofErr w:type="gramStart"/>
      <w:r w:rsidRPr="00A8469D">
        <w:rPr>
          <w:rFonts w:ascii="Times New Roman" w:hAnsi="Times New Roman" w:cs="Times New Roman"/>
          <w:sz w:val="24"/>
          <w:szCs w:val="24"/>
        </w:rPr>
        <w:t>в</w:t>
      </w:r>
      <w:proofErr w:type="gramEnd"/>
      <w:r w:rsidRPr="00A8469D">
        <w:rPr>
          <w:rFonts w:ascii="Times New Roman" w:hAnsi="Times New Roman" w:cs="Times New Roman"/>
          <w:sz w:val="24"/>
          <w:szCs w:val="24"/>
        </w:rPr>
        <w:t xml:space="preserve"> </w:t>
      </w:r>
    </w:p>
    <w:p w:rsidR="00B719BC" w:rsidRPr="00A8469D" w:rsidRDefault="00B719BC" w:rsidP="003C647F">
      <w:pPr>
        <w:pStyle w:val="ConsPlusNormal"/>
        <w:jc w:val="both"/>
        <w:rPr>
          <w:rFonts w:ascii="Times New Roman" w:hAnsi="Times New Roman" w:cs="Times New Roman"/>
          <w:sz w:val="24"/>
          <w:szCs w:val="24"/>
        </w:rPr>
      </w:pPr>
      <w:proofErr w:type="gramStart"/>
      <w:r w:rsidRPr="00A8469D">
        <w:rPr>
          <w:rFonts w:ascii="Times New Roman" w:hAnsi="Times New Roman" w:cs="Times New Roman"/>
          <w:sz w:val="24"/>
          <w:szCs w:val="24"/>
        </w:rPr>
        <w:t>отношении</w:t>
      </w:r>
      <w:proofErr w:type="gramEnd"/>
      <w:r w:rsidRPr="00A8469D">
        <w:rPr>
          <w:rFonts w:ascii="Times New Roman" w:hAnsi="Times New Roman" w:cs="Times New Roman"/>
          <w:sz w:val="24"/>
          <w:szCs w:val="24"/>
        </w:rPr>
        <w:t xml:space="preserve"> заявителя в части своих полномочий;</w:t>
      </w:r>
    </w:p>
    <w:p w:rsidR="006E390E" w:rsidRPr="00A8469D" w:rsidRDefault="006E390E" w:rsidP="006E390E">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проверки хозяйствующих субъектов в области торговой деятельности, в рамках своих полномочий.</w:t>
      </w:r>
    </w:p>
    <w:p w:rsidR="006E390E" w:rsidRPr="00A8469D" w:rsidRDefault="00F37D69" w:rsidP="006E390E">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25219A" w:rsidRPr="00A8469D">
        <w:rPr>
          <w:rFonts w:ascii="Times New Roman" w:hAnsi="Times New Roman" w:cs="Times New Roman"/>
          <w:sz w:val="24"/>
          <w:szCs w:val="24"/>
        </w:rPr>
        <w:t>2</w:t>
      </w:r>
      <w:r w:rsidR="006E390E" w:rsidRPr="00A8469D">
        <w:rPr>
          <w:rFonts w:ascii="Times New Roman" w:hAnsi="Times New Roman" w:cs="Times New Roman"/>
          <w:sz w:val="24"/>
          <w:szCs w:val="24"/>
        </w:rPr>
        <w:t>.5. Отдел бухгалтерского учета и отчетности администрации в качестве администратора доходов бюджета города Балахна, осуществляет:</w:t>
      </w:r>
    </w:p>
    <w:p w:rsidR="006E390E" w:rsidRPr="00A8469D" w:rsidRDefault="006E390E" w:rsidP="006E390E">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подготовку информации о поступлении денежных средств от размещения НТО на территории МО «город Балахна».</w:t>
      </w:r>
    </w:p>
    <w:p w:rsidR="000B38AA" w:rsidRPr="00A8469D" w:rsidRDefault="0025219A" w:rsidP="000B38AA">
      <w:pPr>
        <w:widowControl/>
        <w:ind w:firstLine="540"/>
        <w:rPr>
          <w:rFonts w:ascii="Times New Roman" w:eastAsiaTheme="minorHAnsi" w:hAnsi="Times New Roman" w:cs="Times New Roman"/>
          <w:lang w:eastAsia="en-US"/>
        </w:rPr>
      </w:pPr>
      <w:r w:rsidRPr="00A8469D">
        <w:rPr>
          <w:rFonts w:ascii="Times New Roman" w:hAnsi="Times New Roman" w:cs="Times New Roman"/>
        </w:rPr>
        <w:t xml:space="preserve">2.2.6. МВК администрации в качестве органа, </w:t>
      </w:r>
      <w:r w:rsidR="000B38AA" w:rsidRPr="00A8469D">
        <w:rPr>
          <w:rFonts w:ascii="Times New Roman" w:eastAsiaTheme="minorHAnsi" w:hAnsi="Times New Roman" w:cs="Times New Roman"/>
          <w:lang w:eastAsia="en-US"/>
        </w:rPr>
        <w:t>уполномоченного на рассмотрение вопросов на заседании комиссии</w:t>
      </w:r>
      <w:r w:rsidR="00195965" w:rsidRPr="00A8469D">
        <w:rPr>
          <w:rFonts w:ascii="Times New Roman" w:eastAsiaTheme="minorHAnsi" w:hAnsi="Times New Roman" w:cs="Times New Roman"/>
          <w:lang w:eastAsia="en-US"/>
        </w:rPr>
        <w:t>, связанных с размещением НТО на территории МО «город Балахна»</w:t>
      </w:r>
      <w:r w:rsidR="000B38AA" w:rsidRPr="00A8469D">
        <w:rPr>
          <w:rFonts w:ascii="Times New Roman" w:eastAsiaTheme="minorHAnsi" w:hAnsi="Times New Roman" w:cs="Times New Roman"/>
          <w:lang w:eastAsia="en-US"/>
        </w:rPr>
        <w:t>, осуществляет:</w:t>
      </w:r>
    </w:p>
    <w:p w:rsidR="000B38AA" w:rsidRPr="00A8469D" w:rsidRDefault="000B38AA" w:rsidP="000B38AA">
      <w:pPr>
        <w:widowControl/>
        <w:ind w:firstLine="540"/>
        <w:rPr>
          <w:rFonts w:ascii="Times New Roman" w:eastAsiaTheme="minorHAnsi" w:hAnsi="Times New Roman" w:cs="Times New Roman"/>
          <w:lang w:eastAsia="en-US"/>
        </w:rPr>
      </w:pPr>
      <w:r w:rsidRPr="00A8469D">
        <w:rPr>
          <w:rFonts w:ascii="Times New Roman" w:eastAsiaTheme="minorHAnsi" w:hAnsi="Times New Roman" w:cs="Times New Roman"/>
          <w:lang w:eastAsia="en-US"/>
        </w:rPr>
        <w:t>- рассмотрение заявлений, представленных на МВК;</w:t>
      </w:r>
    </w:p>
    <w:p w:rsidR="000B38AA" w:rsidRPr="00A8469D" w:rsidRDefault="000B38AA" w:rsidP="000B38AA">
      <w:pPr>
        <w:widowControl/>
        <w:ind w:firstLine="540"/>
        <w:rPr>
          <w:rFonts w:ascii="Times New Roman" w:eastAsiaTheme="minorHAnsi" w:hAnsi="Times New Roman" w:cs="Times New Roman"/>
          <w:lang w:eastAsia="en-US"/>
        </w:rPr>
      </w:pPr>
      <w:r w:rsidRPr="00A8469D">
        <w:rPr>
          <w:rFonts w:ascii="Times New Roman" w:eastAsiaTheme="minorHAnsi" w:hAnsi="Times New Roman" w:cs="Times New Roman"/>
          <w:lang w:eastAsia="en-US"/>
        </w:rPr>
        <w:t>- принятие решения о возможности (невозможности) включения места размещения НТО в Схему и (или) заключени</w:t>
      </w:r>
      <w:r w:rsidR="00FE381F" w:rsidRPr="00A8469D">
        <w:rPr>
          <w:rFonts w:ascii="Times New Roman" w:eastAsiaTheme="minorHAnsi" w:hAnsi="Times New Roman" w:cs="Times New Roman"/>
          <w:lang w:eastAsia="en-US"/>
        </w:rPr>
        <w:t>я</w:t>
      </w:r>
      <w:r w:rsidRPr="00A8469D">
        <w:rPr>
          <w:rFonts w:ascii="Times New Roman" w:eastAsiaTheme="minorHAnsi" w:hAnsi="Times New Roman" w:cs="Times New Roman"/>
          <w:lang w:eastAsia="en-US"/>
        </w:rPr>
        <w:t xml:space="preserve"> </w:t>
      </w:r>
      <w:r w:rsidRPr="00A8469D">
        <w:rPr>
          <w:rFonts w:ascii="Times New Roman" w:hAnsi="Times New Roman" w:cs="Times New Roman"/>
        </w:rPr>
        <w:t>договора на размещение НТО.</w:t>
      </w:r>
    </w:p>
    <w:p w:rsidR="004D5BB0" w:rsidRPr="00CE3E18" w:rsidRDefault="00F2496A" w:rsidP="00AE5C33">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C54A11" w:rsidRPr="00A8469D">
        <w:rPr>
          <w:rFonts w:ascii="Times New Roman" w:hAnsi="Times New Roman" w:cs="Times New Roman"/>
          <w:sz w:val="24"/>
          <w:szCs w:val="24"/>
        </w:rPr>
        <w:t>3</w:t>
      </w:r>
      <w:r w:rsidRPr="00A8469D">
        <w:rPr>
          <w:rFonts w:ascii="Times New Roman" w:hAnsi="Times New Roman" w:cs="Times New Roman"/>
          <w:sz w:val="24"/>
          <w:szCs w:val="24"/>
        </w:rPr>
        <w:t>.</w:t>
      </w:r>
      <w:r w:rsidR="00BE3B99" w:rsidRPr="00A8469D">
        <w:rPr>
          <w:rFonts w:ascii="Times New Roman" w:hAnsi="Times New Roman" w:cs="Times New Roman"/>
          <w:sz w:val="24"/>
          <w:szCs w:val="24"/>
        </w:rPr>
        <w:t> </w:t>
      </w:r>
      <w:r w:rsidR="00476DB5" w:rsidRPr="00CE3E18">
        <w:rPr>
          <w:rFonts w:ascii="Times New Roman" w:hAnsi="Times New Roman" w:cs="Times New Roman"/>
          <w:sz w:val="24"/>
          <w:szCs w:val="24"/>
        </w:rPr>
        <w:t>Описание результата предоставления муниципальной услуги</w:t>
      </w:r>
      <w:r w:rsidR="00FE41ED" w:rsidRPr="00CE3E18">
        <w:rPr>
          <w:rFonts w:ascii="Times New Roman" w:hAnsi="Times New Roman" w:cs="Times New Roman"/>
          <w:sz w:val="24"/>
          <w:szCs w:val="24"/>
        </w:rPr>
        <w:t>.</w:t>
      </w:r>
    </w:p>
    <w:p w:rsidR="00FE41ED" w:rsidRPr="00FE41ED" w:rsidRDefault="00FE41ED" w:rsidP="00AE5C33">
      <w:pPr>
        <w:pStyle w:val="ConsPlusNormal"/>
        <w:ind w:firstLine="540"/>
        <w:jc w:val="both"/>
        <w:rPr>
          <w:rFonts w:ascii="Times New Roman" w:hAnsi="Times New Roman" w:cs="Times New Roman"/>
          <w:sz w:val="24"/>
          <w:szCs w:val="24"/>
        </w:rPr>
      </w:pPr>
      <w:r w:rsidRPr="00FE41ED">
        <w:rPr>
          <w:rFonts w:ascii="Times New Roman" w:hAnsi="Times New Roman" w:cs="Times New Roman"/>
          <w:sz w:val="24"/>
          <w:szCs w:val="24"/>
        </w:rPr>
        <w:t>Конечным результатом предоставления муниципальной услуги является:</w:t>
      </w:r>
    </w:p>
    <w:p w:rsidR="004D5BB0" w:rsidRDefault="004D5BB0" w:rsidP="00AE5C33">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w:t>
      </w:r>
      <w:r w:rsidR="00F2496A" w:rsidRPr="00A8469D">
        <w:rPr>
          <w:rFonts w:ascii="Times New Roman" w:hAnsi="Times New Roman" w:cs="Times New Roman"/>
          <w:sz w:val="24"/>
          <w:szCs w:val="24"/>
        </w:rPr>
        <w:t xml:space="preserve">включение места </w:t>
      </w:r>
      <w:r w:rsidR="00720806" w:rsidRPr="00A8469D">
        <w:rPr>
          <w:rFonts w:ascii="Times New Roman" w:hAnsi="Times New Roman" w:cs="Times New Roman"/>
          <w:sz w:val="24"/>
          <w:szCs w:val="24"/>
        </w:rPr>
        <w:t xml:space="preserve">размещения НТО </w:t>
      </w:r>
      <w:r w:rsidR="00F2496A" w:rsidRPr="00A8469D">
        <w:rPr>
          <w:rFonts w:ascii="Times New Roman" w:hAnsi="Times New Roman" w:cs="Times New Roman"/>
          <w:sz w:val="24"/>
          <w:szCs w:val="24"/>
        </w:rPr>
        <w:t>в Схему</w:t>
      </w:r>
      <w:r w:rsidRPr="00A8469D">
        <w:rPr>
          <w:rFonts w:ascii="Times New Roman" w:hAnsi="Times New Roman" w:cs="Times New Roman"/>
          <w:sz w:val="24"/>
          <w:szCs w:val="24"/>
        </w:rPr>
        <w:t>;</w:t>
      </w:r>
    </w:p>
    <w:p w:rsidR="004D5BB0" w:rsidRDefault="004D5BB0"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w:t>
      </w:r>
      <w:r w:rsidR="00CE3DFF" w:rsidRPr="00796B98">
        <w:rPr>
          <w:rFonts w:ascii="Times New Roman" w:hAnsi="Times New Roman" w:cs="Times New Roman"/>
          <w:sz w:val="24"/>
          <w:szCs w:val="24"/>
        </w:rPr>
        <w:t xml:space="preserve">включение места </w:t>
      </w:r>
      <w:r w:rsidR="00CE3DFF">
        <w:rPr>
          <w:rFonts w:ascii="Times New Roman" w:hAnsi="Times New Roman" w:cs="Times New Roman"/>
          <w:sz w:val="24"/>
          <w:szCs w:val="24"/>
        </w:rPr>
        <w:t xml:space="preserve">размещения НТО </w:t>
      </w:r>
      <w:r w:rsidR="00CE3DFF" w:rsidRPr="00796B98">
        <w:rPr>
          <w:rFonts w:ascii="Times New Roman" w:hAnsi="Times New Roman" w:cs="Times New Roman"/>
          <w:sz w:val="24"/>
          <w:szCs w:val="24"/>
        </w:rPr>
        <w:t xml:space="preserve">в Схему </w:t>
      </w:r>
      <w:r w:rsidR="00CE3DFF">
        <w:rPr>
          <w:rFonts w:ascii="Times New Roman" w:hAnsi="Times New Roman" w:cs="Times New Roman"/>
          <w:sz w:val="24"/>
          <w:szCs w:val="24"/>
        </w:rPr>
        <w:t xml:space="preserve">и </w:t>
      </w:r>
      <w:r w:rsidR="0023391E">
        <w:rPr>
          <w:rFonts w:ascii="Times New Roman" w:hAnsi="Times New Roman" w:cs="Times New Roman"/>
          <w:sz w:val="24"/>
          <w:szCs w:val="24"/>
        </w:rPr>
        <w:t>заключение</w:t>
      </w:r>
      <w:r w:rsidR="00F2496A" w:rsidRPr="00796B98">
        <w:rPr>
          <w:rFonts w:ascii="Times New Roman" w:hAnsi="Times New Roman" w:cs="Times New Roman"/>
          <w:sz w:val="24"/>
          <w:szCs w:val="24"/>
        </w:rPr>
        <w:t xml:space="preserve"> </w:t>
      </w:r>
      <w:r w:rsidR="00674F89">
        <w:rPr>
          <w:rFonts w:ascii="Times New Roman" w:hAnsi="Times New Roman" w:cs="Times New Roman"/>
          <w:sz w:val="24"/>
          <w:szCs w:val="24"/>
        </w:rPr>
        <w:t>д</w:t>
      </w:r>
      <w:r w:rsidR="00F2496A" w:rsidRPr="00796B98">
        <w:rPr>
          <w:rFonts w:ascii="Times New Roman" w:hAnsi="Times New Roman" w:cs="Times New Roman"/>
          <w:sz w:val="24"/>
          <w:szCs w:val="24"/>
        </w:rPr>
        <w:t>оговора на размещение НТО</w:t>
      </w:r>
      <w:r>
        <w:rPr>
          <w:rFonts w:ascii="Times New Roman" w:hAnsi="Times New Roman" w:cs="Times New Roman"/>
          <w:sz w:val="24"/>
          <w:szCs w:val="24"/>
        </w:rPr>
        <w:t>;</w:t>
      </w:r>
    </w:p>
    <w:p w:rsidR="0023391E" w:rsidRDefault="0023391E" w:rsidP="002339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заключение</w:t>
      </w:r>
      <w:r w:rsidRPr="00796B98">
        <w:rPr>
          <w:rFonts w:ascii="Times New Roman" w:hAnsi="Times New Roman" w:cs="Times New Roman"/>
          <w:sz w:val="24"/>
          <w:szCs w:val="24"/>
        </w:rPr>
        <w:t xml:space="preserve"> </w:t>
      </w:r>
      <w:r>
        <w:rPr>
          <w:rFonts w:ascii="Times New Roman" w:hAnsi="Times New Roman" w:cs="Times New Roman"/>
          <w:sz w:val="24"/>
          <w:szCs w:val="24"/>
        </w:rPr>
        <w:t>д</w:t>
      </w:r>
      <w:r w:rsidRPr="00796B98">
        <w:rPr>
          <w:rFonts w:ascii="Times New Roman" w:hAnsi="Times New Roman" w:cs="Times New Roman"/>
          <w:sz w:val="24"/>
          <w:szCs w:val="24"/>
        </w:rPr>
        <w:t>оговора на размещение НТО</w:t>
      </w:r>
      <w:r>
        <w:rPr>
          <w:rFonts w:ascii="Times New Roman" w:hAnsi="Times New Roman" w:cs="Times New Roman"/>
          <w:sz w:val="24"/>
          <w:szCs w:val="24"/>
        </w:rPr>
        <w:t>;</w:t>
      </w:r>
    </w:p>
    <w:p w:rsidR="00AE5C33" w:rsidRPr="00A8469D" w:rsidRDefault="00CE3DFF" w:rsidP="00AE5C33">
      <w:pPr>
        <w:pStyle w:val="ConsPlusNormal"/>
        <w:ind w:firstLine="540"/>
        <w:jc w:val="both"/>
        <w:rPr>
          <w:rFonts w:ascii="Times New Roman" w:hAnsi="Times New Roman" w:cs="Times New Roman"/>
          <w:sz w:val="24"/>
          <w:szCs w:val="24"/>
        </w:rPr>
      </w:pPr>
      <w:r w:rsidRPr="00C54A11">
        <w:rPr>
          <w:rFonts w:ascii="Times New Roman" w:hAnsi="Times New Roman" w:cs="Times New Roman"/>
          <w:sz w:val="24"/>
          <w:szCs w:val="24"/>
        </w:rPr>
        <w:t>- </w:t>
      </w:r>
      <w:r w:rsidRPr="00A8469D">
        <w:rPr>
          <w:rFonts w:ascii="Times New Roman" w:hAnsi="Times New Roman" w:cs="Times New Roman"/>
          <w:sz w:val="24"/>
          <w:szCs w:val="24"/>
        </w:rPr>
        <w:t xml:space="preserve">отказ </w:t>
      </w:r>
      <w:r w:rsidR="00FC3AD6" w:rsidRPr="00A8469D">
        <w:rPr>
          <w:rFonts w:ascii="Times New Roman" w:hAnsi="Times New Roman" w:cs="Times New Roman"/>
          <w:sz w:val="24"/>
          <w:szCs w:val="24"/>
        </w:rPr>
        <w:t>о включении места размещения НТО в Схему и (или)</w:t>
      </w:r>
      <w:r w:rsidRPr="00A8469D">
        <w:rPr>
          <w:rFonts w:ascii="Times New Roman" w:hAnsi="Times New Roman" w:cs="Times New Roman"/>
          <w:sz w:val="24"/>
          <w:szCs w:val="24"/>
        </w:rPr>
        <w:t xml:space="preserve"> заключени</w:t>
      </w:r>
      <w:r w:rsidR="00FC3AD6" w:rsidRPr="00A8469D">
        <w:rPr>
          <w:rFonts w:ascii="Times New Roman" w:hAnsi="Times New Roman" w:cs="Times New Roman"/>
          <w:sz w:val="24"/>
          <w:szCs w:val="24"/>
        </w:rPr>
        <w:t>и</w:t>
      </w:r>
      <w:r w:rsidRPr="00A8469D">
        <w:rPr>
          <w:rFonts w:ascii="Times New Roman" w:hAnsi="Times New Roman" w:cs="Times New Roman"/>
          <w:sz w:val="24"/>
          <w:szCs w:val="24"/>
        </w:rPr>
        <w:t xml:space="preserve"> договора на размещение НТО</w:t>
      </w:r>
      <w:r w:rsidR="00F2496A" w:rsidRPr="00A8469D">
        <w:rPr>
          <w:rFonts w:ascii="Times New Roman" w:hAnsi="Times New Roman" w:cs="Times New Roman"/>
          <w:sz w:val="24"/>
          <w:szCs w:val="24"/>
        </w:rPr>
        <w:t>.</w:t>
      </w:r>
    </w:p>
    <w:p w:rsidR="00AE5C33" w:rsidRPr="00A8469D" w:rsidRDefault="00F2496A" w:rsidP="00AE5C33">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C54A11" w:rsidRPr="00A8469D">
        <w:rPr>
          <w:rFonts w:ascii="Times New Roman" w:hAnsi="Times New Roman" w:cs="Times New Roman"/>
          <w:sz w:val="24"/>
          <w:szCs w:val="24"/>
        </w:rPr>
        <w:t>4</w:t>
      </w:r>
      <w:r w:rsidRPr="00A8469D">
        <w:rPr>
          <w:rFonts w:ascii="Times New Roman" w:hAnsi="Times New Roman" w:cs="Times New Roman"/>
          <w:sz w:val="24"/>
          <w:szCs w:val="24"/>
        </w:rPr>
        <w:t>.</w:t>
      </w:r>
      <w:r w:rsidR="00BE3B99" w:rsidRPr="00A8469D">
        <w:rPr>
          <w:rFonts w:ascii="Times New Roman" w:hAnsi="Times New Roman" w:cs="Times New Roman"/>
          <w:sz w:val="24"/>
          <w:szCs w:val="24"/>
        </w:rPr>
        <w:t> </w:t>
      </w:r>
      <w:r w:rsidRPr="00CE3E18">
        <w:rPr>
          <w:rFonts w:ascii="Times New Roman" w:hAnsi="Times New Roman" w:cs="Times New Roman"/>
          <w:sz w:val="24"/>
          <w:szCs w:val="24"/>
        </w:rPr>
        <w:t>Срок предоставления муниципальной услуги.</w:t>
      </w:r>
    </w:p>
    <w:p w:rsidR="00E827DC" w:rsidRPr="00A8469D" w:rsidRDefault="00034974" w:rsidP="00E827DC">
      <w:pPr>
        <w:pStyle w:val="a4"/>
        <w:ind w:firstLine="540"/>
        <w:jc w:val="both"/>
        <w:rPr>
          <w:rFonts w:ascii="Times New Roman" w:hAnsi="Times New Roman" w:cs="Times New Roman"/>
          <w:sz w:val="24"/>
          <w:szCs w:val="24"/>
        </w:rPr>
      </w:pPr>
      <w:r w:rsidRPr="00A8469D">
        <w:rPr>
          <w:rFonts w:ascii="Times New Roman" w:hAnsi="Times New Roman" w:cs="Times New Roman"/>
          <w:sz w:val="24"/>
          <w:szCs w:val="24"/>
        </w:rPr>
        <w:t>Максимальный срок п</w:t>
      </w:r>
      <w:r w:rsidR="00E827DC" w:rsidRPr="00A8469D">
        <w:rPr>
          <w:rFonts w:ascii="Times New Roman" w:hAnsi="Times New Roman" w:cs="Times New Roman"/>
          <w:sz w:val="24"/>
          <w:szCs w:val="24"/>
        </w:rPr>
        <w:t>редоставлени</w:t>
      </w:r>
      <w:r w:rsidRPr="00A8469D">
        <w:rPr>
          <w:rFonts w:ascii="Times New Roman" w:hAnsi="Times New Roman" w:cs="Times New Roman"/>
          <w:sz w:val="24"/>
          <w:szCs w:val="24"/>
        </w:rPr>
        <w:t>я</w:t>
      </w:r>
      <w:r w:rsidR="00E827DC" w:rsidRPr="00A8469D">
        <w:rPr>
          <w:rFonts w:ascii="Times New Roman" w:hAnsi="Times New Roman" w:cs="Times New Roman"/>
          <w:sz w:val="24"/>
          <w:szCs w:val="24"/>
        </w:rPr>
        <w:t xml:space="preserve"> муниципальной услуги </w:t>
      </w:r>
      <w:r w:rsidR="00E30FBB" w:rsidRPr="00A8469D">
        <w:rPr>
          <w:rFonts w:ascii="Times New Roman" w:hAnsi="Times New Roman" w:cs="Times New Roman"/>
          <w:sz w:val="24"/>
          <w:szCs w:val="24"/>
        </w:rPr>
        <w:t>составляет не более</w:t>
      </w:r>
      <w:r w:rsidRPr="00A8469D">
        <w:rPr>
          <w:rFonts w:ascii="Times New Roman" w:hAnsi="Times New Roman" w:cs="Times New Roman"/>
          <w:sz w:val="24"/>
          <w:szCs w:val="24"/>
        </w:rPr>
        <w:t xml:space="preserve"> </w:t>
      </w:r>
      <w:r w:rsidR="000874FE" w:rsidRPr="00A8469D">
        <w:rPr>
          <w:rFonts w:ascii="Times New Roman" w:hAnsi="Times New Roman" w:cs="Times New Roman"/>
          <w:sz w:val="24"/>
          <w:szCs w:val="24"/>
        </w:rPr>
        <w:t>8</w:t>
      </w:r>
      <w:r w:rsidR="009B3BF7" w:rsidRPr="00A8469D">
        <w:rPr>
          <w:rFonts w:ascii="Times New Roman" w:hAnsi="Times New Roman" w:cs="Times New Roman"/>
          <w:sz w:val="24"/>
          <w:szCs w:val="24"/>
        </w:rPr>
        <w:t>6</w:t>
      </w:r>
      <w:r w:rsidR="003C5487" w:rsidRPr="00A8469D">
        <w:rPr>
          <w:rFonts w:ascii="Times New Roman" w:hAnsi="Times New Roman" w:cs="Times New Roman"/>
          <w:sz w:val="24"/>
          <w:szCs w:val="24"/>
        </w:rPr>
        <w:t xml:space="preserve"> календарных</w:t>
      </w:r>
      <w:r w:rsidR="00E827DC" w:rsidRPr="00A8469D">
        <w:rPr>
          <w:rFonts w:ascii="Times New Roman" w:hAnsi="Times New Roman" w:cs="Times New Roman"/>
          <w:sz w:val="24"/>
          <w:szCs w:val="24"/>
        </w:rPr>
        <w:t xml:space="preserve"> дней.</w:t>
      </w:r>
    </w:p>
    <w:p w:rsidR="00720806" w:rsidRPr="00A8469D" w:rsidRDefault="00720806" w:rsidP="00720806">
      <w:pPr>
        <w:pStyle w:val="a4"/>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При подаче заявления о включении места размещения НТО в Схему и </w:t>
      </w:r>
      <w:r w:rsidR="001A5AE5" w:rsidRPr="00A8469D">
        <w:rPr>
          <w:rFonts w:ascii="Times New Roman" w:hAnsi="Times New Roman" w:cs="Times New Roman"/>
          <w:sz w:val="24"/>
          <w:szCs w:val="24"/>
        </w:rPr>
        <w:t xml:space="preserve">заключении </w:t>
      </w:r>
      <w:r w:rsidR="00674F89" w:rsidRPr="00A8469D">
        <w:rPr>
          <w:rFonts w:ascii="Times New Roman" w:hAnsi="Times New Roman" w:cs="Times New Roman"/>
          <w:sz w:val="24"/>
          <w:szCs w:val="24"/>
        </w:rPr>
        <w:t>д</w:t>
      </w:r>
      <w:r w:rsidRPr="00A8469D">
        <w:rPr>
          <w:rFonts w:ascii="Times New Roman" w:hAnsi="Times New Roman" w:cs="Times New Roman"/>
          <w:sz w:val="24"/>
          <w:szCs w:val="24"/>
        </w:rPr>
        <w:t>оговора на размещение НТО</w:t>
      </w:r>
      <w:r w:rsidR="00A606F7" w:rsidRPr="00A8469D">
        <w:rPr>
          <w:rFonts w:ascii="Times New Roman" w:hAnsi="Times New Roman" w:cs="Times New Roman"/>
          <w:sz w:val="24"/>
          <w:szCs w:val="24"/>
        </w:rPr>
        <w:t>,</w:t>
      </w:r>
      <w:r w:rsidRPr="00A8469D">
        <w:rPr>
          <w:rFonts w:ascii="Times New Roman" w:hAnsi="Times New Roman" w:cs="Times New Roman"/>
          <w:sz w:val="24"/>
          <w:szCs w:val="24"/>
        </w:rPr>
        <w:t xml:space="preserve"> срок предоставления муниципальной услуги составляет </w:t>
      </w:r>
      <w:r w:rsidR="00FC3AD6" w:rsidRPr="00A8469D">
        <w:rPr>
          <w:rFonts w:ascii="Times New Roman" w:hAnsi="Times New Roman" w:cs="Times New Roman"/>
          <w:sz w:val="24"/>
          <w:szCs w:val="24"/>
        </w:rPr>
        <w:t xml:space="preserve">не более </w:t>
      </w:r>
      <w:r w:rsidR="009B3BF7" w:rsidRPr="00A8469D">
        <w:rPr>
          <w:rFonts w:ascii="Times New Roman" w:hAnsi="Times New Roman" w:cs="Times New Roman"/>
          <w:sz w:val="24"/>
          <w:szCs w:val="24"/>
        </w:rPr>
        <w:t>86</w:t>
      </w:r>
      <w:r w:rsidRPr="00A8469D">
        <w:rPr>
          <w:rFonts w:ascii="Times New Roman" w:hAnsi="Times New Roman" w:cs="Times New Roman"/>
          <w:sz w:val="24"/>
          <w:szCs w:val="24"/>
        </w:rPr>
        <w:t xml:space="preserve"> </w:t>
      </w:r>
      <w:r w:rsidR="009B3BF7" w:rsidRPr="00A8469D">
        <w:rPr>
          <w:rFonts w:ascii="Times New Roman" w:hAnsi="Times New Roman" w:cs="Times New Roman"/>
          <w:sz w:val="24"/>
          <w:szCs w:val="24"/>
        </w:rPr>
        <w:t>календарных</w:t>
      </w:r>
      <w:r w:rsidRPr="00A8469D">
        <w:rPr>
          <w:rFonts w:ascii="Times New Roman" w:hAnsi="Times New Roman" w:cs="Times New Roman"/>
          <w:sz w:val="24"/>
          <w:szCs w:val="24"/>
        </w:rPr>
        <w:t xml:space="preserve"> дней</w:t>
      </w:r>
      <w:r w:rsidR="009B3BF7" w:rsidRPr="00A8469D">
        <w:rPr>
          <w:rFonts w:ascii="Times New Roman" w:hAnsi="Times New Roman" w:cs="Times New Roman"/>
          <w:sz w:val="24"/>
          <w:szCs w:val="24"/>
        </w:rPr>
        <w:t>.</w:t>
      </w:r>
    </w:p>
    <w:p w:rsidR="00961BFF" w:rsidRPr="00A8469D" w:rsidRDefault="00961BFF" w:rsidP="00961BFF">
      <w:pPr>
        <w:pStyle w:val="a4"/>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При подаче заявления о включении места размещения НТО в Схему срок предоставления муниципальной услуги составляет </w:t>
      </w:r>
      <w:r w:rsidR="00FC3AD6" w:rsidRPr="00A8469D">
        <w:rPr>
          <w:rFonts w:ascii="Times New Roman" w:hAnsi="Times New Roman" w:cs="Times New Roman"/>
          <w:sz w:val="24"/>
          <w:szCs w:val="24"/>
        </w:rPr>
        <w:t xml:space="preserve">не более </w:t>
      </w:r>
      <w:r w:rsidRPr="00A8469D">
        <w:rPr>
          <w:rFonts w:ascii="Times New Roman" w:hAnsi="Times New Roman" w:cs="Times New Roman"/>
          <w:sz w:val="24"/>
          <w:szCs w:val="24"/>
        </w:rPr>
        <w:t>73 календарных дня.</w:t>
      </w:r>
    </w:p>
    <w:p w:rsidR="007E3CC3" w:rsidRPr="00A8469D" w:rsidRDefault="007E3CC3" w:rsidP="00E827DC">
      <w:pPr>
        <w:pStyle w:val="a4"/>
        <w:ind w:firstLine="540"/>
        <w:jc w:val="both"/>
        <w:rPr>
          <w:rFonts w:ascii="Times New Roman" w:hAnsi="Times New Roman" w:cs="Times New Roman"/>
          <w:sz w:val="24"/>
          <w:szCs w:val="24"/>
        </w:rPr>
      </w:pPr>
      <w:proofErr w:type="gramStart"/>
      <w:r w:rsidRPr="00A8469D">
        <w:rPr>
          <w:rFonts w:ascii="Times New Roman" w:hAnsi="Times New Roman" w:cs="Times New Roman"/>
          <w:sz w:val="24"/>
          <w:szCs w:val="24"/>
        </w:rPr>
        <w:t xml:space="preserve">При подаче заявления о </w:t>
      </w:r>
      <w:r w:rsidR="001A5AE5" w:rsidRPr="00A8469D">
        <w:rPr>
          <w:rFonts w:ascii="Times New Roman" w:hAnsi="Times New Roman" w:cs="Times New Roman"/>
          <w:sz w:val="24"/>
          <w:szCs w:val="24"/>
        </w:rPr>
        <w:t>заключении</w:t>
      </w:r>
      <w:r w:rsidRPr="00A8469D">
        <w:rPr>
          <w:rFonts w:ascii="Times New Roman" w:hAnsi="Times New Roman" w:cs="Times New Roman"/>
          <w:sz w:val="24"/>
          <w:szCs w:val="24"/>
        </w:rPr>
        <w:t xml:space="preserve"> </w:t>
      </w:r>
      <w:r w:rsidR="001A5AE5" w:rsidRPr="00A8469D">
        <w:rPr>
          <w:rFonts w:ascii="Times New Roman" w:hAnsi="Times New Roman" w:cs="Times New Roman"/>
          <w:sz w:val="24"/>
          <w:szCs w:val="24"/>
        </w:rPr>
        <w:t>Д</w:t>
      </w:r>
      <w:r w:rsidRPr="00A8469D">
        <w:rPr>
          <w:rFonts w:ascii="Times New Roman" w:hAnsi="Times New Roman" w:cs="Times New Roman"/>
          <w:sz w:val="24"/>
          <w:szCs w:val="24"/>
        </w:rPr>
        <w:t xml:space="preserve">оговора на размещение НТО на </w:t>
      </w:r>
      <w:r w:rsidR="00961BFF" w:rsidRPr="00A8469D">
        <w:rPr>
          <w:rFonts w:ascii="Times New Roman" w:hAnsi="Times New Roman" w:cs="Times New Roman"/>
          <w:sz w:val="24"/>
          <w:szCs w:val="24"/>
        </w:rPr>
        <w:t xml:space="preserve">свободное </w:t>
      </w:r>
      <w:r w:rsidRPr="00A8469D">
        <w:rPr>
          <w:rFonts w:ascii="Times New Roman" w:hAnsi="Times New Roman" w:cs="Times New Roman"/>
          <w:sz w:val="24"/>
          <w:szCs w:val="24"/>
        </w:rPr>
        <w:t>место в Схеме</w:t>
      </w:r>
      <w:proofErr w:type="gramEnd"/>
      <w:r w:rsidRPr="00A8469D">
        <w:rPr>
          <w:rFonts w:ascii="Times New Roman" w:hAnsi="Times New Roman" w:cs="Times New Roman"/>
          <w:sz w:val="24"/>
          <w:szCs w:val="24"/>
        </w:rPr>
        <w:t>, срок предоставления м</w:t>
      </w:r>
      <w:r w:rsidR="00B359DF" w:rsidRPr="00A8469D">
        <w:rPr>
          <w:rFonts w:ascii="Times New Roman" w:hAnsi="Times New Roman" w:cs="Times New Roman"/>
          <w:sz w:val="24"/>
          <w:szCs w:val="24"/>
        </w:rPr>
        <w:t xml:space="preserve">униципальной услуги составляет </w:t>
      </w:r>
      <w:r w:rsidR="00FC3AD6" w:rsidRPr="00A8469D">
        <w:rPr>
          <w:rFonts w:ascii="Times New Roman" w:hAnsi="Times New Roman" w:cs="Times New Roman"/>
          <w:sz w:val="24"/>
          <w:szCs w:val="24"/>
        </w:rPr>
        <w:t xml:space="preserve">не более </w:t>
      </w:r>
      <w:r w:rsidR="00961BFF" w:rsidRPr="00A8469D">
        <w:rPr>
          <w:rFonts w:ascii="Times New Roman" w:hAnsi="Times New Roman" w:cs="Times New Roman"/>
          <w:sz w:val="24"/>
          <w:szCs w:val="24"/>
        </w:rPr>
        <w:t>5</w:t>
      </w:r>
      <w:r w:rsidR="00B359DF" w:rsidRPr="00A8469D">
        <w:rPr>
          <w:rFonts w:ascii="Times New Roman" w:hAnsi="Times New Roman" w:cs="Times New Roman"/>
          <w:sz w:val="24"/>
          <w:szCs w:val="24"/>
        </w:rPr>
        <w:t>0</w:t>
      </w:r>
      <w:r w:rsidRPr="00A8469D">
        <w:rPr>
          <w:rFonts w:ascii="Times New Roman" w:hAnsi="Times New Roman" w:cs="Times New Roman"/>
          <w:sz w:val="24"/>
          <w:szCs w:val="24"/>
        </w:rPr>
        <w:t xml:space="preserve"> </w:t>
      </w:r>
      <w:r w:rsidR="00961BFF" w:rsidRPr="00A8469D">
        <w:rPr>
          <w:rFonts w:ascii="Times New Roman" w:hAnsi="Times New Roman" w:cs="Times New Roman"/>
          <w:sz w:val="24"/>
          <w:szCs w:val="24"/>
        </w:rPr>
        <w:t>календарных</w:t>
      </w:r>
      <w:r w:rsidRPr="00A8469D">
        <w:rPr>
          <w:rFonts w:ascii="Times New Roman" w:hAnsi="Times New Roman" w:cs="Times New Roman"/>
          <w:sz w:val="24"/>
          <w:szCs w:val="24"/>
        </w:rPr>
        <w:t xml:space="preserve"> дней.</w:t>
      </w:r>
    </w:p>
    <w:p w:rsidR="00961BFF" w:rsidRPr="00A8469D" w:rsidRDefault="00A606F7" w:rsidP="00961BFF">
      <w:pPr>
        <w:pStyle w:val="a4"/>
        <w:ind w:firstLine="540"/>
        <w:jc w:val="both"/>
        <w:rPr>
          <w:rFonts w:ascii="Times New Roman" w:hAnsi="Times New Roman" w:cs="Times New Roman"/>
          <w:sz w:val="24"/>
          <w:szCs w:val="24"/>
        </w:rPr>
      </w:pPr>
      <w:r w:rsidRPr="00A8469D">
        <w:rPr>
          <w:rFonts w:ascii="Times New Roman" w:hAnsi="Times New Roman" w:cs="Times New Roman"/>
          <w:sz w:val="24"/>
          <w:szCs w:val="24"/>
        </w:rPr>
        <w:t>В случае отказа</w:t>
      </w:r>
      <w:r w:rsidR="002F5575" w:rsidRPr="00A8469D">
        <w:rPr>
          <w:rFonts w:ascii="Times New Roman" w:hAnsi="Times New Roman" w:cs="Times New Roman"/>
          <w:sz w:val="24"/>
          <w:szCs w:val="24"/>
        </w:rPr>
        <w:t xml:space="preserve"> о включении места размещения НТО в Схему </w:t>
      </w:r>
      <w:r w:rsidR="00C54A11" w:rsidRPr="00A8469D">
        <w:rPr>
          <w:rFonts w:ascii="Times New Roman" w:hAnsi="Times New Roman" w:cs="Times New Roman"/>
          <w:sz w:val="24"/>
          <w:szCs w:val="24"/>
        </w:rPr>
        <w:t>и (</w:t>
      </w:r>
      <w:r w:rsidR="002F5575" w:rsidRPr="00A8469D">
        <w:rPr>
          <w:rFonts w:ascii="Times New Roman" w:hAnsi="Times New Roman" w:cs="Times New Roman"/>
          <w:sz w:val="24"/>
          <w:szCs w:val="24"/>
        </w:rPr>
        <w:t>или</w:t>
      </w:r>
      <w:r w:rsidR="00C54A11" w:rsidRPr="00A8469D">
        <w:rPr>
          <w:rFonts w:ascii="Times New Roman" w:hAnsi="Times New Roman" w:cs="Times New Roman"/>
          <w:sz w:val="24"/>
          <w:szCs w:val="24"/>
        </w:rPr>
        <w:t>)</w:t>
      </w:r>
      <w:r w:rsidR="002F5575" w:rsidRPr="00A8469D">
        <w:rPr>
          <w:rFonts w:ascii="Times New Roman" w:hAnsi="Times New Roman" w:cs="Times New Roman"/>
          <w:sz w:val="24"/>
          <w:szCs w:val="24"/>
        </w:rPr>
        <w:t xml:space="preserve"> в заключени</w:t>
      </w:r>
      <w:proofErr w:type="gramStart"/>
      <w:r w:rsidR="002F5575" w:rsidRPr="00A8469D">
        <w:rPr>
          <w:rFonts w:ascii="Times New Roman" w:hAnsi="Times New Roman" w:cs="Times New Roman"/>
          <w:sz w:val="24"/>
          <w:szCs w:val="24"/>
        </w:rPr>
        <w:t>и</w:t>
      </w:r>
      <w:proofErr w:type="gramEnd"/>
      <w:r w:rsidR="002F5575" w:rsidRPr="00A8469D">
        <w:rPr>
          <w:rFonts w:ascii="Times New Roman" w:hAnsi="Times New Roman" w:cs="Times New Roman"/>
          <w:sz w:val="24"/>
          <w:szCs w:val="24"/>
        </w:rPr>
        <w:t xml:space="preserve"> договора на размещение НТО</w:t>
      </w:r>
      <w:r w:rsidR="00961BFF" w:rsidRPr="00A8469D">
        <w:rPr>
          <w:rFonts w:ascii="Times New Roman" w:hAnsi="Times New Roman" w:cs="Times New Roman"/>
          <w:sz w:val="24"/>
          <w:szCs w:val="24"/>
        </w:rPr>
        <w:t>,</w:t>
      </w:r>
      <w:r w:rsidR="001A5AE5" w:rsidRPr="00A8469D">
        <w:rPr>
          <w:rFonts w:ascii="Times New Roman" w:hAnsi="Times New Roman" w:cs="Times New Roman"/>
          <w:sz w:val="24"/>
          <w:szCs w:val="24"/>
        </w:rPr>
        <w:t xml:space="preserve"> максимальный</w:t>
      </w:r>
      <w:r w:rsidR="00961BFF" w:rsidRPr="00A8469D">
        <w:rPr>
          <w:rFonts w:ascii="Times New Roman" w:hAnsi="Times New Roman" w:cs="Times New Roman"/>
          <w:sz w:val="24"/>
          <w:szCs w:val="24"/>
        </w:rPr>
        <w:t xml:space="preserve"> срок </w:t>
      </w:r>
      <w:r w:rsidRPr="00A8469D">
        <w:rPr>
          <w:rFonts w:ascii="Times New Roman" w:hAnsi="Times New Roman" w:cs="Times New Roman"/>
          <w:sz w:val="24"/>
          <w:szCs w:val="24"/>
        </w:rPr>
        <w:t xml:space="preserve">муниципальной процедуры составляет </w:t>
      </w:r>
      <w:r w:rsidR="00FC3AD6" w:rsidRPr="00A8469D">
        <w:rPr>
          <w:rFonts w:ascii="Times New Roman" w:hAnsi="Times New Roman" w:cs="Times New Roman"/>
          <w:sz w:val="24"/>
          <w:szCs w:val="24"/>
        </w:rPr>
        <w:t xml:space="preserve">не более </w:t>
      </w:r>
      <w:r w:rsidRPr="00A8469D">
        <w:rPr>
          <w:rFonts w:ascii="Times New Roman" w:hAnsi="Times New Roman" w:cs="Times New Roman"/>
          <w:sz w:val="24"/>
          <w:szCs w:val="24"/>
        </w:rPr>
        <w:t>37</w:t>
      </w:r>
      <w:r w:rsidR="00961BFF" w:rsidRPr="00A8469D">
        <w:rPr>
          <w:rFonts w:ascii="Times New Roman" w:hAnsi="Times New Roman" w:cs="Times New Roman"/>
          <w:sz w:val="24"/>
          <w:szCs w:val="24"/>
        </w:rPr>
        <w:t xml:space="preserve"> календарных дн</w:t>
      </w:r>
      <w:r w:rsidRPr="00A8469D">
        <w:rPr>
          <w:rFonts w:ascii="Times New Roman" w:hAnsi="Times New Roman" w:cs="Times New Roman"/>
          <w:sz w:val="24"/>
          <w:szCs w:val="24"/>
        </w:rPr>
        <w:t>ей</w:t>
      </w:r>
      <w:r w:rsidR="00961BFF" w:rsidRPr="00A8469D">
        <w:rPr>
          <w:rFonts w:ascii="Times New Roman" w:hAnsi="Times New Roman" w:cs="Times New Roman"/>
          <w:sz w:val="24"/>
          <w:szCs w:val="24"/>
        </w:rPr>
        <w:t>.</w:t>
      </w:r>
    </w:p>
    <w:p w:rsidR="00AE5C33" w:rsidRPr="00A8469D" w:rsidRDefault="00F2496A" w:rsidP="00AE5C33">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В случае отсутствия возможности </w:t>
      </w:r>
      <w:r w:rsidR="00130637" w:rsidRPr="00A8469D">
        <w:rPr>
          <w:rFonts w:ascii="Times New Roman" w:hAnsi="Times New Roman" w:cs="Times New Roman"/>
          <w:sz w:val="24"/>
          <w:szCs w:val="24"/>
        </w:rPr>
        <w:t xml:space="preserve">предоставления муниципальной услуги </w:t>
      </w:r>
      <w:r w:rsidRPr="00A8469D">
        <w:rPr>
          <w:rFonts w:ascii="Times New Roman" w:hAnsi="Times New Roman" w:cs="Times New Roman"/>
          <w:sz w:val="24"/>
          <w:szCs w:val="24"/>
        </w:rPr>
        <w:t xml:space="preserve">в установленный </w:t>
      </w:r>
      <w:r w:rsidR="00655493" w:rsidRPr="00A8469D">
        <w:rPr>
          <w:rFonts w:ascii="Times New Roman" w:hAnsi="Times New Roman" w:cs="Times New Roman"/>
          <w:sz w:val="24"/>
          <w:szCs w:val="24"/>
        </w:rPr>
        <w:t>Административным р</w:t>
      </w:r>
      <w:r w:rsidRPr="00A8469D">
        <w:rPr>
          <w:rFonts w:ascii="Times New Roman" w:hAnsi="Times New Roman" w:cs="Times New Roman"/>
          <w:sz w:val="24"/>
          <w:szCs w:val="24"/>
        </w:rPr>
        <w:t>егламентом срок</w:t>
      </w:r>
      <w:r w:rsidR="00655493" w:rsidRPr="00A8469D">
        <w:rPr>
          <w:rFonts w:ascii="Times New Roman" w:hAnsi="Times New Roman" w:cs="Times New Roman"/>
          <w:sz w:val="24"/>
          <w:szCs w:val="24"/>
        </w:rPr>
        <w:t>, срок</w:t>
      </w:r>
      <w:r w:rsidRPr="00A8469D">
        <w:rPr>
          <w:rFonts w:ascii="Times New Roman" w:hAnsi="Times New Roman" w:cs="Times New Roman"/>
          <w:sz w:val="24"/>
          <w:szCs w:val="24"/>
        </w:rPr>
        <w:t xml:space="preserve"> предоставления муниципальной услуги может быть продлен на фактическое количество </w:t>
      </w:r>
      <w:r w:rsidR="00C74DCA" w:rsidRPr="00A8469D">
        <w:rPr>
          <w:rFonts w:ascii="Times New Roman" w:hAnsi="Times New Roman" w:cs="Times New Roman"/>
          <w:sz w:val="24"/>
          <w:szCs w:val="24"/>
        </w:rPr>
        <w:t>календарных</w:t>
      </w:r>
      <w:r w:rsidRPr="00A8469D">
        <w:rPr>
          <w:rFonts w:ascii="Times New Roman" w:hAnsi="Times New Roman" w:cs="Times New Roman"/>
          <w:sz w:val="24"/>
          <w:szCs w:val="24"/>
        </w:rPr>
        <w:t xml:space="preserve"> дней, но не более чем на </w:t>
      </w:r>
      <w:r w:rsidR="00C74DCA" w:rsidRPr="00A8469D">
        <w:rPr>
          <w:rFonts w:ascii="Times New Roman" w:hAnsi="Times New Roman" w:cs="Times New Roman"/>
          <w:sz w:val="24"/>
          <w:szCs w:val="24"/>
        </w:rPr>
        <w:t>30</w:t>
      </w:r>
      <w:r w:rsidRPr="00A8469D">
        <w:rPr>
          <w:rFonts w:ascii="Times New Roman" w:hAnsi="Times New Roman" w:cs="Times New Roman"/>
          <w:sz w:val="24"/>
          <w:szCs w:val="24"/>
        </w:rPr>
        <w:t xml:space="preserve"> </w:t>
      </w:r>
      <w:r w:rsidR="00C74DCA" w:rsidRPr="00A8469D">
        <w:rPr>
          <w:rFonts w:ascii="Times New Roman" w:hAnsi="Times New Roman" w:cs="Times New Roman"/>
          <w:sz w:val="24"/>
          <w:szCs w:val="24"/>
        </w:rPr>
        <w:t>к</w:t>
      </w:r>
      <w:r w:rsidRPr="00A8469D">
        <w:rPr>
          <w:rFonts w:ascii="Times New Roman" w:hAnsi="Times New Roman" w:cs="Times New Roman"/>
          <w:sz w:val="24"/>
          <w:szCs w:val="24"/>
        </w:rPr>
        <w:t>а</w:t>
      </w:r>
      <w:r w:rsidR="00C74DCA" w:rsidRPr="00A8469D">
        <w:rPr>
          <w:rFonts w:ascii="Times New Roman" w:hAnsi="Times New Roman" w:cs="Times New Roman"/>
          <w:sz w:val="24"/>
          <w:szCs w:val="24"/>
        </w:rPr>
        <w:t>лендарных</w:t>
      </w:r>
      <w:r w:rsidRPr="00A8469D">
        <w:rPr>
          <w:rFonts w:ascii="Times New Roman" w:hAnsi="Times New Roman" w:cs="Times New Roman"/>
          <w:sz w:val="24"/>
          <w:szCs w:val="24"/>
        </w:rPr>
        <w:t xml:space="preserve"> дней.</w:t>
      </w:r>
    </w:p>
    <w:p w:rsidR="00B3565E" w:rsidRPr="00CE3E18" w:rsidRDefault="00942804" w:rsidP="00FE41ED">
      <w:pPr>
        <w:pStyle w:val="a4"/>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C54A11" w:rsidRPr="00A8469D">
        <w:rPr>
          <w:rFonts w:ascii="Times New Roman" w:hAnsi="Times New Roman" w:cs="Times New Roman"/>
          <w:sz w:val="24"/>
          <w:szCs w:val="24"/>
        </w:rPr>
        <w:t>5</w:t>
      </w:r>
      <w:r w:rsidR="00F2496A" w:rsidRPr="00A8469D">
        <w:rPr>
          <w:rFonts w:ascii="Times New Roman" w:hAnsi="Times New Roman" w:cs="Times New Roman"/>
          <w:sz w:val="24"/>
          <w:szCs w:val="24"/>
        </w:rPr>
        <w:t>.</w:t>
      </w:r>
      <w:r w:rsidR="00BE3B99" w:rsidRPr="00A8469D">
        <w:rPr>
          <w:rFonts w:ascii="Times New Roman" w:hAnsi="Times New Roman" w:cs="Times New Roman"/>
          <w:sz w:val="24"/>
          <w:szCs w:val="24"/>
        </w:rPr>
        <w:t> </w:t>
      </w:r>
      <w:r w:rsidR="00476DB5" w:rsidRPr="00CE3E18">
        <w:rPr>
          <w:rFonts w:ascii="Times New Roman" w:hAnsi="Times New Roman" w:cs="Times New Roman"/>
          <w:sz w:val="24"/>
          <w:szCs w:val="24"/>
        </w:rPr>
        <w:t>Нормативные правовые акты, регули</w:t>
      </w:r>
      <w:r w:rsidR="00FE41ED" w:rsidRPr="00CE3E18">
        <w:rPr>
          <w:rFonts w:ascii="Times New Roman" w:hAnsi="Times New Roman" w:cs="Times New Roman"/>
          <w:sz w:val="24"/>
          <w:szCs w:val="24"/>
        </w:rPr>
        <w:t>рующие предоставление муниципальной услуги</w:t>
      </w:r>
      <w:r w:rsidR="00B3565E" w:rsidRPr="00CE3E18">
        <w:rPr>
          <w:rFonts w:ascii="Times New Roman" w:hAnsi="Times New Roman" w:cs="Times New Roman"/>
          <w:sz w:val="24"/>
          <w:szCs w:val="24"/>
        </w:rPr>
        <w:t>:</w:t>
      </w:r>
    </w:p>
    <w:p w:rsidR="00FA5186" w:rsidRPr="00796B98" w:rsidRDefault="00B3565E" w:rsidP="00B3565E">
      <w:pPr>
        <w:pStyle w:val="a4"/>
        <w:rPr>
          <w:rFonts w:ascii="Times New Roman" w:hAnsi="Times New Roman" w:cs="Times New Roman"/>
          <w:sz w:val="24"/>
          <w:szCs w:val="24"/>
        </w:rPr>
      </w:pPr>
      <w:r w:rsidRPr="00A8469D">
        <w:rPr>
          <w:rFonts w:ascii="Times New Roman" w:hAnsi="Times New Roman" w:cs="Times New Roman"/>
          <w:sz w:val="24"/>
          <w:szCs w:val="24"/>
        </w:rPr>
        <w:t xml:space="preserve">         </w:t>
      </w:r>
      <w:r w:rsidR="00FA5186" w:rsidRPr="00A8469D">
        <w:rPr>
          <w:rFonts w:ascii="Times New Roman" w:hAnsi="Times New Roman" w:cs="Times New Roman"/>
          <w:sz w:val="24"/>
          <w:szCs w:val="24"/>
        </w:rPr>
        <w:t>- </w:t>
      </w:r>
      <w:hyperlink r:id="rId14" w:history="1">
        <w:r w:rsidR="00FA5186" w:rsidRPr="00A8469D">
          <w:rPr>
            <w:rStyle w:val="a5"/>
            <w:rFonts w:ascii="Times New Roman" w:hAnsi="Times New Roman" w:cs="Times New Roman"/>
            <w:b w:val="0"/>
            <w:color w:val="000000"/>
            <w:sz w:val="24"/>
            <w:szCs w:val="24"/>
          </w:rPr>
          <w:t>Конституция</w:t>
        </w:r>
      </w:hyperlink>
      <w:r w:rsidR="00FA5186" w:rsidRPr="00A8469D">
        <w:rPr>
          <w:rFonts w:ascii="Times New Roman" w:hAnsi="Times New Roman" w:cs="Times New Roman"/>
          <w:sz w:val="24"/>
          <w:szCs w:val="24"/>
        </w:rPr>
        <w:t xml:space="preserve"> Российской Федерации;</w:t>
      </w:r>
    </w:p>
    <w:p w:rsidR="00FA5186" w:rsidRPr="00796B98" w:rsidRDefault="00B3565E" w:rsidP="00B3565E">
      <w:pPr>
        <w:pStyle w:val="a4"/>
        <w:rPr>
          <w:rFonts w:ascii="Times New Roman" w:hAnsi="Times New Roman" w:cs="Times New Roman"/>
          <w:sz w:val="24"/>
          <w:szCs w:val="24"/>
        </w:rPr>
      </w:pPr>
      <w:r w:rsidRPr="00796B98">
        <w:rPr>
          <w:rFonts w:ascii="Times New Roman" w:hAnsi="Times New Roman" w:cs="Times New Roman"/>
          <w:sz w:val="24"/>
          <w:szCs w:val="24"/>
        </w:rPr>
        <w:t xml:space="preserve">         </w:t>
      </w:r>
      <w:r w:rsidR="00FA5186" w:rsidRPr="00796B98">
        <w:rPr>
          <w:rFonts w:ascii="Times New Roman" w:hAnsi="Times New Roman" w:cs="Times New Roman"/>
          <w:sz w:val="24"/>
          <w:szCs w:val="24"/>
        </w:rPr>
        <w:t>- </w:t>
      </w:r>
      <w:hyperlink r:id="rId15" w:history="1">
        <w:r w:rsidR="00FA5186" w:rsidRPr="00796B98">
          <w:rPr>
            <w:rStyle w:val="a5"/>
            <w:rFonts w:ascii="Times New Roman" w:hAnsi="Times New Roman" w:cs="Times New Roman"/>
            <w:b w:val="0"/>
            <w:color w:val="000000"/>
            <w:sz w:val="24"/>
            <w:szCs w:val="24"/>
          </w:rPr>
          <w:t>Части первая</w:t>
        </w:r>
      </w:hyperlink>
      <w:r w:rsidR="00FA5186" w:rsidRPr="00796B98">
        <w:rPr>
          <w:rFonts w:ascii="Times New Roman" w:hAnsi="Times New Roman" w:cs="Times New Roman"/>
          <w:sz w:val="24"/>
          <w:szCs w:val="24"/>
        </w:rPr>
        <w:t xml:space="preserve"> и </w:t>
      </w:r>
      <w:hyperlink r:id="rId16" w:history="1">
        <w:r w:rsidR="00FA5186" w:rsidRPr="00796B98">
          <w:rPr>
            <w:rStyle w:val="a5"/>
            <w:rFonts w:ascii="Times New Roman" w:hAnsi="Times New Roman" w:cs="Times New Roman"/>
            <w:b w:val="0"/>
            <w:color w:val="000000"/>
            <w:sz w:val="24"/>
            <w:szCs w:val="24"/>
          </w:rPr>
          <w:t>вторая</w:t>
        </w:r>
      </w:hyperlink>
      <w:r w:rsidR="00FA5186" w:rsidRPr="00796B98">
        <w:rPr>
          <w:rFonts w:ascii="Times New Roman" w:hAnsi="Times New Roman" w:cs="Times New Roman"/>
          <w:sz w:val="24"/>
          <w:szCs w:val="24"/>
        </w:rPr>
        <w:t xml:space="preserve"> Гражданского кодекса Российской Федерации;</w:t>
      </w:r>
    </w:p>
    <w:p w:rsidR="00FA5186" w:rsidRPr="00796B98" w:rsidRDefault="00FA5186" w:rsidP="00B3565E">
      <w:pPr>
        <w:pStyle w:val="a4"/>
        <w:ind w:firstLine="540"/>
        <w:rPr>
          <w:rFonts w:ascii="Times New Roman" w:hAnsi="Times New Roman" w:cs="Times New Roman"/>
          <w:sz w:val="24"/>
          <w:szCs w:val="24"/>
        </w:rPr>
      </w:pPr>
      <w:r w:rsidRPr="00796B98">
        <w:rPr>
          <w:rFonts w:ascii="Times New Roman" w:hAnsi="Times New Roman" w:cs="Times New Roman"/>
          <w:sz w:val="24"/>
          <w:szCs w:val="24"/>
        </w:rPr>
        <w:t>- Земельный кодекс Российской Федерации;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17"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18"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19"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20"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27.07.2006 N 149-ФЗ "Об информации, информационных технологиях и о защите информации";</w:t>
      </w:r>
    </w:p>
    <w:p w:rsidR="00845E67" w:rsidRDefault="00845E67" w:rsidP="00845E67">
      <w:pPr>
        <w:pStyle w:val="a4"/>
        <w:ind w:firstLine="54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21"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09.02.2009 N 8-ФЗ "Об обеспечении доступа к информации о деятельности государственных органов и органов местного самоуправления";</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22"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28.12.2009 N 381-ФЗ "Об основах государственного регулирования торговой деятельности в Российской Федерации";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23" w:history="1">
        <w:r w:rsidRPr="00796B98">
          <w:rPr>
            <w:rStyle w:val="a5"/>
            <w:rFonts w:ascii="Times New Roman" w:hAnsi="Times New Roman" w:cs="Times New Roman"/>
            <w:b w:val="0"/>
            <w:color w:val="000000"/>
            <w:sz w:val="24"/>
            <w:szCs w:val="24"/>
          </w:rPr>
          <w:t>Федеральный закон</w:t>
        </w:r>
      </w:hyperlink>
      <w:r w:rsidRPr="00796B98">
        <w:rPr>
          <w:rFonts w:ascii="Times New Roman" w:hAnsi="Times New Roman" w:cs="Times New Roman"/>
          <w:sz w:val="24"/>
          <w:szCs w:val="24"/>
        </w:rPr>
        <w:t xml:space="preserve"> от 24.11.1995 N 181-ФЗ "О социальной защите инвалидов в Российской Федерации;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Закон Нижегородской области от 05.03.2009 № 21-З «О </w:t>
      </w:r>
      <w:proofErr w:type="spellStart"/>
      <w:r w:rsidRPr="00796B98">
        <w:rPr>
          <w:rFonts w:ascii="Times New Roman" w:hAnsi="Times New Roman" w:cs="Times New Roman"/>
          <w:sz w:val="24"/>
          <w:szCs w:val="24"/>
        </w:rPr>
        <w:t>безбарьерной</w:t>
      </w:r>
      <w:proofErr w:type="spellEnd"/>
      <w:r w:rsidRPr="00796B98">
        <w:rPr>
          <w:rFonts w:ascii="Times New Roman" w:hAnsi="Times New Roman" w:cs="Times New Roman"/>
          <w:sz w:val="24"/>
          <w:szCs w:val="24"/>
        </w:rPr>
        <w:t xml:space="preserve"> среде для маломобильных граждан на территории Нижегородской области»;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Закон Нижегородской области от 11.05.2010 № 70-З «О торговой деятельности в Нижегородской области»;</w:t>
      </w:r>
    </w:p>
    <w:p w:rsidR="00FA5186" w:rsidRPr="00796B98" w:rsidRDefault="00FA5186" w:rsidP="00FA5186">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Приказ Министерства труда и социальной защиты Российской Федерации от 22.06.2015 № 386н «Об утверждении формы документа, подтверждающего специальное обучение собаки – проводника, и порядка его выдачи (зарегистрирован Министерством юстиции Российской Федерации 21.07.2015 г. №38115)»;</w:t>
      </w:r>
    </w:p>
    <w:p w:rsidR="00FA5186" w:rsidRPr="00796B98" w:rsidRDefault="00FA5186" w:rsidP="007A6425">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Постановление Правительства Нижегородской области от 22.03.2006 № 89 «Об утверждении Типовых правил работы объектов мелкорозничной сети на территории Нижегородской области»;</w:t>
      </w:r>
    </w:p>
    <w:p w:rsidR="00A744C1" w:rsidRDefault="00A744C1" w:rsidP="007A6425">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w:t>
      </w:r>
      <w:hyperlink r:id="rId24" w:history="1">
        <w:r w:rsidRPr="00796B98">
          <w:rPr>
            <w:rFonts w:ascii="Times New Roman" w:hAnsi="Times New Roman" w:cs="Times New Roman"/>
            <w:sz w:val="24"/>
            <w:szCs w:val="24"/>
          </w:rPr>
          <w:t>Приказ</w:t>
        </w:r>
      </w:hyperlink>
      <w:r w:rsidRPr="00796B98">
        <w:rPr>
          <w:rFonts w:ascii="Times New Roman" w:hAnsi="Times New Roman" w:cs="Times New Roman"/>
          <w:sz w:val="24"/>
          <w:szCs w:val="24"/>
        </w:rPr>
        <w:t xml:space="preserve"> министерства промышленности, торговли и предпринимательства Нижегородской области от 13.09.2016 N 143 "О Порядке разработки и утверждения схем размещения нестационарных торговых объектов" ("</w:t>
      </w:r>
      <w:proofErr w:type="gramStart"/>
      <w:r w:rsidRPr="00796B98">
        <w:rPr>
          <w:rFonts w:ascii="Times New Roman" w:hAnsi="Times New Roman" w:cs="Times New Roman"/>
          <w:sz w:val="24"/>
          <w:szCs w:val="24"/>
        </w:rPr>
        <w:t>Нижегородская</w:t>
      </w:r>
      <w:proofErr w:type="gramEnd"/>
      <w:r w:rsidRPr="00796B98">
        <w:rPr>
          <w:rFonts w:ascii="Times New Roman" w:hAnsi="Times New Roman" w:cs="Times New Roman"/>
          <w:sz w:val="24"/>
          <w:szCs w:val="24"/>
        </w:rPr>
        <w:t xml:space="preserve"> правда", N 111, 29.10.2016);</w:t>
      </w:r>
    </w:p>
    <w:p w:rsidR="00FA5186" w:rsidRPr="00796B98" w:rsidRDefault="00FA5186" w:rsidP="007A6425">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Постановление администрации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от 01.12.2015 № 324 «Об утверждении Правил работы объектов мелкорозничной сети на территории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Нижегородской области»;</w:t>
      </w:r>
    </w:p>
    <w:p w:rsidR="00A744C1" w:rsidRDefault="00B3565E" w:rsidP="00A744C1">
      <w:pPr>
        <w:pStyle w:val="ConsPlusNormal"/>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A744C1">
        <w:rPr>
          <w:rFonts w:ascii="Times New Roman" w:hAnsi="Times New Roman" w:cs="Times New Roman"/>
          <w:sz w:val="24"/>
          <w:szCs w:val="24"/>
        </w:rPr>
        <w:t xml:space="preserve">- Постановление администрации </w:t>
      </w:r>
      <w:proofErr w:type="spellStart"/>
      <w:r w:rsidR="00A744C1">
        <w:rPr>
          <w:rFonts w:ascii="Times New Roman" w:hAnsi="Times New Roman" w:cs="Times New Roman"/>
          <w:sz w:val="24"/>
          <w:szCs w:val="24"/>
        </w:rPr>
        <w:t>Балахнинского</w:t>
      </w:r>
      <w:proofErr w:type="spellEnd"/>
      <w:r w:rsidR="00A744C1">
        <w:rPr>
          <w:rFonts w:ascii="Times New Roman" w:hAnsi="Times New Roman" w:cs="Times New Roman"/>
          <w:sz w:val="24"/>
          <w:szCs w:val="24"/>
        </w:rPr>
        <w:t xml:space="preserve"> муниципального района Нижегородской области от 30.12.2019 № 2483 «Об утверждении схемы размещения нестационарных торговых объектов, расположенных на территории муниципального образования «город Балахна» </w:t>
      </w:r>
      <w:proofErr w:type="spellStart"/>
      <w:r w:rsidR="00A744C1">
        <w:rPr>
          <w:rFonts w:ascii="Times New Roman" w:hAnsi="Times New Roman" w:cs="Times New Roman"/>
          <w:sz w:val="24"/>
          <w:szCs w:val="24"/>
        </w:rPr>
        <w:t>Балахнинского</w:t>
      </w:r>
      <w:proofErr w:type="spellEnd"/>
      <w:r w:rsidR="00A744C1">
        <w:rPr>
          <w:rFonts w:ascii="Times New Roman" w:hAnsi="Times New Roman" w:cs="Times New Roman"/>
          <w:sz w:val="24"/>
          <w:szCs w:val="24"/>
        </w:rPr>
        <w:t xml:space="preserve"> муниципального района Нижегородской области на 2020-2024 </w:t>
      </w:r>
      <w:proofErr w:type="spellStart"/>
      <w:r w:rsidR="00A744C1">
        <w:rPr>
          <w:rFonts w:ascii="Times New Roman" w:hAnsi="Times New Roman" w:cs="Times New Roman"/>
          <w:sz w:val="24"/>
          <w:szCs w:val="24"/>
        </w:rPr>
        <w:t>г.</w:t>
      </w:r>
      <w:proofErr w:type="gramStart"/>
      <w:r w:rsidR="00A744C1">
        <w:rPr>
          <w:rFonts w:ascii="Times New Roman" w:hAnsi="Times New Roman" w:cs="Times New Roman"/>
          <w:sz w:val="24"/>
          <w:szCs w:val="24"/>
        </w:rPr>
        <w:t>г</w:t>
      </w:r>
      <w:proofErr w:type="spellEnd"/>
      <w:proofErr w:type="gramEnd"/>
      <w:r w:rsidR="00A744C1">
        <w:rPr>
          <w:rFonts w:ascii="Times New Roman" w:hAnsi="Times New Roman" w:cs="Times New Roman"/>
          <w:sz w:val="24"/>
          <w:szCs w:val="24"/>
        </w:rPr>
        <w:t>.»;</w:t>
      </w:r>
    </w:p>
    <w:p w:rsidR="00FA5186" w:rsidRPr="00796B98" w:rsidRDefault="00FA5186" w:rsidP="00A744C1">
      <w:pPr>
        <w:pStyle w:val="a4"/>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Устав администрации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w:t>
      </w:r>
    </w:p>
    <w:p w:rsidR="00FA5186" w:rsidRPr="00796B98" w:rsidRDefault="00FA5186" w:rsidP="00B3565E">
      <w:pPr>
        <w:pStyle w:val="a4"/>
        <w:ind w:firstLine="540"/>
        <w:jc w:val="both"/>
        <w:rPr>
          <w:rFonts w:ascii="Times New Roman" w:hAnsi="Times New Roman" w:cs="Times New Roman"/>
          <w:sz w:val="24"/>
          <w:szCs w:val="24"/>
        </w:rPr>
      </w:pPr>
      <w:r w:rsidRPr="00796B98">
        <w:rPr>
          <w:rFonts w:ascii="Times New Roman" w:hAnsi="Times New Roman" w:cs="Times New Roman"/>
          <w:bCs/>
          <w:sz w:val="24"/>
          <w:szCs w:val="24"/>
        </w:rPr>
        <w:t>- </w:t>
      </w:r>
      <w:hyperlink r:id="rId25" w:history="1">
        <w:r w:rsidRPr="00796B98">
          <w:rPr>
            <w:rStyle w:val="a5"/>
            <w:rFonts w:ascii="Times New Roman" w:hAnsi="Times New Roman" w:cs="Times New Roman"/>
            <w:b w:val="0"/>
            <w:bCs/>
            <w:color w:val="auto"/>
            <w:sz w:val="24"/>
            <w:szCs w:val="24"/>
          </w:rPr>
          <w:t>Устав</w:t>
        </w:r>
      </w:hyperlink>
      <w:r w:rsidRPr="00796B98">
        <w:rPr>
          <w:rFonts w:ascii="Times New Roman" w:hAnsi="Times New Roman" w:cs="Times New Roman"/>
          <w:bCs/>
          <w:sz w:val="24"/>
          <w:szCs w:val="24"/>
        </w:rPr>
        <w:t xml:space="preserve"> </w:t>
      </w:r>
      <w:r w:rsidRPr="00796B98">
        <w:rPr>
          <w:rFonts w:ascii="Times New Roman" w:hAnsi="Times New Roman" w:cs="Times New Roman"/>
          <w:sz w:val="24"/>
          <w:szCs w:val="24"/>
        </w:rPr>
        <w:t>муниципального образования «город Балахна».</w:t>
      </w:r>
    </w:p>
    <w:p w:rsidR="00B855DE" w:rsidRDefault="00942804"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C54A11">
        <w:rPr>
          <w:rFonts w:ascii="Times New Roman" w:hAnsi="Times New Roman" w:cs="Times New Roman"/>
          <w:sz w:val="24"/>
          <w:szCs w:val="24"/>
        </w:rPr>
        <w:t>6</w:t>
      </w:r>
      <w:r w:rsidR="00F2496A" w:rsidRPr="00796B98">
        <w:rPr>
          <w:rFonts w:ascii="Times New Roman" w:hAnsi="Times New Roman" w:cs="Times New Roman"/>
          <w:sz w:val="24"/>
          <w:szCs w:val="24"/>
        </w:rPr>
        <w:t>.</w:t>
      </w:r>
      <w:r w:rsidR="00B855DE" w:rsidRPr="00796B98">
        <w:rPr>
          <w:rFonts w:ascii="Times New Roman" w:hAnsi="Times New Roman" w:cs="Times New Roman"/>
          <w:sz w:val="24"/>
          <w:szCs w:val="24"/>
        </w:rPr>
        <w:t> </w:t>
      </w:r>
      <w:r w:rsidR="00B855DE" w:rsidRPr="00CE3E18">
        <w:rPr>
          <w:rFonts w:ascii="Times New Roman" w:hAnsi="Times New Roman" w:cs="Times New Roman"/>
          <w:sz w:val="24"/>
          <w:szCs w:val="24"/>
        </w:rPr>
        <w:t>Исчерпывающий перечень документов, необходимых для предоставления муниципальной услуги.</w:t>
      </w:r>
      <w:r w:rsidR="00BE3B99" w:rsidRPr="00796B98">
        <w:rPr>
          <w:rFonts w:ascii="Times New Roman" w:hAnsi="Times New Roman" w:cs="Times New Roman"/>
          <w:sz w:val="24"/>
          <w:szCs w:val="24"/>
        </w:rPr>
        <w:t> </w:t>
      </w:r>
    </w:p>
    <w:p w:rsidR="00E03708" w:rsidRPr="00796B98" w:rsidRDefault="00E03708" w:rsidP="00E037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2.</w:t>
      </w:r>
      <w:r>
        <w:rPr>
          <w:rFonts w:ascii="Times New Roman" w:hAnsi="Times New Roman" w:cs="Times New Roman"/>
          <w:sz w:val="24"/>
          <w:szCs w:val="24"/>
        </w:rPr>
        <w:t>6</w:t>
      </w:r>
      <w:r w:rsidRPr="00796B98">
        <w:rPr>
          <w:rFonts w:ascii="Times New Roman" w:hAnsi="Times New Roman" w:cs="Times New Roman"/>
          <w:sz w:val="24"/>
          <w:szCs w:val="24"/>
        </w:rPr>
        <w:t>.</w:t>
      </w:r>
      <w:r>
        <w:rPr>
          <w:rFonts w:ascii="Times New Roman" w:hAnsi="Times New Roman" w:cs="Times New Roman"/>
          <w:sz w:val="24"/>
          <w:szCs w:val="24"/>
        </w:rPr>
        <w:t>1</w:t>
      </w:r>
      <w:r w:rsidRPr="00796B98">
        <w:rPr>
          <w:rFonts w:ascii="Times New Roman" w:hAnsi="Times New Roman" w:cs="Times New Roman"/>
          <w:sz w:val="24"/>
          <w:szCs w:val="24"/>
        </w:rPr>
        <w:t>. Для предоставления муниципальной услуги заявитель предъявляет документ, удостоверяющий личность.</w:t>
      </w:r>
    </w:p>
    <w:p w:rsidR="00E03708" w:rsidRPr="00796B98" w:rsidRDefault="00E03708" w:rsidP="00E037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От имени субъекта предпринимательской деятельности с заявлением о предоставлении муниципальной услуги вправе обратиться его представитель. Представитель предъявляет:</w:t>
      </w:r>
    </w:p>
    <w:p w:rsidR="00E03708" w:rsidRPr="00796B98" w:rsidRDefault="00E03708" w:rsidP="00E037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документ, удостоверяющий личность;</w:t>
      </w:r>
    </w:p>
    <w:p w:rsidR="00E03708" w:rsidRDefault="00E03708" w:rsidP="00E037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документ, подтверждающий полномочия на обращение с заявлением о предоставлении муниципальной услуги (</w:t>
      </w:r>
      <w:r>
        <w:rPr>
          <w:rFonts w:ascii="Times New Roman" w:hAnsi="Times New Roman" w:cs="Times New Roman"/>
          <w:sz w:val="24"/>
          <w:szCs w:val="24"/>
        </w:rPr>
        <w:t>доверенность, устав, учредительный договор, протокол собрания учредителей</w:t>
      </w:r>
      <w:r w:rsidRPr="00796B98">
        <w:rPr>
          <w:rFonts w:ascii="Times New Roman" w:hAnsi="Times New Roman" w:cs="Times New Roman"/>
          <w:sz w:val="24"/>
          <w:szCs w:val="24"/>
        </w:rPr>
        <w:t>)</w:t>
      </w:r>
      <w:r>
        <w:rPr>
          <w:rFonts w:ascii="Times New Roman" w:hAnsi="Times New Roman" w:cs="Times New Roman"/>
          <w:sz w:val="24"/>
          <w:szCs w:val="24"/>
        </w:rPr>
        <w:t>, иной документ в соответствии с действующим законодательством</w:t>
      </w:r>
      <w:r w:rsidRPr="00796B98">
        <w:rPr>
          <w:rFonts w:ascii="Times New Roman" w:hAnsi="Times New Roman" w:cs="Times New Roman"/>
          <w:sz w:val="24"/>
          <w:szCs w:val="24"/>
        </w:rPr>
        <w:t>.</w:t>
      </w:r>
    </w:p>
    <w:p w:rsidR="00AE5C33" w:rsidRDefault="00942804"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C54A11">
        <w:rPr>
          <w:rFonts w:ascii="Times New Roman" w:hAnsi="Times New Roman" w:cs="Times New Roman"/>
          <w:sz w:val="24"/>
          <w:szCs w:val="24"/>
        </w:rPr>
        <w:t>6</w:t>
      </w:r>
      <w:r w:rsidR="00B855DE" w:rsidRPr="00796B98">
        <w:rPr>
          <w:rFonts w:ascii="Times New Roman" w:hAnsi="Times New Roman" w:cs="Times New Roman"/>
          <w:sz w:val="24"/>
          <w:szCs w:val="24"/>
        </w:rPr>
        <w:t>.</w:t>
      </w:r>
      <w:r w:rsidR="00E03708">
        <w:rPr>
          <w:rFonts w:ascii="Times New Roman" w:hAnsi="Times New Roman" w:cs="Times New Roman"/>
          <w:sz w:val="24"/>
          <w:szCs w:val="24"/>
        </w:rPr>
        <w:t>2</w:t>
      </w:r>
      <w:r w:rsidR="00B855DE" w:rsidRPr="00796B98">
        <w:rPr>
          <w:rFonts w:ascii="Times New Roman" w:hAnsi="Times New Roman" w:cs="Times New Roman"/>
          <w:sz w:val="24"/>
          <w:szCs w:val="24"/>
        </w:rPr>
        <w:t>. О</w:t>
      </w:r>
      <w:r w:rsidR="00F2496A" w:rsidRPr="00796B98">
        <w:rPr>
          <w:rFonts w:ascii="Times New Roman" w:hAnsi="Times New Roman" w:cs="Times New Roman"/>
          <w:sz w:val="24"/>
          <w:szCs w:val="24"/>
        </w:rPr>
        <w:t xml:space="preserve">снованием для предоставления муниципальной услуги является письменное </w:t>
      </w:r>
      <w:hyperlink w:anchor="P2239" w:history="1"/>
      <w:r w:rsidR="00B3565E" w:rsidRPr="00796B98">
        <w:rPr>
          <w:rFonts w:ascii="Times New Roman" w:hAnsi="Times New Roman" w:cs="Times New Roman"/>
          <w:sz w:val="24"/>
          <w:szCs w:val="24"/>
        </w:rPr>
        <w:t xml:space="preserve">заявление </w:t>
      </w:r>
      <w:r w:rsidR="00F2496A" w:rsidRPr="00796B98">
        <w:rPr>
          <w:rFonts w:ascii="Times New Roman" w:hAnsi="Times New Roman" w:cs="Times New Roman"/>
          <w:sz w:val="24"/>
          <w:szCs w:val="24"/>
        </w:rPr>
        <w:t xml:space="preserve">субъекта предпринимательской деятельности о включении места </w:t>
      </w:r>
      <w:r w:rsidR="00436FC9">
        <w:rPr>
          <w:rFonts w:ascii="Times New Roman" w:hAnsi="Times New Roman" w:cs="Times New Roman"/>
          <w:sz w:val="24"/>
          <w:szCs w:val="24"/>
        </w:rPr>
        <w:t xml:space="preserve">размещения НТО </w:t>
      </w:r>
      <w:r w:rsidR="00F2496A" w:rsidRPr="00796B98">
        <w:rPr>
          <w:rFonts w:ascii="Times New Roman" w:hAnsi="Times New Roman" w:cs="Times New Roman"/>
          <w:sz w:val="24"/>
          <w:szCs w:val="24"/>
        </w:rPr>
        <w:t xml:space="preserve">в Схему </w:t>
      </w:r>
      <w:r w:rsidR="007C053A">
        <w:rPr>
          <w:rFonts w:ascii="Times New Roman" w:hAnsi="Times New Roman" w:cs="Times New Roman"/>
          <w:sz w:val="24"/>
          <w:szCs w:val="24"/>
        </w:rPr>
        <w:t>и (</w:t>
      </w:r>
      <w:r w:rsidR="00F2496A" w:rsidRPr="00796B98">
        <w:rPr>
          <w:rFonts w:ascii="Times New Roman" w:hAnsi="Times New Roman" w:cs="Times New Roman"/>
          <w:sz w:val="24"/>
          <w:szCs w:val="24"/>
        </w:rPr>
        <w:t>или</w:t>
      </w:r>
      <w:r w:rsidR="007C053A">
        <w:rPr>
          <w:rFonts w:ascii="Times New Roman" w:hAnsi="Times New Roman" w:cs="Times New Roman"/>
          <w:sz w:val="24"/>
          <w:szCs w:val="24"/>
        </w:rPr>
        <w:t>)</w:t>
      </w:r>
      <w:r w:rsidR="00F2496A" w:rsidRPr="00796B98">
        <w:rPr>
          <w:rFonts w:ascii="Times New Roman" w:hAnsi="Times New Roman" w:cs="Times New Roman"/>
          <w:sz w:val="24"/>
          <w:szCs w:val="24"/>
        </w:rPr>
        <w:t xml:space="preserve"> заключении </w:t>
      </w:r>
      <w:r w:rsidR="00674F89">
        <w:rPr>
          <w:rFonts w:ascii="Times New Roman" w:hAnsi="Times New Roman" w:cs="Times New Roman"/>
          <w:sz w:val="24"/>
          <w:szCs w:val="24"/>
        </w:rPr>
        <w:t>д</w:t>
      </w:r>
      <w:r w:rsidR="00F2496A" w:rsidRPr="00796B98">
        <w:rPr>
          <w:rFonts w:ascii="Times New Roman" w:hAnsi="Times New Roman" w:cs="Times New Roman"/>
          <w:sz w:val="24"/>
          <w:szCs w:val="24"/>
        </w:rPr>
        <w:t>оговора</w:t>
      </w:r>
      <w:r w:rsidR="004A6F42">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на размещение НТО на территории </w:t>
      </w:r>
      <w:r w:rsidR="00B3565E" w:rsidRPr="00796B98">
        <w:rPr>
          <w:rFonts w:ascii="Times New Roman" w:hAnsi="Times New Roman" w:cs="Times New Roman"/>
          <w:sz w:val="24"/>
          <w:szCs w:val="24"/>
        </w:rPr>
        <w:t>МО «город Балахна»</w:t>
      </w:r>
      <w:r w:rsidR="00F2496A" w:rsidRPr="00796B98">
        <w:rPr>
          <w:rFonts w:ascii="Times New Roman" w:hAnsi="Times New Roman" w:cs="Times New Roman"/>
          <w:sz w:val="24"/>
          <w:szCs w:val="24"/>
        </w:rPr>
        <w:t xml:space="preserve"> по форме </w:t>
      </w:r>
      <w:r w:rsidR="00B3565E" w:rsidRPr="00796B98">
        <w:rPr>
          <w:rFonts w:ascii="Times New Roman" w:hAnsi="Times New Roman" w:cs="Times New Roman"/>
          <w:i/>
          <w:sz w:val="24"/>
          <w:szCs w:val="24"/>
        </w:rPr>
        <w:t>П</w:t>
      </w:r>
      <w:r w:rsidR="00F2496A" w:rsidRPr="00796B98">
        <w:rPr>
          <w:rFonts w:ascii="Times New Roman" w:hAnsi="Times New Roman" w:cs="Times New Roman"/>
          <w:i/>
          <w:sz w:val="24"/>
          <w:szCs w:val="24"/>
        </w:rPr>
        <w:t xml:space="preserve">риложения N </w:t>
      </w:r>
      <w:r w:rsidR="00436FC9">
        <w:rPr>
          <w:rFonts w:ascii="Times New Roman" w:hAnsi="Times New Roman" w:cs="Times New Roman"/>
          <w:i/>
          <w:sz w:val="24"/>
          <w:szCs w:val="24"/>
        </w:rPr>
        <w:t>2</w:t>
      </w:r>
      <w:r w:rsidR="00F2496A" w:rsidRPr="00796B98">
        <w:rPr>
          <w:rFonts w:ascii="Times New Roman" w:hAnsi="Times New Roman" w:cs="Times New Roman"/>
          <w:i/>
          <w:sz w:val="24"/>
          <w:szCs w:val="24"/>
        </w:rPr>
        <w:t xml:space="preserve"> </w:t>
      </w:r>
      <w:r w:rsidR="00F2496A" w:rsidRPr="00796B98">
        <w:rPr>
          <w:rFonts w:ascii="Times New Roman" w:hAnsi="Times New Roman" w:cs="Times New Roman"/>
          <w:sz w:val="24"/>
          <w:szCs w:val="24"/>
        </w:rPr>
        <w:t>к настоящему</w:t>
      </w:r>
      <w:r w:rsidR="00B4076D" w:rsidRPr="00796B98">
        <w:rPr>
          <w:rFonts w:ascii="Times New Roman" w:hAnsi="Times New Roman" w:cs="Times New Roman"/>
          <w:sz w:val="24"/>
          <w:szCs w:val="24"/>
        </w:rPr>
        <w:t xml:space="preserve"> Административному</w:t>
      </w:r>
      <w:r w:rsidR="00F2496A" w:rsidRPr="00796B98">
        <w:rPr>
          <w:rFonts w:ascii="Times New Roman" w:hAnsi="Times New Roman" w:cs="Times New Roman"/>
          <w:sz w:val="24"/>
          <w:szCs w:val="24"/>
        </w:rPr>
        <w:t xml:space="preserve"> </w:t>
      </w:r>
      <w:r w:rsidR="00B4076D" w:rsidRPr="00796B98">
        <w:rPr>
          <w:rFonts w:ascii="Times New Roman" w:hAnsi="Times New Roman" w:cs="Times New Roman"/>
          <w:sz w:val="24"/>
          <w:szCs w:val="24"/>
        </w:rPr>
        <w:t>р</w:t>
      </w:r>
      <w:r w:rsidR="00F2496A" w:rsidRPr="00796B98">
        <w:rPr>
          <w:rFonts w:ascii="Times New Roman" w:hAnsi="Times New Roman" w:cs="Times New Roman"/>
          <w:sz w:val="24"/>
          <w:szCs w:val="24"/>
        </w:rPr>
        <w:t>егламенту с приложением:</w:t>
      </w:r>
    </w:p>
    <w:p w:rsidR="008E77E0" w:rsidRDefault="00942804"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C54A11">
        <w:rPr>
          <w:rFonts w:ascii="Times New Roman" w:hAnsi="Times New Roman" w:cs="Times New Roman"/>
          <w:sz w:val="24"/>
          <w:szCs w:val="24"/>
        </w:rPr>
        <w:t>6</w:t>
      </w:r>
      <w:r w:rsidR="00F2496A" w:rsidRPr="00796B98">
        <w:rPr>
          <w:rFonts w:ascii="Times New Roman" w:hAnsi="Times New Roman" w:cs="Times New Roman"/>
          <w:sz w:val="24"/>
          <w:szCs w:val="24"/>
        </w:rPr>
        <w:t>.</w:t>
      </w:r>
      <w:r w:rsidR="00E03708">
        <w:rPr>
          <w:rFonts w:ascii="Times New Roman" w:hAnsi="Times New Roman" w:cs="Times New Roman"/>
          <w:sz w:val="24"/>
          <w:szCs w:val="24"/>
        </w:rPr>
        <w:t>2</w:t>
      </w:r>
      <w:r w:rsidR="00F2496A" w:rsidRPr="00796B98">
        <w:rPr>
          <w:rFonts w:ascii="Times New Roman" w:hAnsi="Times New Roman" w:cs="Times New Roman"/>
          <w:sz w:val="24"/>
          <w:szCs w:val="24"/>
        </w:rPr>
        <w:t>.1.</w:t>
      </w:r>
      <w:r w:rsidR="00BE3B99" w:rsidRPr="00796B98">
        <w:rPr>
          <w:rFonts w:ascii="Times New Roman" w:hAnsi="Times New Roman" w:cs="Times New Roman"/>
          <w:sz w:val="24"/>
          <w:szCs w:val="24"/>
        </w:rPr>
        <w:t> </w:t>
      </w:r>
      <w:r w:rsidR="008D4795">
        <w:rPr>
          <w:rFonts w:ascii="Times New Roman" w:hAnsi="Times New Roman" w:cs="Times New Roman"/>
          <w:sz w:val="24"/>
          <w:szCs w:val="24"/>
        </w:rPr>
        <w:t>При</w:t>
      </w:r>
      <w:r w:rsidR="008E77E0">
        <w:rPr>
          <w:rFonts w:ascii="Times New Roman" w:hAnsi="Times New Roman" w:cs="Times New Roman"/>
          <w:sz w:val="24"/>
          <w:szCs w:val="24"/>
        </w:rPr>
        <w:t xml:space="preserve"> </w:t>
      </w:r>
      <w:r w:rsidR="002F5575">
        <w:rPr>
          <w:rFonts w:ascii="Times New Roman" w:hAnsi="Times New Roman" w:cs="Times New Roman"/>
          <w:sz w:val="24"/>
          <w:szCs w:val="24"/>
        </w:rPr>
        <w:t xml:space="preserve">подаче заявления о </w:t>
      </w:r>
      <w:r w:rsidR="002C2C32">
        <w:rPr>
          <w:rFonts w:ascii="Times New Roman" w:hAnsi="Times New Roman" w:cs="Times New Roman"/>
          <w:sz w:val="24"/>
          <w:szCs w:val="24"/>
        </w:rPr>
        <w:t>включени</w:t>
      </w:r>
      <w:r w:rsidR="008D4795">
        <w:rPr>
          <w:rFonts w:ascii="Times New Roman" w:hAnsi="Times New Roman" w:cs="Times New Roman"/>
          <w:sz w:val="24"/>
          <w:szCs w:val="24"/>
        </w:rPr>
        <w:t>и</w:t>
      </w:r>
      <w:r w:rsidR="002C2C32">
        <w:rPr>
          <w:rFonts w:ascii="Times New Roman" w:hAnsi="Times New Roman" w:cs="Times New Roman"/>
          <w:sz w:val="24"/>
          <w:szCs w:val="24"/>
        </w:rPr>
        <w:t xml:space="preserve"> места</w:t>
      </w:r>
      <w:r w:rsidR="001D71E0">
        <w:rPr>
          <w:rFonts w:ascii="Times New Roman" w:hAnsi="Times New Roman" w:cs="Times New Roman"/>
          <w:sz w:val="24"/>
          <w:szCs w:val="24"/>
        </w:rPr>
        <w:t xml:space="preserve"> размещения НТО</w:t>
      </w:r>
      <w:r w:rsidR="002C2C32">
        <w:rPr>
          <w:rFonts w:ascii="Times New Roman" w:hAnsi="Times New Roman" w:cs="Times New Roman"/>
          <w:sz w:val="24"/>
          <w:szCs w:val="24"/>
        </w:rPr>
        <w:t xml:space="preserve"> в Схему:</w:t>
      </w:r>
    </w:p>
    <w:p w:rsidR="00845E67" w:rsidRDefault="00C75575" w:rsidP="00AE5C33">
      <w:pPr>
        <w:pStyle w:val="ConsPlusNormal"/>
        <w:ind w:firstLine="540"/>
        <w:jc w:val="both"/>
        <w:rPr>
          <w:rFonts w:ascii="Times New Roman" w:hAnsi="Times New Roman" w:cs="Times New Roman"/>
          <w:sz w:val="24"/>
          <w:szCs w:val="24"/>
        </w:rPr>
      </w:pPr>
      <w:proofErr w:type="gramStart"/>
      <w:r w:rsidRPr="00A8469D">
        <w:rPr>
          <w:rFonts w:ascii="Times New Roman" w:hAnsi="Times New Roman" w:cs="Times New Roman"/>
          <w:sz w:val="24"/>
          <w:szCs w:val="24"/>
        </w:rPr>
        <w:t>- </w:t>
      </w:r>
      <w:r w:rsidR="00192CD6" w:rsidRPr="00A8469D">
        <w:rPr>
          <w:rFonts w:ascii="Times New Roman" w:hAnsi="Times New Roman" w:cs="Times New Roman"/>
          <w:sz w:val="24"/>
          <w:szCs w:val="24"/>
        </w:rPr>
        <w:t>фрагмент карты города Балахны</w:t>
      </w:r>
      <w:r w:rsidR="00F2496A" w:rsidRPr="00A8469D">
        <w:rPr>
          <w:rFonts w:ascii="Times New Roman" w:hAnsi="Times New Roman" w:cs="Times New Roman"/>
          <w:sz w:val="24"/>
          <w:szCs w:val="24"/>
        </w:rPr>
        <w:t xml:space="preserve"> </w:t>
      </w:r>
      <w:r w:rsidR="0082409D" w:rsidRPr="00A8469D">
        <w:rPr>
          <w:rFonts w:ascii="Times New Roman" w:hAnsi="Times New Roman" w:cs="Times New Roman"/>
          <w:sz w:val="24"/>
          <w:szCs w:val="24"/>
        </w:rPr>
        <w:t xml:space="preserve">с </w:t>
      </w:r>
      <w:r w:rsidR="006B1413" w:rsidRPr="00A8469D">
        <w:rPr>
          <w:rFonts w:ascii="Times New Roman" w:hAnsi="Times New Roman" w:cs="Times New Roman"/>
          <w:sz w:val="24"/>
          <w:szCs w:val="24"/>
        </w:rPr>
        <w:t xml:space="preserve">сайта </w:t>
      </w:r>
      <w:r w:rsidR="00293522" w:rsidRPr="00A8469D">
        <w:rPr>
          <w:rFonts w:ascii="Times New Roman" w:hAnsi="Times New Roman" w:cs="Times New Roman"/>
          <w:sz w:val="24"/>
          <w:szCs w:val="24"/>
        </w:rPr>
        <w:t>«П</w:t>
      </w:r>
      <w:r w:rsidR="00EC2927" w:rsidRPr="00A8469D">
        <w:rPr>
          <w:rFonts w:ascii="Times New Roman" w:hAnsi="Times New Roman" w:cs="Times New Roman"/>
          <w:sz w:val="24"/>
          <w:szCs w:val="24"/>
        </w:rPr>
        <w:t>одробн</w:t>
      </w:r>
      <w:r w:rsidR="00AA4B5D" w:rsidRPr="00A8469D">
        <w:rPr>
          <w:rFonts w:ascii="Times New Roman" w:hAnsi="Times New Roman" w:cs="Times New Roman"/>
          <w:sz w:val="24"/>
          <w:szCs w:val="24"/>
        </w:rPr>
        <w:t>ая</w:t>
      </w:r>
      <w:r w:rsidR="00EC2927" w:rsidRPr="00A8469D">
        <w:rPr>
          <w:rFonts w:ascii="Times New Roman" w:hAnsi="Times New Roman" w:cs="Times New Roman"/>
          <w:sz w:val="24"/>
          <w:szCs w:val="24"/>
        </w:rPr>
        <w:t xml:space="preserve"> </w:t>
      </w:r>
      <w:r w:rsidR="00270422" w:rsidRPr="00A8469D">
        <w:rPr>
          <w:rFonts w:ascii="Times New Roman" w:hAnsi="Times New Roman" w:cs="Times New Roman"/>
          <w:sz w:val="24"/>
          <w:szCs w:val="24"/>
        </w:rPr>
        <w:t>карт</w:t>
      </w:r>
      <w:r w:rsidR="00AA4B5D" w:rsidRPr="00A8469D">
        <w:rPr>
          <w:rFonts w:ascii="Times New Roman" w:hAnsi="Times New Roman" w:cs="Times New Roman"/>
          <w:sz w:val="24"/>
          <w:szCs w:val="24"/>
        </w:rPr>
        <w:t>а</w:t>
      </w:r>
      <w:r w:rsidR="00270422" w:rsidRPr="00A8469D">
        <w:rPr>
          <w:rFonts w:ascii="Times New Roman" w:hAnsi="Times New Roman" w:cs="Times New Roman"/>
          <w:sz w:val="24"/>
          <w:szCs w:val="24"/>
        </w:rPr>
        <w:t xml:space="preserve"> гор</w:t>
      </w:r>
      <w:r w:rsidR="00F2496A" w:rsidRPr="00A8469D">
        <w:rPr>
          <w:rFonts w:ascii="Times New Roman" w:hAnsi="Times New Roman" w:cs="Times New Roman"/>
          <w:sz w:val="24"/>
          <w:szCs w:val="24"/>
        </w:rPr>
        <w:t xml:space="preserve">ода </w:t>
      </w:r>
      <w:r w:rsidR="00270422" w:rsidRPr="00A8469D">
        <w:rPr>
          <w:rFonts w:ascii="Times New Roman" w:hAnsi="Times New Roman" w:cs="Times New Roman"/>
          <w:sz w:val="24"/>
          <w:szCs w:val="24"/>
        </w:rPr>
        <w:t>Балахн</w:t>
      </w:r>
      <w:r w:rsidR="00AA4B5D" w:rsidRPr="00A8469D">
        <w:rPr>
          <w:rFonts w:ascii="Times New Roman" w:hAnsi="Times New Roman" w:cs="Times New Roman"/>
          <w:sz w:val="24"/>
          <w:szCs w:val="24"/>
        </w:rPr>
        <w:t>а</w:t>
      </w:r>
      <w:r w:rsidR="00EC2927" w:rsidRPr="00A8469D">
        <w:rPr>
          <w:rFonts w:ascii="Times New Roman" w:hAnsi="Times New Roman" w:cs="Times New Roman"/>
          <w:sz w:val="24"/>
          <w:szCs w:val="24"/>
        </w:rPr>
        <w:t xml:space="preserve"> </w:t>
      </w:r>
      <w:r w:rsidR="006B1413" w:rsidRPr="00A8469D">
        <w:rPr>
          <w:rFonts w:ascii="Times New Roman" w:hAnsi="Times New Roman" w:cs="Times New Roman"/>
          <w:sz w:val="24"/>
          <w:szCs w:val="24"/>
        </w:rPr>
        <w:t>(</w:t>
      </w:r>
      <w:r w:rsidR="00EC2927" w:rsidRPr="00A8469D">
        <w:rPr>
          <w:rFonts w:ascii="Times New Roman" w:hAnsi="Times New Roman" w:cs="Times New Roman"/>
          <w:sz w:val="24"/>
          <w:szCs w:val="24"/>
        </w:rPr>
        <w:t>с названиями улиц и номерами домов</w:t>
      </w:r>
      <w:r w:rsidR="006B1413" w:rsidRPr="00A8469D">
        <w:rPr>
          <w:rFonts w:ascii="Times New Roman" w:hAnsi="Times New Roman" w:cs="Times New Roman"/>
          <w:sz w:val="24"/>
          <w:szCs w:val="24"/>
        </w:rPr>
        <w:t>)</w:t>
      </w:r>
      <w:r w:rsidR="00293522" w:rsidRPr="00A8469D">
        <w:rPr>
          <w:rFonts w:ascii="Times New Roman" w:hAnsi="Times New Roman" w:cs="Times New Roman"/>
          <w:sz w:val="24"/>
          <w:szCs w:val="24"/>
        </w:rPr>
        <w:t>»</w:t>
      </w:r>
      <w:r w:rsidR="00EC2927" w:rsidRPr="00A8469D">
        <w:rPr>
          <w:rFonts w:ascii="Times New Roman" w:hAnsi="Times New Roman" w:cs="Times New Roman"/>
          <w:sz w:val="24"/>
          <w:szCs w:val="24"/>
        </w:rPr>
        <w:t xml:space="preserve"> </w:t>
      </w:r>
      <w:r w:rsidR="00923170" w:rsidRPr="00A8469D">
        <w:rPr>
          <w:rFonts w:ascii="Times New Roman" w:hAnsi="Times New Roman" w:cs="Times New Roman"/>
          <w:sz w:val="24"/>
          <w:szCs w:val="24"/>
        </w:rPr>
        <w:t xml:space="preserve">в информационно – телекоммуникационной сети «Интернет» </w:t>
      </w:r>
      <w:r w:rsidR="00F2496A" w:rsidRPr="00A8469D">
        <w:rPr>
          <w:rFonts w:ascii="Times New Roman" w:hAnsi="Times New Roman" w:cs="Times New Roman"/>
          <w:sz w:val="24"/>
          <w:szCs w:val="24"/>
        </w:rPr>
        <w:t xml:space="preserve"> в масштабе 1:500</w:t>
      </w:r>
      <w:r w:rsidR="0082409D" w:rsidRPr="00A8469D">
        <w:rPr>
          <w:rFonts w:ascii="Times New Roman" w:hAnsi="Times New Roman" w:cs="Times New Roman"/>
          <w:sz w:val="24"/>
          <w:szCs w:val="24"/>
        </w:rPr>
        <w:t>,</w:t>
      </w:r>
      <w:r w:rsidR="00F2496A" w:rsidRPr="00A8469D">
        <w:rPr>
          <w:rFonts w:ascii="Times New Roman" w:hAnsi="Times New Roman" w:cs="Times New Roman"/>
          <w:sz w:val="24"/>
          <w:szCs w:val="24"/>
        </w:rPr>
        <w:t xml:space="preserve"> с обозначением места размещения </w:t>
      </w:r>
      <w:r w:rsidR="008F603B" w:rsidRPr="00A8469D">
        <w:rPr>
          <w:rFonts w:ascii="Times New Roman" w:hAnsi="Times New Roman" w:cs="Times New Roman"/>
          <w:sz w:val="24"/>
          <w:szCs w:val="24"/>
        </w:rPr>
        <w:t>НТО</w:t>
      </w:r>
      <w:r w:rsidR="002F5575" w:rsidRPr="00A8469D">
        <w:rPr>
          <w:rFonts w:ascii="Times New Roman" w:hAnsi="Times New Roman" w:cs="Times New Roman"/>
          <w:sz w:val="24"/>
          <w:szCs w:val="24"/>
        </w:rPr>
        <w:t xml:space="preserve"> либо </w:t>
      </w:r>
      <w:r w:rsidR="00382266" w:rsidRPr="00A8469D">
        <w:rPr>
          <w:rFonts w:ascii="Times New Roman" w:hAnsi="Times New Roman" w:cs="Times New Roman"/>
          <w:sz w:val="24"/>
          <w:szCs w:val="24"/>
        </w:rPr>
        <w:t>маршрута передвижения</w:t>
      </w:r>
      <w:r w:rsidR="008F603B" w:rsidRPr="00A8469D">
        <w:rPr>
          <w:rFonts w:ascii="Times New Roman" w:hAnsi="Times New Roman" w:cs="Times New Roman"/>
          <w:sz w:val="24"/>
          <w:szCs w:val="24"/>
        </w:rPr>
        <w:t xml:space="preserve">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НТО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с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указанием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мест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размещения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 xml:space="preserve">по адресам </w:t>
      </w:r>
      <w:r w:rsidR="00845E67">
        <w:rPr>
          <w:rFonts w:ascii="Times New Roman" w:hAnsi="Times New Roman" w:cs="Times New Roman"/>
          <w:sz w:val="24"/>
          <w:szCs w:val="24"/>
        </w:rPr>
        <w:t xml:space="preserve"> </w:t>
      </w:r>
      <w:r w:rsidR="008F603B" w:rsidRPr="00A8469D">
        <w:rPr>
          <w:rFonts w:ascii="Times New Roman" w:hAnsi="Times New Roman" w:cs="Times New Roman"/>
          <w:sz w:val="24"/>
          <w:szCs w:val="24"/>
        </w:rPr>
        <w:t>и режимом работы</w:t>
      </w:r>
      <w:r w:rsidR="00923170" w:rsidRPr="00A8469D">
        <w:rPr>
          <w:rFonts w:ascii="Times New Roman" w:hAnsi="Times New Roman" w:cs="Times New Roman"/>
          <w:sz w:val="24"/>
          <w:szCs w:val="24"/>
        </w:rPr>
        <w:t xml:space="preserve"> </w:t>
      </w:r>
      <w:r w:rsidR="00845E67">
        <w:rPr>
          <w:rFonts w:ascii="Times New Roman" w:hAnsi="Times New Roman" w:cs="Times New Roman"/>
          <w:sz w:val="24"/>
          <w:szCs w:val="24"/>
        </w:rPr>
        <w:t xml:space="preserve"> </w:t>
      </w:r>
      <w:r w:rsidR="00923170" w:rsidRPr="00A8469D">
        <w:rPr>
          <w:rFonts w:ascii="Times New Roman" w:hAnsi="Times New Roman" w:cs="Times New Roman"/>
          <w:sz w:val="24"/>
          <w:szCs w:val="24"/>
        </w:rPr>
        <w:t xml:space="preserve">(при </w:t>
      </w:r>
      <w:proofErr w:type="gramEnd"/>
    </w:p>
    <w:p w:rsidR="00845E67" w:rsidRDefault="00845E67" w:rsidP="00845E6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C75575" w:rsidRPr="00A8469D" w:rsidRDefault="00923170" w:rsidP="00845E67">
      <w:pPr>
        <w:pStyle w:val="ConsPlusNormal"/>
        <w:jc w:val="both"/>
        <w:rPr>
          <w:rFonts w:ascii="Times New Roman" w:hAnsi="Times New Roman" w:cs="Times New Roman"/>
          <w:sz w:val="24"/>
          <w:szCs w:val="24"/>
        </w:rPr>
      </w:pPr>
      <w:r w:rsidRPr="00A8469D">
        <w:rPr>
          <w:rFonts w:ascii="Times New Roman" w:hAnsi="Times New Roman" w:cs="Times New Roman"/>
          <w:sz w:val="24"/>
          <w:szCs w:val="24"/>
        </w:rPr>
        <w:t>необходимости)</w:t>
      </w:r>
      <w:r w:rsidR="00C75575" w:rsidRPr="00A8469D">
        <w:rPr>
          <w:rFonts w:ascii="Times New Roman" w:hAnsi="Times New Roman" w:cs="Times New Roman"/>
          <w:sz w:val="24"/>
          <w:szCs w:val="24"/>
        </w:rPr>
        <w:t>;</w:t>
      </w:r>
    </w:p>
    <w:p w:rsidR="00A8469D" w:rsidRDefault="0082409D"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 индивидуального </w:t>
      </w:r>
      <w:proofErr w:type="spellStart"/>
      <w:r w:rsidRPr="00A8469D">
        <w:rPr>
          <w:rFonts w:ascii="Times New Roman" w:hAnsi="Times New Roman" w:cs="Times New Roman"/>
          <w:sz w:val="24"/>
          <w:szCs w:val="24"/>
        </w:rPr>
        <w:t>форэскиза</w:t>
      </w:r>
      <w:proofErr w:type="spellEnd"/>
      <w:r w:rsidR="00436FC9" w:rsidRPr="00A8469D">
        <w:rPr>
          <w:rFonts w:ascii="Times New Roman" w:hAnsi="Times New Roman" w:cs="Times New Roman"/>
          <w:sz w:val="24"/>
          <w:szCs w:val="24"/>
        </w:rPr>
        <w:t xml:space="preserve">, </w:t>
      </w:r>
      <w:r w:rsidR="00A8469D">
        <w:rPr>
          <w:rFonts w:ascii="Times New Roman" w:hAnsi="Times New Roman" w:cs="Times New Roman"/>
          <w:sz w:val="24"/>
          <w:szCs w:val="24"/>
        </w:rPr>
        <w:t xml:space="preserve">  </w:t>
      </w:r>
      <w:proofErr w:type="gramStart"/>
      <w:r w:rsidR="00436FC9" w:rsidRPr="00A8469D">
        <w:rPr>
          <w:rFonts w:ascii="Times New Roman" w:hAnsi="Times New Roman" w:cs="Times New Roman"/>
          <w:sz w:val="24"/>
          <w:szCs w:val="24"/>
        </w:rPr>
        <w:t>дизайн-проект</w:t>
      </w:r>
      <w:r w:rsidR="00D623B2" w:rsidRPr="00A8469D">
        <w:rPr>
          <w:rFonts w:ascii="Times New Roman" w:hAnsi="Times New Roman" w:cs="Times New Roman"/>
          <w:sz w:val="24"/>
          <w:szCs w:val="24"/>
        </w:rPr>
        <w:t>а</w:t>
      </w:r>
      <w:proofErr w:type="gramEnd"/>
      <w:r w:rsidRPr="00A8469D">
        <w:rPr>
          <w:rFonts w:ascii="Times New Roman" w:hAnsi="Times New Roman" w:cs="Times New Roman"/>
          <w:sz w:val="24"/>
          <w:szCs w:val="24"/>
        </w:rPr>
        <w:t xml:space="preserve"> или фото</w:t>
      </w:r>
      <w:r w:rsidR="0088250A" w:rsidRPr="00A8469D">
        <w:rPr>
          <w:rFonts w:ascii="Times New Roman" w:hAnsi="Times New Roman" w:cs="Times New Roman"/>
          <w:sz w:val="24"/>
          <w:szCs w:val="24"/>
        </w:rPr>
        <w:t>графии</w:t>
      </w:r>
      <w:r w:rsidRPr="00A8469D">
        <w:rPr>
          <w:rFonts w:ascii="Times New Roman" w:hAnsi="Times New Roman" w:cs="Times New Roman"/>
          <w:sz w:val="24"/>
          <w:szCs w:val="24"/>
        </w:rPr>
        <w:t xml:space="preserve"> </w:t>
      </w:r>
      <w:r w:rsidR="00280CA9" w:rsidRPr="00A8469D">
        <w:rPr>
          <w:rFonts w:ascii="Times New Roman" w:hAnsi="Times New Roman" w:cs="Times New Roman"/>
          <w:sz w:val="24"/>
          <w:szCs w:val="24"/>
        </w:rPr>
        <w:t>внешнего вида НТО</w:t>
      </w:r>
      <w:r w:rsidR="00061C2A" w:rsidRPr="00A8469D">
        <w:rPr>
          <w:rFonts w:ascii="Times New Roman" w:hAnsi="Times New Roman" w:cs="Times New Roman"/>
          <w:sz w:val="24"/>
          <w:szCs w:val="24"/>
        </w:rPr>
        <w:t xml:space="preserve">, </w:t>
      </w:r>
    </w:p>
    <w:p w:rsidR="006A7606" w:rsidRPr="00A8469D" w:rsidRDefault="00061C2A" w:rsidP="00A8469D">
      <w:pPr>
        <w:pStyle w:val="ConsPlusNormal"/>
        <w:jc w:val="both"/>
        <w:rPr>
          <w:rFonts w:ascii="Times New Roman" w:hAnsi="Times New Roman" w:cs="Times New Roman"/>
          <w:sz w:val="24"/>
          <w:szCs w:val="24"/>
        </w:rPr>
      </w:pPr>
      <w:proofErr w:type="gramStart"/>
      <w:r w:rsidRPr="00A8469D">
        <w:rPr>
          <w:rFonts w:ascii="Times New Roman" w:hAnsi="Times New Roman" w:cs="Times New Roman"/>
          <w:sz w:val="24"/>
          <w:szCs w:val="24"/>
        </w:rPr>
        <w:t>планируемого</w:t>
      </w:r>
      <w:proofErr w:type="gramEnd"/>
      <w:r w:rsidRPr="00A8469D">
        <w:rPr>
          <w:rFonts w:ascii="Times New Roman" w:hAnsi="Times New Roman" w:cs="Times New Roman"/>
          <w:sz w:val="24"/>
          <w:szCs w:val="24"/>
        </w:rPr>
        <w:t xml:space="preserve"> к размещению</w:t>
      </w:r>
      <w:r w:rsidR="008A12D0" w:rsidRPr="00A8469D">
        <w:rPr>
          <w:rFonts w:ascii="Times New Roman" w:hAnsi="Times New Roman" w:cs="Times New Roman"/>
          <w:sz w:val="24"/>
          <w:szCs w:val="24"/>
        </w:rPr>
        <w:t xml:space="preserve"> (п</w:t>
      </w:r>
      <w:r w:rsidR="00923170" w:rsidRPr="00A8469D">
        <w:rPr>
          <w:rFonts w:ascii="Times New Roman" w:hAnsi="Times New Roman" w:cs="Times New Roman"/>
          <w:sz w:val="24"/>
          <w:szCs w:val="24"/>
        </w:rPr>
        <w:t>ри</w:t>
      </w:r>
      <w:r w:rsidR="008A12D0" w:rsidRPr="00A8469D">
        <w:rPr>
          <w:rFonts w:ascii="Times New Roman" w:hAnsi="Times New Roman" w:cs="Times New Roman"/>
          <w:sz w:val="24"/>
          <w:szCs w:val="24"/>
        </w:rPr>
        <w:t xml:space="preserve"> необходимости)</w:t>
      </w:r>
      <w:r w:rsidR="00F33420" w:rsidRPr="00A8469D">
        <w:rPr>
          <w:rFonts w:ascii="Times New Roman" w:hAnsi="Times New Roman" w:cs="Times New Roman"/>
          <w:sz w:val="24"/>
          <w:szCs w:val="24"/>
        </w:rPr>
        <w:t>.</w:t>
      </w:r>
    </w:p>
    <w:p w:rsidR="00E0086D" w:rsidRPr="00A8469D" w:rsidRDefault="00942804"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C54A11" w:rsidRPr="00A8469D">
        <w:rPr>
          <w:rFonts w:ascii="Times New Roman" w:hAnsi="Times New Roman" w:cs="Times New Roman"/>
          <w:sz w:val="24"/>
          <w:szCs w:val="24"/>
        </w:rPr>
        <w:t>6</w:t>
      </w:r>
      <w:r w:rsidR="00674F89" w:rsidRPr="00A8469D">
        <w:rPr>
          <w:rFonts w:ascii="Times New Roman" w:hAnsi="Times New Roman" w:cs="Times New Roman"/>
          <w:sz w:val="24"/>
          <w:szCs w:val="24"/>
        </w:rPr>
        <w:t>.</w:t>
      </w:r>
      <w:r w:rsidR="00E03708" w:rsidRPr="00A8469D">
        <w:rPr>
          <w:rFonts w:ascii="Times New Roman" w:hAnsi="Times New Roman" w:cs="Times New Roman"/>
          <w:sz w:val="24"/>
          <w:szCs w:val="24"/>
        </w:rPr>
        <w:t>2</w:t>
      </w:r>
      <w:r w:rsidR="00674F89" w:rsidRPr="00A8469D">
        <w:rPr>
          <w:rFonts w:ascii="Times New Roman" w:hAnsi="Times New Roman" w:cs="Times New Roman"/>
          <w:sz w:val="24"/>
          <w:szCs w:val="24"/>
        </w:rPr>
        <w:t>.2. </w:t>
      </w:r>
      <w:proofErr w:type="gramStart"/>
      <w:r w:rsidR="00674F89" w:rsidRPr="00A8469D">
        <w:rPr>
          <w:rFonts w:ascii="Times New Roman" w:hAnsi="Times New Roman" w:cs="Times New Roman"/>
          <w:sz w:val="24"/>
          <w:szCs w:val="24"/>
        </w:rPr>
        <w:t xml:space="preserve">При </w:t>
      </w:r>
      <w:r w:rsidRPr="00A8469D">
        <w:rPr>
          <w:rFonts w:ascii="Times New Roman" w:hAnsi="Times New Roman" w:cs="Times New Roman"/>
          <w:sz w:val="24"/>
          <w:szCs w:val="24"/>
        </w:rPr>
        <w:t xml:space="preserve">подаче заявления о </w:t>
      </w:r>
      <w:r w:rsidR="00674F89" w:rsidRPr="00A8469D">
        <w:rPr>
          <w:rFonts w:ascii="Times New Roman" w:hAnsi="Times New Roman" w:cs="Times New Roman"/>
          <w:sz w:val="24"/>
          <w:szCs w:val="24"/>
        </w:rPr>
        <w:t>заключении д</w:t>
      </w:r>
      <w:r w:rsidR="00924D4A" w:rsidRPr="00A8469D">
        <w:rPr>
          <w:rFonts w:ascii="Times New Roman" w:hAnsi="Times New Roman" w:cs="Times New Roman"/>
          <w:sz w:val="24"/>
          <w:szCs w:val="24"/>
        </w:rPr>
        <w:t>оговора</w:t>
      </w:r>
      <w:r w:rsidR="005660AA" w:rsidRPr="00A8469D">
        <w:rPr>
          <w:rFonts w:ascii="Times New Roman" w:hAnsi="Times New Roman" w:cs="Times New Roman"/>
          <w:sz w:val="24"/>
          <w:szCs w:val="24"/>
        </w:rPr>
        <w:t xml:space="preserve"> на размещение НТО</w:t>
      </w:r>
      <w:r w:rsidR="009311DA" w:rsidRPr="00A8469D">
        <w:rPr>
          <w:rFonts w:ascii="Times New Roman" w:hAnsi="Times New Roman" w:cs="Times New Roman"/>
          <w:sz w:val="24"/>
          <w:szCs w:val="24"/>
        </w:rPr>
        <w:t xml:space="preserve"> </w:t>
      </w:r>
      <w:r w:rsidR="004C28B0" w:rsidRPr="00A8469D">
        <w:rPr>
          <w:rFonts w:ascii="Times New Roman" w:hAnsi="Times New Roman" w:cs="Times New Roman"/>
          <w:sz w:val="24"/>
          <w:szCs w:val="24"/>
        </w:rPr>
        <w:t>по преимущественному праву в соответствии</w:t>
      </w:r>
      <w:proofErr w:type="gramEnd"/>
      <w:r w:rsidR="004C28B0" w:rsidRPr="00A8469D">
        <w:rPr>
          <w:rFonts w:ascii="Times New Roman" w:hAnsi="Times New Roman" w:cs="Times New Roman"/>
          <w:sz w:val="24"/>
          <w:szCs w:val="24"/>
        </w:rPr>
        <w:t xml:space="preserve"> с пунктом 2.7 настоящего Административного регламента:</w:t>
      </w:r>
    </w:p>
    <w:p w:rsidR="0007217F" w:rsidRPr="00A8469D" w:rsidRDefault="0007217F"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 копии договора аренды земельного участка </w:t>
      </w:r>
      <w:r w:rsidR="004C28B0" w:rsidRPr="00A8469D">
        <w:rPr>
          <w:rFonts w:ascii="Times New Roman" w:hAnsi="Times New Roman" w:cs="Times New Roman"/>
          <w:sz w:val="24"/>
          <w:szCs w:val="24"/>
        </w:rPr>
        <w:t>или</w:t>
      </w:r>
      <w:r w:rsidRPr="00A8469D">
        <w:rPr>
          <w:rFonts w:ascii="Times New Roman" w:hAnsi="Times New Roman" w:cs="Times New Roman"/>
          <w:sz w:val="24"/>
          <w:szCs w:val="24"/>
        </w:rPr>
        <w:t xml:space="preserve"> договора на размещение НТО</w:t>
      </w:r>
      <w:r w:rsidR="00D623B2" w:rsidRPr="00A8469D">
        <w:rPr>
          <w:rFonts w:ascii="Times New Roman" w:hAnsi="Times New Roman" w:cs="Times New Roman"/>
          <w:sz w:val="24"/>
          <w:szCs w:val="24"/>
        </w:rPr>
        <w:t xml:space="preserve"> (при размещении павильонов и киосков, а также при переоформлении договора на наследника)</w:t>
      </w:r>
      <w:r w:rsidRPr="00A8469D">
        <w:rPr>
          <w:rFonts w:ascii="Times New Roman" w:hAnsi="Times New Roman" w:cs="Times New Roman"/>
          <w:sz w:val="24"/>
          <w:szCs w:val="24"/>
        </w:rPr>
        <w:t>;</w:t>
      </w:r>
    </w:p>
    <w:p w:rsidR="0007217F" w:rsidRPr="00A8469D" w:rsidRDefault="0007217F"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фотографии внешнего вида НТО</w:t>
      </w:r>
      <w:r w:rsidR="00D623B2" w:rsidRPr="00A8469D">
        <w:rPr>
          <w:rFonts w:ascii="Times New Roman" w:hAnsi="Times New Roman" w:cs="Times New Roman"/>
          <w:sz w:val="24"/>
          <w:szCs w:val="24"/>
        </w:rPr>
        <w:t xml:space="preserve"> (при размещении павильонов и киосков)</w:t>
      </w:r>
      <w:r w:rsidRPr="00A8469D">
        <w:rPr>
          <w:rFonts w:ascii="Times New Roman" w:hAnsi="Times New Roman" w:cs="Times New Roman"/>
          <w:sz w:val="24"/>
          <w:szCs w:val="24"/>
        </w:rPr>
        <w:t>;</w:t>
      </w:r>
    </w:p>
    <w:p w:rsidR="0007217F" w:rsidRPr="00A8469D" w:rsidRDefault="0007217F"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xml:space="preserve">- копии документов, подтверждающих право на торговый </w:t>
      </w:r>
      <w:r w:rsidR="009311DA" w:rsidRPr="00A8469D">
        <w:rPr>
          <w:rFonts w:ascii="Times New Roman" w:hAnsi="Times New Roman" w:cs="Times New Roman"/>
          <w:sz w:val="24"/>
          <w:szCs w:val="24"/>
        </w:rPr>
        <w:t>объект</w:t>
      </w:r>
      <w:r w:rsidR="00E0086D" w:rsidRPr="00A8469D">
        <w:rPr>
          <w:rFonts w:ascii="Times New Roman" w:hAnsi="Times New Roman" w:cs="Times New Roman"/>
          <w:sz w:val="24"/>
          <w:szCs w:val="24"/>
        </w:rPr>
        <w:t xml:space="preserve"> (</w:t>
      </w:r>
      <w:r w:rsidR="00D623B2" w:rsidRPr="00A8469D">
        <w:rPr>
          <w:rFonts w:ascii="Times New Roman" w:hAnsi="Times New Roman" w:cs="Times New Roman"/>
          <w:sz w:val="24"/>
          <w:szCs w:val="24"/>
        </w:rPr>
        <w:t xml:space="preserve">при размещении </w:t>
      </w:r>
      <w:r w:rsidR="00E0086D" w:rsidRPr="00A8469D">
        <w:rPr>
          <w:rFonts w:ascii="Times New Roman" w:hAnsi="Times New Roman" w:cs="Times New Roman"/>
          <w:sz w:val="24"/>
          <w:szCs w:val="24"/>
        </w:rPr>
        <w:t>павильонов и киосков)</w:t>
      </w:r>
      <w:r w:rsidRPr="00A8469D">
        <w:rPr>
          <w:rFonts w:ascii="Times New Roman" w:hAnsi="Times New Roman" w:cs="Times New Roman"/>
          <w:sz w:val="24"/>
          <w:szCs w:val="24"/>
        </w:rPr>
        <w:t>;</w:t>
      </w:r>
    </w:p>
    <w:p w:rsidR="0007217F" w:rsidRPr="00A8469D" w:rsidRDefault="0007217F" w:rsidP="0082409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w:t>
      </w:r>
      <w:r w:rsidR="009311DA" w:rsidRPr="00A8469D">
        <w:rPr>
          <w:rFonts w:ascii="Times New Roman" w:hAnsi="Times New Roman" w:cs="Times New Roman"/>
          <w:sz w:val="24"/>
          <w:szCs w:val="24"/>
        </w:rPr>
        <w:t>к</w:t>
      </w:r>
      <w:r w:rsidRPr="00A8469D">
        <w:rPr>
          <w:rFonts w:ascii="Times New Roman" w:hAnsi="Times New Roman" w:cs="Times New Roman"/>
          <w:sz w:val="24"/>
          <w:szCs w:val="24"/>
        </w:rPr>
        <w:t xml:space="preserve">опии свидетельства о смерти правообладателя </w:t>
      </w:r>
      <w:r w:rsidR="004E65D2" w:rsidRPr="00A8469D">
        <w:rPr>
          <w:rFonts w:ascii="Times New Roman" w:hAnsi="Times New Roman" w:cs="Times New Roman"/>
          <w:sz w:val="24"/>
          <w:szCs w:val="24"/>
        </w:rPr>
        <w:t>НТО</w:t>
      </w:r>
      <w:r w:rsidRPr="00A8469D">
        <w:rPr>
          <w:rFonts w:ascii="Times New Roman" w:hAnsi="Times New Roman" w:cs="Times New Roman"/>
          <w:sz w:val="24"/>
          <w:szCs w:val="24"/>
        </w:rPr>
        <w:t xml:space="preserve"> (</w:t>
      </w:r>
      <w:r w:rsidR="003F4ACD" w:rsidRPr="00A8469D">
        <w:rPr>
          <w:rFonts w:ascii="Times New Roman" w:hAnsi="Times New Roman" w:cs="Times New Roman"/>
          <w:sz w:val="24"/>
          <w:szCs w:val="24"/>
        </w:rPr>
        <w:t>при переоформлении договора на наследника).</w:t>
      </w:r>
    </w:p>
    <w:p w:rsidR="00B22D1A" w:rsidRPr="00A8469D" w:rsidRDefault="00F21337" w:rsidP="00B22D1A">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w:t>
      </w:r>
      <w:r w:rsidR="00B22D1A" w:rsidRPr="00A8469D">
        <w:rPr>
          <w:rFonts w:ascii="Times New Roman" w:hAnsi="Times New Roman" w:cs="Times New Roman"/>
          <w:sz w:val="24"/>
          <w:szCs w:val="24"/>
        </w:rPr>
        <w:t xml:space="preserve">копии документов, подтверждающих соответствие хозяйствующих субъектов </w:t>
      </w:r>
      <w:proofErr w:type="spellStart"/>
      <w:r w:rsidR="00B22D1A" w:rsidRPr="00A8469D">
        <w:rPr>
          <w:rFonts w:ascii="Times New Roman" w:hAnsi="Times New Roman" w:cs="Times New Roman"/>
          <w:sz w:val="24"/>
          <w:szCs w:val="24"/>
        </w:rPr>
        <w:t>Балахнинским</w:t>
      </w:r>
      <w:proofErr w:type="spellEnd"/>
      <w:r w:rsidR="00B22D1A" w:rsidRPr="00A8469D">
        <w:rPr>
          <w:rFonts w:ascii="Times New Roman" w:hAnsi="Times New Roman" w:cs="Times New Roman"/>
          <w:sz w:val="24"/>
          <w:szCs w:val="24"/>
        </w:rPr>
        <w:t xml:space="preserve"> товаропроизводителям по производству продовольственной группы товаров, в том числе сельскохозяйственной (</w:t>
      </w:r>
      <w:r w:rsidRPr="00A8469D">
        <w:rPr>
          <w:rFonts w:ascii="Times New Roman" w:hAnsi="Times New Roman" w:cs="Times New Roman"/>
          <w:sz w:val="24"/>
          <w:szCs w:val="24"/>
        </w:rPr>
        <w:t xml:space="preserve">для </w:t>
      </w:r>
      <w:proofErr w:type="spellStart"/>
      <w:r w:rsidRPr="00A8469D">
        <w:rPr>
          <w:rFonts w:ascii="Times New Roman" w:hAnsi="Times New Roman" w:cs="Times New Roman"/>
          <w:sz w:val="24"/>
          <w:szCs w:val="24"/>
        </w:rPr>
        <w:t>Балахнинских</w:t>
      </w:r>
      <w:proofErr w:type="spellEnd"/>
      <w:r w:rsidRPr="00A8469D">
        <w:rPr>
          <w:rFonts w:ascii="Times New Roman" w:hAnsi="Times New Roman" w:cs="Times New Roman"/>
          <w:sz w:val="24"/>
          <w:szCs w:val="24"/>
        </w:rPr>
        <w:t xml:space="preserve"> товаропроизводителей</w:t>
      </w:r>
      <w:r w:rsidR="00B22D1A" w:rsidRPr="00A8469D">
        <w:rPr>
          <w:rFonts w:ascii="Times New Roman" w:hAnsi="Times New Roman" w:cs="Times New Roman"/>
          <w:sz w:val="24"/>
          <w:szCs w:val="24"/>
        </w:rPr>
        <w:t>);</w:t>
      </w:r>
    </w:p>
    <w:p w:rsidR="00E0086D" w:rsidRPr="00A8469D" w:rsidRDefault="00E0086D" w:rsidP="00E0086D">
      <w:pPr>
        <w:pStyle w:val="ConsPlusNormal"/>
        <w:ind w:firstLine="540"/>
        <w:jc w:val="both"/>
        <w:rPr>
          <w:rFonts w:ascii="Times New Roman" w:hAnsi="Times New Roman" w:cs="Times New Roman"/>
          <w:sz w:val="24"/>
          <w:szCs w:val="24"/>
        </w:rPr>
      </w:pPr>
      <w:proofErr w:type="gramStart"/>
      <w:r w:rsidRPr="00A8469D">
        <w:rPr>
          <w:rFonts w:ascii="Times New Roman" w:hAnsi="Times New Roman" w:cs="Times New Roman"/>
          <w:sz w:val="24"/>
          <w:szCs w:val="24"/>
        </w:rPr>
        <w:t xml:space="preserve">- копия документа, подтверждающего право собственности или иное законное основание владения и пользования на объект недвижимости, в котором организовано стационарное предприятие общественного питания, расположенное на смежной территории, непосредственно прилегающей к планируемой для установки легко возводимой сборно-разборной конструкции летнего кафе (при размещении летнего кафе); </w:t>
      </w:r>
      <w:proofErr w:type="gramEnd"/>
    </w:p>
    <w:p w:rsidR="00E0086D" w:rsidRPr="00A8469D" w:rsidRDefault="00E0086D" w:rsidP="00E0086D">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копии документа, подтверждающего право собственности или иное законное</w:t>
      </w:r>
      <w:r w:rsidRPr="00796B98">
        <w:rPr>
          <w:rFonts w:ascii="Times New Roman" w:hAnsi="Times New Roman" w:cs="Times New Roman"/>
          <w:sz w:val="24"/>
          <w:szCs w:val="24"/>
        </w:rPr>
        <w:t xml:space="preserve"> основание владения и пользования на объект недвижимости</w:t>
      </w:r>
      <w:r>
        <w:rPr>
          <w:rFonts w:ascii="Times New Roman" w:hAnsi="Times New Roman" w:cs="Times New Roman"/>
          <w:sz w:val="24"/>
          <w:szCs w:val="24"/>
        </w:rPr>
        <w:t xml:space="preserve"> (стационарный, нестационарный торговый объект</w:t>
      </w:r>
      <w:r w:rsidRPr="00712CD6">
        <w:rPr>
          <w:rFonts w:ascii="Times New Roman" w:hAnsi="Times New Roman" w:cs="Times New Roman"/>
          <w:sz w:val="24"/>
          <w:szCs w:val="24"/>
        </w:rPr>
        <w:t xml:space="preserve">), расположенный на смежной территории, непосредственно прилегающей к планируемому для установки торговому </w:t>
      </w:r>
      <w:r w:rsidRPr="00A8469D">
        <w:rPr>
          <w:rFonts w:ascii="Times New Roman" w:hAnsi="Times New Roman" w:cs="Times New Roman"/>
          <w:sz w:val="24"/>
          <w:szCs w:val="24"/>
        </w:rPr>
        <w:t>автомату (при размещении торгового автомата)</w:t>
      </w:r>
      <w:r w:rsidR="00F21337" w:rsidRPr="00A8469D">
        <w:rPr>
          <w:rFonts w:ascii="Times New Roman" w:hAnsi="Times New Roman" w:cs="Times New Roman"/>
          <w:sz w:val="24"/>
          <w:szCs w:val="24"/>
        </w:rPr>
        <w:t>.</w:t>
      </w:r>
    </w:p>
    <w:p w:rsidR="009311DA" w:rsidRPr="00A8469D" w:rsidRDefault="009311DA" w:rsidP="009311DA">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2.6.3. </w:t>
      </w:r>
      <w:r w:rsidR="00F21337" w:rsidRPr="00A8469D">
        <w:rPr>
          <w:rFonts w:ascii="Times New Roman" w:hAnsi="Times New Roman" w:cs="Times New Roman"/>
          <w:sz w:val="24"/>
          <w:szCs w:val="24"/>
        </w:rPr>
        <w:t>Д</w:t>
      </w:r>
      <w:r w:rsidR="003F4ACD" w:rsidRPr="00A8469D">
        <w:rPr>
          <w:rFonts w:ascii="Times New Roman" w:hAnsi="Times New Roman" w:cs="Times New Roman"/>
          <w:sz w:val="24"/>
          <w:szCs w:val="24"/>
        </w:rPr>
        <w:t xml:space="preserve">окументы, </w:t>
      </w:r>
      <w:r w:rsidR="00E0086D" w:rsidRPr="00A8469D">
        <w:rPr>
          <w:rFonts w:ascii="Times New Roman" w:hAnsi="Times New Roman" w:cs="Times New Roman"/>
          <w:sz w:val="24"/>
          <w:szCs w:val="24"/>
        </w:rPr>
        <w:t xml:space="preserve">предоставляемые заявителем </w:t>
      </w:r>
      <w:r w:rsidR="003F4ACD" w:rsidRPr="00A8469D">
        <w:rPr>
          <w:rFonts w:ascii="Times New Roman" w:hAnsi="Times New Roman" w:cs="Times New Roman"/>
          <w:sz w:val="24"/>
          <w:szCs w:val="24"/>
        </w:rPr>
        <w:t xml:space="preserve">по </w:t>
      </w:r>
      <w:r w:rsidR="00F21337" w:rsidRPr="00A8469D">
        <w:rPr>
          <w:rFonts w:ascii="Times New Roman" w:hAnsi="Times New Roman" w:cs="Times New Roman"/>
          <w:sz w:val="24"/>
          <w:szCs w:val="24"/>
        </w:rPr>
        <w:t>результатам принятого  решения</w:t>
      </w:r>
      <w:r w:rsidR="003F4ACD" w:rsidRPr="00A8469D">
        <w:rPr>
          <w:rFonts w:ascii="Times New Roman" w:hAnsi="Times New Roman" w:cs="Times New Roman"/>
          <w:sz w:val="24"/>
          <w:szCs w:val="24"/>
        </w:rPr>
        <w:t xml:space="preserve"> МВК</w:t>
      </w:r>
      <w:r w:rsidR="00F21337" w:rsidRPr="00A8469D">
        <w:rPr>
          <w:rFonts w:ascii="Times New Roman" w:hAnsi="Times New Roman" w:cs="Times New Roman"/>
          <w:sz w:val="24"/>
          <w:szCs w:val="24"/>
        </w:rPr>
        <w:t xml:space="preserve"> о возможности в размещении НТО</w:t>
      </w:r>
      <w:r w:rsidRPr="00A8469D">
        <w:rPr>
          <w:rFonts w:ascii="Times New Roman" w:hAnsi="Times New Roman" w:cs="Times New Roman"/>
          <w:sz w:val="24"/>
          <w:szCs w:val="24"/>
        </w:rPr>
        <w:t>:</w:t>
      </w:r>
    </w:p>
    <w:p w:rsidR="0074112B" w:rsidRPr="00A8469D" w:rsidRDefault="0074112B" w:rsidP="0074112B">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w:t>
      </w:r>
      <w:r w:rsidR="00A20638" w:rsidRPr="00A8469D">
        <w:rPr>
          <w:rFonts w:ascii="Times New Roman" w:hAnsi="Times New Roman" w:cs="Times New Roman"/>
          <w:sz w:val="24"/>
          <w:szCs w:val="24"/>
        </w:rPr>
        <w:t>лист</w:t>
      </w:r>
      <w:r w:rsidRPr="00A8469D">
        <w:rPr>
          <w:rFonts w:ascii="Times New Roman" w:hAnsi="Times New Roman" w:cs="Times New Roman"/>
          <w:sz w:val="24"/>
          <w:szCs w:val="24"/>
        </w:rPr>
        <w:t xml:space="preserve"> согласовани</w:t>
      </w:r>
      <w:r w:rsidR="00A20638" w:rsidRPr="00A8469D">
        <w:rPr>
          <w:rFonts w:ascii="Times New Roman" w:hAnsi="Times New Roman" w:cs="Times New Roman"/>
          <w:sz w:val="24"/>
          <w:szCs w:val="24"/>
        </w:rPr>
        <w:t>й</w:t>
      </w:r>
      <w:r w:rsidRPr="00A8469D">
        <w:rPr>
          <w:rFonts w:ascii="Times New Roman" w:hAnsi="Times New Roman" w:cs="Times New Roman"/>
          <w:sz w:val="24"/>
          <w:szCs w:val="24"/>
        </w:rPr>
        <w:t xml:space="preserve"> в размещении НТО на территории МО «город Балахна» </w:t>
      </w:r>
      <w:r w:rsidR="00A20638" w:rsidRPr="00A8469D">
        <w:rPr>
          <w:rFonts w:ascii="Times New Roman" w:hAnsi="Times New Roman" w:cs="Times New Roman"/>
          <w:sz w:val="24"/>
          <w:szCs w:val="24"/>
        </w:rPr>
        <w:t xml:space="preserve">с </w:t>
      </w:r>
      <w:proofErr w:type="spellStart"/>
      <w:r w:rsidRPr="00A8469D">
        <w:rPr>
          <w:rFonts w:ascii="Times New Roman" w:hAnsi="Times New Roman" w:cs="Times New Roman"/>
          <w:sz w:val="24"/>
          <w:szCs w:val="24"/>
        </w:rPr>
        <w:t>ортофотоплан</w:t>
      </w:r>
      <w:r w:rsidR="00A20638" w:rsidRPr="00A8469D">
        <w:rPr>
          <w:rFonts w:ascii="Times New Roman" w:hAnsi="Times New Roman" w:cs="Times New Roman"/>
          <w:sz w:val="24"/>
          <w:szCs w:val="24"/>
        </w:rPr>
        <w:t>ом</w:t>
      </w:r>
      <w:proofErr w:type="spellEnd"/>
      <w:r w:rsidR="00A20638" w:rsidRPr="00A8469D">
        <w:rPr>
          <w:rFonts w:ascii="Times New Roman" w:hAnsi="Times New Roman" w:cs="Times New Roman"/>
          <w:sz w:val="24"/>
          <w:szCs w:val="24"/>
        </w:rPr>
        <w:t xml:space="preserve"> обозначения места размещения НТО </w:t>
      </w:r>
      <w:r w:rsidRPr="00A8469D">
        <w:rPr>
          <w:rFonts w:ascii="Times New Roman" w:hAnsi="Times New Roman" w:cs="Times New Roman"/>
          <w:sz w:val="24"/>
          <w:szCs w:val="24"/>
        </w:rPr>
        <w:t>в масштабе 1:500 и 1:2000</w:t>
      </w:r>
      <w:r w:rsidR="00A20638" w:rsidRPr="00A8469D">
        <w:rPr>
          <w:rFonts w:ascii="Times New Roman" w:hAnsi="Times New Roman" w:cs="Times New Roman"/>
          <w:sz w:val="24"/>
          <w:szCs w:val="24"/>
        </w:rPr>
        <w:t xml:space="preserve"> и подписями ответственных лиц</w:t>
      </w:r>
      <w:r w:rsidR="00B22D1A" w:rsidRPr="00A8469D">
        <w:rPr>
          <w:rFonts w:ascii="Times New Roman" w:hAnsi="Times New Roman" w:cs="Times New Roman"/>
          <w:sz w:val="24"/>
          <w:szCs w:val="24"/>
        </w:rPr>
        <w:t xml:space="preserve">, разработанный </w:t>
      </w:r>
      <w:proofErr w:type="spellStart"/>
      <w:r w:rsidR="00B22D1A" w:rsidRPr="00A8469D">
        <w:rPr>
          <w:rFonts w:ascii="Times New Roman" w:hAnsi="Times New Roman" w:cs="Times New Roman"/>
          <w:sz w:val="24"/>
          <w:szCs w:val="24"/>
        </w:rPr>
        <w:t>УГиЗП</w:t>
      </w:r>
      <w:proofErr w:type="spellEnd"/>
      <w:r w:rsidR="004B34AC" w:rsidRPr="00A8469D">
        <w:rPr>
          <w:rFonts w:ascii="Times New Roman" w:hAnsi="Times New Roman" w:cs="Times New Roman"/>
          <w:sz w:val="24"/>
          <w:szCs w:val="24"/>
        </w:rPr>
        <w:t xml:space="preserve"> (</w:t>
      </w:r>
      <w:r w:rsidR="00B22D1A" w:rsidRPr="00A8469D">
        <w:rPr>
          <w:rFonts w:ascii="Times New Roman" w:hAnsi="Times New Roman" w:cs="Times New Roman"/>
          <w:sz w:val="24"/>
          <w:szCs w:val="24"/>
        </w:rPr>
        <w:t>при</w:t>
      </w:r>
      <w:r w:rsidR="004B34AC" w:rsidRPr="00A8469D">
        <w:rPr>
          <w:rFonts w:ascii="Times New Roman" w:hAnsi="Times New Roman" w:cs="Times New Roman"/>
          <w:sz w:val="24"/>
          <w:szCs w:val="24"/>
        </w:rPr>
        <w:t xml:space="preserve"> согласовани</w:t>
      </w:r>
      <w:r w:rsidR="00B22D1A" w:rsidRPr="00A8469D">
        <w:rPr>
          <w:rFonts w:ascii="Times New Roman" w:hAnsi="Times New Roman" w:cs="Times New Roman"/>
          <w:sz w:val="24"/>
          <w:szCs w:val="24"/>
        </w:rPr>
        <w:t>и</w:t>
      </w:r>
      <w:r w:rsidR="004B34AC" w:rsidRPr="00A8469D">
        <w:rPr>
          <w:rFonts w:ascii="Times New Roman" w:hAnsi="Times New Roman" w:cs="Times New Roman"/>
          <w:sz w:val="24"/>
          <w:szCs w:val="24"/>
        </w:rPr>
        <w:t xml:space="preserve"> МВК включени</w:t>
      </w:r>
      <w:r w:rsidR="00B22D1A" w:rsidRPr="00A8469D">
        <w:rPr>
          <w:rFonts w:ascii="Times New Roman" w:hAnsi="Times New Roman" w:cs="Times New Roman"/>
          <w:sz w:val="24"/>
          <w:szCs w:val="24"/>
        </w:rPr>
        <w:t>я</w:t>
      </w:r>
      <w:r w:rsidR="004B34AC" w:rsidRPr="00A8469D">
        <w:rPr>
          <w:rFonts w:ascii="Times New Roman" w:hAnsi="Times New Roman" w:cs="Times New Roman"/>
          <w:sz w:val="24"/>
          <w:szCs w:val="24"/>
        </w:rPr>
        <w:t xml:space="preserve"> места размещения НТО в Схему)</w:t>
      </w:r>
      <w:r w:rsidRPr="00A8469D">
        <w:rPr>
          <w:rFonts w:ascii="Times New Roman" w:hAnsi="Times New Roman" w:cs="Times New Roman"/>
          <w:sz w:val="24"/>
          <w:szCs w:val="24"/>
        </w:rPr>
        <w:t>;</w:t>
      </w:r>
    </w:p>
    <w:p w:rsidR="0074112B" w:rsidRPr="00A8469D" w:rsidRDefault="0074112B" w:rsidP="0074112B">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копи</w:t>
      </w:r>
      <w:r w:rsidR="00B22D1A" w:rsidRPr="00A8469D">
        <w:rPr>
          <w:rFonts w:ascii="Times New Roman" w:hAnsi="Times New Roman" w:cs="Times New Roman"/>
          <w:sz w:val="24"/>
          <w:szCs w:val="24"/>
        </w:rPr>
        <w:t>я</w:t>
      </w:r>
      <w:r w:rsidRPr="00A8469D">
        <w:rPr>
          <w:rFonts w:ascii="Times New Roman" w:hAnsi="Times New Roman" w:cs="Times New Roman"/>
          <w:sz w:val="24"/>
          <w:szCs w:val="24"/>
        </w:rPr>
        <w:t xml:space="preserve"> паспорта на автотранспортное средство</w:t>
      </w:r>
      <w:r w:rsidR="004B34AC" w:rsidRPr="00A8469D">
        <w:rPr>
          <w:rFonts w:ascii="Times New Roman" w:hAnsi="Times New Roman" w:cs="Times New Roman"/>
          <w:sz w:val="24"/>
          <w:szCs w:val="24"/>
        </w:rPr>
        <w:t xml:space="preserve"> или свидетельств</w:t>
      </w:r>
      <w:r w:rsidR="00B22D1A" w:rsidRPr="00A8469D">
        <w:rPr>
          <w:rFonts w:ascii="Times New Roman" w:hAnsi="Times New Roman" w:cs="Times New Roman"/>
          <w:sz w:val="24"/>
          <w:szCs w:val="24"/>
        </w:rPr>
        <w:t>а</w:t>
      </w:r>
      <w:r w:rsidR="004B34AC" w:rsidRPr="00A8469D">
        <w:rPr>
          <w:rFonts w:ascii="Times New Roman" w:hAnsi="Times New Roman" w:cs="Times New Roman"/>
          <w:sz w:val="24"/>
          <w:szCs w:val="24"/>
        </w:rPr>
        <w:t xml:space="preserve"> о его регистрации</w:t>
      </w:r>
      <w:r w:rsidRPr="00A8469D">
        <w:rPr>
          <w:rFonts w:ascii="Times New Roman" w:hAnsi="Times New Roman" w:cs="Times New Roman"/>
          <w:sz w:val="24"/>
          <w:szCs w:val="24"/>
        </w:rPr>
        <w:t xml:space="preserve"> (</w:t>
      </w:r>
      <w:r w:rsidR="00B22D1A" w:rsidRPr="00A8469D">
        <w:rPr>
          <w:rFonts w:ascii="Times New Roman" w:hAnsi="Times New Roman" w:cs="Times New Roman"/>
          <w:sz w:val="24"/>
          <w:szCs w:val="24"/>
        </w:rPr>
        <w:t>при размещении</w:t>
      </w:r>
      <w:r w:rsidRPr="00A8469D">
        <w:rPr>
          <w:rFonts w:ascii="Times New Roman" w:hAnsi="Times New Roman" w:cs="Times New Roman"/>
          <w:sz w:val="24"/>
          <w:szCs w:val="24"/>
        </w:rPr>
        <w:t xml:space="preserve"> </w:t>
      </w:r>
      <w:r w:rsidR="000A6308" w:rsidRPr="00A8469D">
        <w:rPr>
          <w:rFonts w:ascii="Times New Roman" w:hAnsi="Times New Roman" w:cs="Times New Roman"/>
          <w:sz w:val="24"/>
          <w:szCs w:val="24"/>
        </w:rPr>
        <w:t xml:space="preserve">автомагазина, автолавки, </w:t>
      </w:r>
      <w:r w:rsidRPr="00A8469D">
        <w:rPr>
          <w:rFonts w:ascii="Times New Roman" w:hAnsi="Times New Roman" w:cs="Times New Roman"/>
          <w:sz w:val="24"/>
          <w:szCs w:val="24"/>
        </w:rPr>
        <w:t>автоцистерны</w:t>
      </w:r>
      <w:r w:rsidR="000A6308" w:rsidRPr="00A8469D">
        <w:rPr>
          <w:rFonts w:ascii="Times New Roman" w:hAnsi="Times New Roman" w:cs="Times New Roman"/>
          <w:sz w:val="24"/>
          <w:szCs w:val="24"/>
        </w:rPr>
        <w:t>,</w:t>
      </w:r>
      <w:r w:rsidRPr="00A8469D">
        <w:rPr>
          <w:rFonts w:ascii="Times New Roman" w:hAnsi="Times New Roman" w:cs="Times New Roman"/>
          <w:sz w:val="24"/>
          <w:szCs w:val="24"/>
        </w:rPr>
        <w:t xml:space="preserve"> автофургона);</w:t>
      </w:r>
    </w:p>
    <w:p w:rsidR="0074112B" w:rsidRPr="00A8469D" w:rsidRDefault="0074112B" w:rsidP="0074112B">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копии договора на вывоз твердых бытовых отходов (за исключением автоцистерн</w:t>
      </w:r>
      <w:r w:rsidR="000A6308" w:rsidRPr="00A8469D">
        <w:rPr>
          <w:rFonts w:ascii="Times New Roman" w:hAnsi="Times New Roman" w:cs="Times New Roman"/>
          <w:sz w:val="24"/>
          <w:szCs w:val="24"/>
        </w:rPr>
        <w:t xml:space="preserve"> по реализации молока</w:t>
      </w:r>
      <w:r w:rsidRPr="00A8469D">
        <w:rPr>
          <w:rFonts w:ascii="Times New Roman" w:hAnsi="Times New Roman" w:cs="Times New Roman"/>
          <w:sz w:val="24"/>
          <w:szCs w:val="24"/>
        </w:rPr>
        <w:t>);</w:t>
      </w:r>
    </w:p>
    <w:p w:rsidR="0074112B" w:rsidRPr="00A8469D" w:rsidRDefault="0074112B" w:rsidP="0074112B">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гарантийно</w:t>
      </w:r>
      <w:r w:rsidR="00B22D1A" w:rsidRPr="00A8469D">
        <w:rPr>
          <w:rFonts w:ascii="Times New Roman" w:hAnsi="Times New Roman" w:cs="Times New Roman"/>
          <w:sz w:val="24"/>
          <w:szCs w:val="24"/>
        </w:rPr>
        <w:t>е</w:t>
      </w:r>
      <w:r w:rsidRPr="00A8469D">
        <w:rPr>
          <w:rFonts w:ascii="Times New Roman" w:hAnsi="Times New Roman" w:cs="Times New Roman"/>
          <w:sz w:val="24"/>
          <w:szCs w:val="24"/>
        </w:rPr>
        <w:t xml:space="preserve"> письм</w:t>
      </w:r>
      <w:r w:rsidR="00B22D1A" w:rsidRPr="00A8469D">
        <w:rPr>
          <w:rFonts w:ascii="Times New Roman" w:hAnsi="Times New Roman" w:cs="Times New Roman"/>
          <w:sz w:val="24"/>
          <w:szCs w:val="24"/>
        </w:rPr>
        <w:t>о</w:t>
      </w:r>
      <w:r w:rsidR="00E0086D" w:rsidRPr="00A8469D">
        <w:rPr>
          <w:rFonts w:ascii="Times New Roman" w:hAnsi="Times New Roman" w:cs="Times New Roman"/>
          <w:sz w:val="24"/>
          <w:szCs w:val="24"/>
        </w:rPr>
        <w:t xml:space="preserve"> по уборке территории.</w:t>
      </w:r>
    </w:p>
    <w:p w:rsidR="00DD25FE" w:rsidRPr="00CE3E18" w:rsidRDefault="00CC5458" w:rsidP="00CC5458">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2.</w:t>
      </w:r>
      <w:r w:rsidR="00C54A11" w:rsidRPr="00A8469D">
        <w:rPr>
          <w:rFonts w:ascii="Times New Roman" w:hAnsi="Times New Roman" w:cs="Times New Roman"/>
          <w:sz w:val="24"/>
          <w:szCs w:val="24"/>
        </w:rPr>
        <w:t>6</w:t>
      </w:r>
      <w:r w:rsidRPr="00A8469D">
        <w:rPr>
          <w:rFonts w:ascii="Times New Roman" w:hAnsi="Times New Roman" w:cs="Times New Roman"/>
          <w:sz w:val="24"/>
          <w:szCs w:val="24"/>
        </w:rPr>
        <w:t>.</w:t>
      </w:r>
      <w:r w:rsidR="00EC6C4D" w:rsidRPr="00A8469D">
        <w:rPr>
          <w:rFonts w:ascii="Times New Roman" w:hAnsi="Times New Roman" w:cs="Times New Roman"/>
          <w:sz w:val="24"/>
          <w:szCs w:val="24"/>
        </w:rPr>
        <w:t>4</w:t>
      </w:r>
      <w:r w:rsidRPr="00A8469D">
        <w:rPr>
          <w:rFonts w:ascii="Times New Roman" w:hAnsi="Times New Roman" w:cs="Times New Roman"/>
          <w:sz w:val="24"/>
          <w:szCs w:val="24"/>
        </w:rPr>
        <w:t>. </w:t>
      </w:r>
      <w:r w:rsidR="00DD25FE" w:rsidRPr="00CE3E18">
        <w:rPr>
          <w:rFonts w:ascii="Times New Roman" w:hAnsi="Times New Roman" w:cs="Times New Roman"/>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CC5458" w:rsidRPr="00A8469D" w:rsidRDefault="00CC5458" w:rsidP="00CC5458">
      <w:pPr>
        <w:pStyle w:val="ConsPlusNormal"/>
        <w:ind w:firstLine="540"/>
        <w:jc w:val="both"/>
        <w:rPr>
          <w:rFonts w:ascii="Times New Roman" w:hAnsi="Times New Roman" w:cs="Times New Roman"/>
          <w:sz w:val="24"/>
          <w:szCs w:val="24"/>
        </w:rPr>
      </w:pPr>
      <w:r w:rsidRPr="00CE3E18">
        <w:rPr>
          <w:rFonts w:ascii="Times New Roman" w:hAnsi="Times New Roman" w:cs="Times New Roman"/>
          <w:sz w:val="24"/>
          <w:szCs w:val="24"/>
        </w:rPr>
        <w:t>Дополнительные документы</w:t>
      </w:r>
      <w:r w:rsidRPr="00A8469D">
        <w:rPr>
          <w:rFonts w:ascii="Times New Roman" w:hAnsi="Times New Roman" w:cs="Times New Roman"/>
          <w:sz w:val="24"/>
          <w:szCs w:val="24"/>
        </w:rPr>
        <w:t>, необходимые для предоставления муниципальной услуги:</w:t>
      </w:r>
    </w:p>
    <w:p w:rsidR="00CC5458" w:rsidRPr="00A8469D" w:rsidRDefault="00CC5458" w:rsidP="00CC5458">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запрашивается с официального портала интернет - сервиса nalog.ru.</w:t>
      </w:r>
    </w:p>
    <w:p w:rsidR="009A1440" w:rsidRPr="00796B98" w:rsidRDefault="009A1440" w:rsidP="00CC5458">
      <w:pPr>
        <w:pStyle w:val="ConsPlusNormal"/>
        <w:ind w:firstLine="540"/>
        <w:jc w:val="both"/>
        <w:rPr>
          <w:rFonts w:ascii="Times New Roman" w:hAnsi="Times New Roman" w:cs="Times New Roman"/>
          <w:sz w:val="24"/>
          <w:szCs w:val="24"/>
        </w:rPr>
      </w:pPr>
      <w:r w:rsidRPr="00A8469D">
        <w:rPr>
          <w:rFonts w:ascii="Times New Roman" w:hAnsi="Times New Roman" w:cs="Times New Roman"/>
          <w:sz w:val="24"/>
          <w:szCs w:val="24"/>
        </w:rPr>
        <w:t>Дополнительные документы заявитель вправе пред</w:t>
      </w:r>
      <w:r w:rsidR="00F06572" w:rsidRPr="00A8469D">
        <w:rPr>
          <w:rFonts w:ascii="Times New Roman" w:hAnsi="Times New Roman" w:cs="Times New Roman"/>
          <w:sz w:val="24"/>
          <w:szCs w:val="24"/>
        </w:rPr>
        <w:t>о</w:t>
      </w:r>
      <w:r w:rsidRPr="00A8469D">
        <w:rPr>
          <w:rFonts w:ascii="Times New Roman" w:hAnsi="Times New Roman" w:cs="Times New Roman"/>
          <w:sz w:val="24"/>
          <w:szCs w:val="24"/>
        </w:rPr>
        <w:t>ставить по собственной инициативе. В случае не представления заявителем дополнительных документов,</w:t>
      </w:r>
      <w:r>
        <w:rPr>
          <w:rFonts w:ascii="Times New Roman" w:hAnsi="Times New Roman" w:cs="Times New Roman"/>
          <w:sz w:val="24"/>
          <w:szCs w:val="24"/>
        </w:rPr>
        <w:t xml:space="preserve"> ответственн</w:t>
      </w:r>
      <w:r w:rsidR="00F06572">
        <w:rPr>
          <w:rFonts w:ascii="Times New Roman" w:hAnsi="Times New Roman" w:cs="Times New Roman"/>
          <w:sz w:val="24"/>
          <w:szCs w:val="24"/>
        </w:rPr>
        <w:t>ым</w:t>
      </w:r>
      <w:r>
        <w:rPr>
          <w:rFonts w:ascii="Times New Roman" w:hAnsi="Times New Roman" w:cs="Times New Roman"/>
          <w:sz w:val="24"/>
          <w:szCs w:val="24"/>
        </w:rPr>
        <w:t xml:space="preserve"> </w:t>
      </w:r>
      <w:r w:rsidR="00F06572">
        <w:rPr>
          <w:rFonts w:ascii="Times New Roman" w:hAnsi="Times New Roman" w:cs="Times New Roman"/>
          <w:sz w:val="24"/>
          <w:szCs w:val="24"/>
        </w:rPr>
        <w:t>по</w:t>
      </w:r>
      <w:r>
        <w:rPr>
          <w:rFonts w:ascii="Times New Roman" w:hAnsi="Times New Roman" w:cs="Times New Roman"/>
          <w:sz w:val="24"/>
          <w:szCs w:val="24"/>
        </w:rPr>
        <w:t xml:space="preserve"> </w:t>
      </w:r>
      <w:r w:rsidR="00F06572">
        <w:rPr>
          <w:rFonts w:ascii="Times New Roman" w:hAnsi="Times New Roman" w:cs="Times New Roman"/>
          <w:sz w:val="24"/>
          <w:szCs w:val="24"/>
        </w:rPr>
        <w:t>сбору</w:t>
      </w:r>
      <w:r>
        <w:rPr>
          <w:rFonts w:ascii="Times New Roman" w:hAnsi="Times New Roman" w:cs="Times New Roman"/>
          <w:sz w:val="24"/>
          <w:szCs w:val="24"/>
        </w:rPr>
        <w:t xml:space="preserve"> данных документов </w:t>
      </w:r>
      <w:r w:rsidR="00F06572">
        <w:rPr>
          <w:rFonts w:ascii="Times New Roman" w:hAnsi="Times New Roman" w:cs="Times New Roman"/>
          <w:sz w:val="24"/>
          <w:szCs w:val="24"/>
        </w:rPr>
        <w:t>является</w:t>
      </w:r>
      <w:r>
        <w:rPr>
          <w:rFonts w:ascii="Times New Roman" w:hAnsi="Times New Roman" w:cs="Times New Roman"/>
          <w:sz w:val="24"/>
          <w:szCs w:val="24"/>
        </w:rPr>
        <w:t xml:space="preserve"> отдел экономики администрации.</w:t>
      </w:r>
    </w:p>
    <w:p w:rsidR="005660AA" w:rsidRDefault="005660AA" w:rsidP="005660AA">
      <w:pPr>
        <w:ind w:firstLine="567"/>
        <w:rPr>
          <w:rFonts w:ascii="Times New Roman" w:hAnsi="Times New Roman" w:cs="Times New Roman"/>
        </w:rPr>
      </w:pPr>
      <w:r>
        <w:rPr>
          <w:rFonts w:ascii="Times New Roman" w:hAnsi="Times New Roman" w:cs="Times New Roman"/>
        </w:rPr>
        <w:t>2.</w:t>
      </w:r>
      <w:r w:rsidR="00C54A11">
        <w:rPr>
          <w:rFonts w:ascii="Times New Roman" w:hAnsi="Times New Roman" w:cs="Times New Roman"/>
        </w:rPr>
        <w:t>7</w:t>
      </w:r>
      <w:r>
        <w:rPr>
          <w:rFonts w:ascii="Times New Roman" w:hAnsi="Times New Roman" w:cs="Times New Roman"/>
        </w:rPr>
        <w:t>. </w:t>
      </w:r>
      <w:r w:rsidRPr="00E128BC">
        <w:rPr>
          <w:rFonts w:ascii="Times New Roman" w:hAnsi="Times New Roman" w:cs="Times New Roman"/>
        </w:rPr>
        <w:t xml:space="preserve">Преимущественное право на заключение </w:t>
      </w:r>
      <w:r w:rsidR="00204FD3">
        <w:rPr>
          <w:rFonts w:ascii="Times New Roman" w:hAnsi="Times New Roman" w:cs="Times New Roman"/>
        </w:rPr>
        <w:t>д</w:t>
      </w:r>
      <w:r w:rsidRPr="00E128BC">
        <w:rPr>
          <w:rFonts w:ascii="Times New Roman" w:hAnsi="Times New Roman" w:cs="Times New Roman"/>
        </w:rPr>
        <w:t>оговора</w:t>
      </w:r>
      <w:r>
        <w:rPr>
          <w:rFonts w:ascii="Times New Roman" w:hAnsi="Times New Roman" w:cs="Times New Roman"/>
        </w:rPr>
        <w:t xml:space="preserve"> </w:t>
      </w:r>
      <w:r w:rsidRPr="00E128BC">
        <w:rPr>
          <w:rFonts w:ascii="Times New Roman" w:hAnsi="Times New Roman" w:cs="Times New Roman"/>
        </w:rPr>
        <w:t>на размещение НТО без проведения аукциона имеют следующие заявители:</w:t>
      </w:r>
      <w:r>
        <w:rPr>
          <w:rFonts w:ascii="Times New Roman" w:hAnsi="Times New Roman" w:cs="Times New Roman"/>
        </w:rPr>
        <w:t xml:space="preserve"> </w:t>
      </w:r>
    </w:p>
    <w:p w:rsidR="00DD25FE" w:rsidRDefault="00E927EF" w:rsidP="005660AA">
      <w:pPr>
        <w:ind w:firstLine="567"/>
        <w:rPr>
          <w:rFonts w:ascii="Times New Roman" w:hAnsi="Times New Roman" w:cs="Times New Roman"/>
        </w:rPr>
      </w:pPr>
      <w:r w:rsidRPr="00A8469D">
        <w:rPr>
          <w:rFonts w:ascii="Times New Roman" w:hAnsi="Times New Roman" w:cs="Times New Roman"/>
        </w:rPr>
        <w:t xml:space="preserve">- хозяйствующие </w:t>
      </w:r>
      <w:r w:rsidR="00DD25FE">
        <w:rPr>
          <w:rFonts w:ascii="Times New Roman" w:hAnsi="Times New Roman" w:cs="Times New Roman"/>
        </w:rPr>
        <w:t xml:space="preserve">  </w:t>
      </w:r>
      <w:r w:rsidRPr="00A8469D">
        <w:rPr>
          <w:rFonts w:ascii="Times New Roman" w:hAnsi="Times New Roman" w:cs="Times New Roman"/>
        </w:rPr>
        <w:t xml:space="preserve">субъекты, </w:t>
      </w:r>
      <w:r w:rsidR="00DD25FE">
        <w:rPr>
          <w:rFonts w:ascii="Times New Roman" w:hAnsi="Times New Roman" w:cs="Times New Roman"/>
        </w:rPr>
        <w:t xml:space="preserve">   </w:t>
      </w:r>
      <w:r w:rsidR="00EF14DE" w:rsidRPr="00A8469D">
        <w:rPr>
          <w:rFonts w:ascii="Times New Roman" w:hAnsi="Times New Roman" w:cs="Times New Roman"/>
        </w:rPr>
        <w:t xml:space="preserve">подавшие </w:t>
      </w:r>
      <w:r w:rsidR="00DD25FE">
        <w:rPr>
          <w:rFonts w:ascii="Times New Roman" w:hAnsi="Times New Roman" w:cs="Times New Roman"/>
        </w:rPr>
        <w:t xml:space="preserve">  </w:t>
      </w:r>
      <w:r w:rsidR="00EF14DE" w:rsidRPr="00A8469D">
        <w:rPr>
          <w:rFonts w:ascii="Times New Roman" w:hAnsi="Times New Roman" w:cs="Times New Roman"/>
        </w:rPr>
        <w:t xml:space="preserve">заявление </w:t>
      </w:r>
      <w:r w:rsidR="00DD25FE">
        <w:rPr>
          <w:rFonts w:ascii="Times New Roman" w:hAnsi="Times New Roman" w:cs="Times New Roman"/>
        </w:rPr>
        <w:t xml:space="preserve">  </w:t>
      </w:r>
      <w:r w:rsidR="00EF14DE" w:rsidRPr="00A8469D">
        <w:rPr>
          <w:rFonts w:ascii="Times New Roman" w:hAnsi="Times New Roman" w:cs="Times New Roman"/>
        </w:rPr>
        <w:t xml:space="preserve">о </w:t>
      </w:r>
      <w:r w:rsidR="00DD25FE">
        <w:rPr>
          <w:rFonts w:ascii="Times New Roman" w:hAnsi="Times New Roman" w:cs="Times New Roman"/>
        </w:rPr>
        <w:t xml:space="preserve">  </w:t>
      </w:r>
      <w:r w:rsidR="00EF14DE" w:rsidRPr="00A8469D">
        <w:rPr>
          <w:rFonts w:ascii="Times New Roman" w:hAnsi="Times New Roman" w:cs="Times New Roman"/>
        </w:rPr>
        <w:t xml:space="preserve">заключении </w:t>
      </w:r>
      <w:r w:rsidR="00DD25FE">
        <w:rPr>
          <w:rFonts w:ascii="Times New Roman" w:hAnsi="Times New Roman" w:cs="Times New Roman"/>
        </w:rPr>
        <w:t xml:space="preserve">  </w:t>
      </w:r>
      <w:r w:rsidR="00EF14DE" w:rsidRPr="00A8469D">
        <w:rPr>
          <w:rFonts w:ascii="Times New Roman" w:hAnsi="Times New Roman" w:cs="Times New Roman"/>
        </w:rPr>
        <w:t xml:space="preserve">договора </w:t>
      </w:r>
      <w:r w:rsidR="00DD25FE">
        <w:rPr>
          <w:rFonts w:ascii="Times New Roman" w:hAnsi="Times New Roman" w:cs="Times New Roman"/>
        </w:rPr>
        <w:t xml:space="preserve">    </w:t>
      </w:r>
      <w:proofErr w:type="gramStart"/>
      <w:r w:rsidR="00EF14DE" w:rsidRPr="00A8469D">
        <w:rPr>
          <w:rFonts w:ascii="Times New Roman" w:hAnsi="Times New Roman" w:cs="Times New Roman"/>
        </w:rPr>
        <w:t>на</w:t>
      </w:r>
      <w:proofErr w:type="gramEnd"/>
      <w:r w:rsidR="00EF14DE" w:rsidRPr="00A8469D">
        <w:rPr>
          <w:rFonts w:ascii="Times New Roman" w:hAnsi="Times New Roman" w:cs="Times New Roman"/>
        </w:rPr>
        <w:t xml:space="preserve"> </w:t>
      </w:r>
    </w:p>
    <w:p w:rsidR="00DD25FE" w:rsidRDefault="00DD25FE" w:rsidP="00DD25FE">
      <w:pPr>
        <w:ind w:firstLine="567"/>
        <w:jc w:val="center"/>
        <w:rPr>
          <w:rFonts w:ascii="Times New Roman" w:hAnsi="Times New Roman" w:cs="Times New Roman"/>
        </w:rPr>
      </w:pPr>
      <w:r>
        <w:rPr>
          <w:rFonts w:ascii="Times New Roman" w:hAnsi="Times New Roman" w:cs="Times New Roman"/>
        </w:rPr>
        <w:lastRenderedPageBreak/>
        <w:t>7</w:t>
      </w:r>
    </w:p>
    <w:p w:rsidR="00E927EF" w:rsidRPr="00A8469D" w:rsidRDefault="00EF14DE" w:rsidP="00DD25FE">
      <w:pPr>
        <w:ind w:firstLine="0"/>
        <w:rPr>
          <w:rFonts w:ascii="Times New Roman" w:hAnsi="Times New Roman" w:cs="Times New Roman"/>
        </w:rPr>
      </w:pPr>
      <w:r w:rsidRPr="00A8469D">
        <w:rPr>
          <w:rFonts w:ascii="Times New Roman" w:hAnsi="Times New Roman" w:cs="Times New Roman"/>
        </w:rPr>
        <w:t xml:space="preserve">размещение НТО по истечении срока действия по действующему договору на размещение НТО (договору аренды земельного участка), </w:t>
      </w:r>
      <w:r w:rsidR="004E65D2" w:rsidRPr="00A8469D">
        <w:rPr>
          <w:rFonts w:ascii="Times New Roman" w:hAnsi="Times New Roman" w:cs="Times New Roman"/>
        </w:rPr>
        <w:t xml:space="preserve">в соответствии со Схемой, </w:t>
      </w:r>
      <w:r w:rsidR="00E927EF" w:rsidRPr="00A8469D">
        <w:rPr>
          <w:rFonts w:ascii="Times New Roman" w:hAnsi="Times New Roman" w:cs="Times New Roman"/>
        </w:rPr>
        <w:t>надлежащим образом исполняющие свои обязанности</w:t>
      </w:r>
      <w:r w:rsidR="004C28B0" w:rsidRPr="00A8469D">
        <w:rPr>
          <w:rFonts w:ascii="Times New Roman" w:hAnsi="Times New Roman" w:cs="Times New Roman"/>
        </w:rPr>
        <w:t xml:space="preserve"> (при размещении павильонов и киосков)</w:t>
      </w:r>
      <w:r w:rsidR="00E927EF" w:rsidRPr="00A8469D">
        <w:rPr>
          <w:rFonts w:ascii="Times New Roman" w:hAnsi="Times New Roman" w:cs="Times New Roman"/>
        </w:rPr>
        <w:t>;</w:t>
      </w:r>
    </w:p>
    <w:p w:rsidR="00E927EF" w:rsidRPr="00A8469D" w:rsidRDefault="004E65D2" w:rsidP="005660AA">
      <w:pPr>
        <w:ind w:firstLine="567"/>
        <w:rPr>
          <w:rFonts w:ascii="Times New Roman" w:hAnsi="Times New Roman" w:cs="Times New Roman"/>
        </w:rPr>
      </w:pPr>
      <w:r w:rsidRPr="00A8469D">
        <w:rPr>
          <w:rFonts w:ascii="Times New Roman" w:hAnsi="Times New Roman" w:cs="Times New Roman"/>
        </w:rPr>
        <w:t>- </w:t>
      </w:r>
      <w:r w:rsidR="00E927EF" w:rsidRPr="00A8469D">
        <w:rPr>
          <w:rFonts w:ascii="Times New Roman" w:hAnsi="Times New Roman" w:cs="Times New Roman"/>
        </w:rPr>
        <w:t>наследник</w:t>
      </w:r>
      <w:r w:rsidRPr="00A8469D">
        <w:rPr>
          <w:rFonts w:ascii="Times New Roman" w:hAnsi="Times New Roman" w:cs="Times New Roman"/>
        </w:rPr>
        <w:t>и</w:t>
      </w:r>
      <w:r w:rsidR="00E927EF" w:rsidRPr="00A8469D">
        <w:rPr>
          <w:rFonts w:ascii="Times New Roman" w:hAnsi="Times New Roman" w:cs="Times New Roman"/>
        </w:rPr>
        <w:t xml:space="preserve"> </w:t>
      </w:r>
      <w:r w:rsidRPr="00A8469D">
        <w:rPr>
          <w:rFonts w:ascii="Times New Roman" w:hAnsi="Times New Roman" w:cs="Times New Roman"/>
        </w:rPr>
        <w:t xml:space="preserve">в случае смерти </w:t>
      </w:r>
      <w:r w:rsidR="00E927EF" w:rsidRPr="00A8469D">
        <w:rPr>
          <w:rFonts w:ascii="Times New Roman" w:hAnsi="Times New Roman" w:cs="Times New Roman"/>
        </w:rPr>
        <w:t xml:space="preserve">правообладателя </w:t>
      </w:r>
      <w:r w:rsidRPr="00A8469D">
        <w:rPr>
          <w:rFonts w:ascii="Times New Roman" w:hAnsi="Times New Roman" w:cs="Times New Roman"/>
        </w:rPr>
        <w:t>НТО;</w:t>
      </w:r>
    </w:p>
    <w:p w:rsidR="00A8469D" w:rsidRDefault="008C7E54" w:rsidP="005660AA">
      <w:pPr>
        <w:ind w:firstLine="567"/>
        <w:rPr>
          <w:rFonts w:ascii="Times New Roman" w:hAnsi="Times New Roman" w:cs="Times New Roman"/>
        </w:rPr>
      </w:pPr>
      <w:r w:rsidRPr="00A8469D">
        <w:rPr>
          <w:rFonts w:ascii="Times New Roman" w:hAnsi="Times New Roman" w:cs="Times New Roman"/>
        </w:rPr>
        <w:t xml:space="preserve">- хозяйствующие субъекты, приобретшие НТО у лица, имеющего действующий договор </w:t>
      </w:r>
      <w:r w:rsidR="00A8469D">
        <w:rPr>
          <w:rFonts w:ascii="Times New Roman" w:hAnsi="Times New Roman" w:cs="Times New Roman"/>
        </w:rPr>
        <w:t xml:space="preserve">  </w:t>
      </w:r>
      <w:r w:rsidRPr="00A8469D">
        <w:rPr>
          <w:rFonts w:ascii="Times New Roman" w:hAnsi="Times New Roman" w:cs="Times New Roman"/>
        </w:rPr>
        <w:t xml:space="preserve">на размещение </w:t>
      </w:r>
      <w:r w:rsidR="00A8469D">
        <w:rPr>
          <w:rFonts w:ascii="Times New Roman" w:hAnsi="Times New Roman" w:cs="Times New Roman"/>
        </w:rPr>
        <w:t xml:space="preserve">  </w:t>
      </w:r>
      <w:r w:rsidRPr="00A8469D">
        <w:rPr>
          <w:rFonts w:ascii="Times New Roman" w:hAnsi="Times New Roman" w:cs="Times New Roman"/>
        </w:rPr>
        <w:t xml:space="preserve">НТО </w:t>
      </w:r>
      <w:r w:rsidR="00A8469D">
        <w:rPr>
          <w:rFonts w:ascii="Times New Roman" w:hAnsi="Times New Roman" w:cs="Times New Roman"/>
        </w:rPr>
        <w:t xml:space="preserve"> </w:t>
      </w:r>
      <w:r w:rsidRPr="00A8469D">
        <w:rPr>
          <w:rFonts w:ascii="Times New Roman" w:hAnsi="Times New Roman" w:cs="Times New Roman"/>
        </w:rPr>
        <w:t xml:space="preserve">(договор аренды земельного участка), на оставшийся срок </w:t>
      </w:r>
    </w:p>
    <w:p w:rsidR="008C7E54" w:rsidRPr="00A8469D" w:rsidRDefault="008C7E54" w:rsidP="00A8469D">
      <w:pPr>
        <w:ind w:firstLine="0"/>
        <w:rPr>
          <w:rFonts w:ascii="Times New Roman" w:hAnsi="Times New Roman" w:cs="Times New Roman"/>
        </w:rPr>
      </w:pPr>
      <w:r w:rsidRPr="00A8469D">
        <w:rPr>
          <w:rFonts w:ascii="Times New Roman" w:hAnsi="Times New Roman" w:cs="Times New Roman"/>
        </w:rPr>
        <w:t>действия данного договора в соответствии со Схемой (при размещении павильонов и киосков);</w:t>
      </w:r>
    </w:p>
    <w:p w:rsidR="005660AA" w:rsidRPr="00A8469D" w:rsidRDefault="005660AA" w:rsidP="005660AA">
      <w:pPr>
        <w:ind w:firstLine="567"/>
        <w:rPr>
          <w:rFonts w:ascii="Times New Roman" w:hAnsi="Times New Roman" w:cs="Times New Roman"/>
        </w:rPr>
      </w:pPr>
      <w:r w:rsidRPr="00A8469D">
        <w:rPr>
          <w:rFonts w:ascii="Times New Roman" w:hAnsi="Times New Roman" w:cs="Times New Roman"/>
        </w:rPr>
        <w:t>- </w:t>
      </w:r>
      <w:r w:rsidR="00E927EF" w:rsidRPr="00A8469D">
        <w:rPr>
          <w:rFonts w:ascii="Times New Roman" w:hAnsi="Times New Roman" w:cs="Times New Roman"/>
        </w:rPr>
        <w:t>х</w:t>
      </w:r>
      <w:r w:rsidRPr="00A8469D">
        <w:rPr>
          <w:rFonts w:ascii="Times New Roman" w:hAnsi="Times New Roman" w:cs="Times New Roman"/>
        </w:rPr>
        <w:t xml:space="preserve">озяйствующие субъекты, планирующие установку </w:t>
      </w:r>
      <w:r w:rsidR="00CC5458" w:rsidRPr="00A8469D">
        <w:rPr>
          <w:rFonts w:ascii="Times New Roman" w:hAnsi="Times New Roman" w:cs="Times New Roman"/>
        </w:rPr>
        <w:t xml:space="preserve">летнего кафе </w:t>
      </w:r>
      <w:r w:rsidRPr="00A8469D">
        <w:rPr>
          <w:rFonts w:ascii="Times New Roman" w:hAnsi="Times New Roman" w:cs="Times New Roman"/>
        </w:rPr>
        <w:t xml:space="preserve">на </w:t>
      </w:r>
      <w:r w:rsidR="00CC5458" w:rsidRPr="00A8469D">
        <w:rPr>
          <w:rFonts w:ascii="Times New Roman" w:hAnsi="Times New Roman" w:cs="Times New Roman"/>
        </w:rPr>
        <w:t xml:space="preserve">смежной </w:t>
      </w:r>
      <w:r w:rsidRPr="00A8469D">
        <w:rPr>
          <w:rFonts w:ascii="Times New Roman" w:hAnsi="Times New Roman" w:cs="Times New Roman"/>
        </w:rPr>
        <w:t>территории, непосредственно прилегающей к стационарному предприятию общественного питания, находящемуся в собственности или в аренде;</w:t>
      </w:r>
    </w:p>
    <w:p w:rsidR="005660AA" w:rsidRPr="00A8469D" w:rsidRDefault="005660AA" w:rsidP="005660AA">
      <w:pPr>
        <w:ind w:firstLine="567"/>
        <w:rPr>
          <w:rFonts w:ascii="Times New Roman" w:hAnsi="Times New Roman" w:cs="Times New Roman"/>
        </w:rPr>
      </w:pPr>
      <w:r w:rsidRPr="00A8469D">
        <w:rPr>
          <w:rFonts w:ascii="Times New Roman" w:hAnsi="Times New Roman" w:cs="Times New Roman"/>
        </w:rPr>
        <w:t>- </w:t>
      </w:r>
      <w:r w:rsidR="00E927EF" w:rsidRPr="00A8469D">
        <w:rPr>
          <w:rFonts w:ascii="Times New Roman" w:hAnsi="Times New Roman" w:cs="Times New Roman"/>
        </w:rPr>
        <w:t>х</w:t>
      </w:r>
      <w:r w:rsidRPr="00A8469D">
        <w:rPr>
          <w:rFonts w:ascii="Times New Roman" w:hAnsi="Times New Roman" w:cs="Times New Roman"/>
        </w:rPr>
        <w:t>озяйствующие субъекты, планирующие установку</w:t>
      </w:r>
      <w:r w:rsidR="00CC5458" w:rsidRPr="00A8469D">
        <w:rPr>
          <w:rFonts w:ascii="Times New Roman" w:hAnsi="Times New Roman" w:cs="Times New Roman"/>
        </w:rPr>
        <w:t xml:space="preserve"> торгового автомата</w:t>
      </w:r>
      <w:r w:rsidRPr="00A8469D">
        <w:rPr>
          <w:rFonts w:ascii="Times New Roman" w:hAnsi="Times New Roman" w:cs="Times New Roman"/>
        </w:rPr>
        <w:t xml:space="preserve"> на территории, непосредственно прилегающей к стационарному предприятию либо павильону или киоску, находящемуся в собственности или в аренде.</w:t>
      </w:r>
    </w:p>
    <w:p w:rsidR="00EB29E6" w:rsidRDefault="003D1D25" w:rsidP="005660AA">
      <w:pPr>
        <w:ind w:firstLine="567"/>
        <w:rPr>
          <w:rFonts w:ascii="Times New Roman" w:hAnsi="Times New Roman" w:cs="Times New Roman"/>
        </w:rPr>
      </w:pPr>
      <w:r w:rsidRPr="00A8469D">
        <w:rPr>
          <w:rFonts w:ascii="Times New Roman" w:hAnsi="Times New Roman" w:cs="Times New Roman"/>
        </w:rPr>
        <w:t>С</w:t>
      </w:r>
      <w:r w:rsidR="00EB29E6" w:rsidRPr="00A8469D">
        <w:rPr>
          <w:rFonts w:ascii="Times New Roman" w:hAnsi="Times New Roman" w:cs="Times New Roman"/>
        </w:rPr>
        <w:t xml:space="preserve">оответствие заявителя критериям, </w:t>
      </w:r>
      <w:r w:rsidRPr="00A8469D">
        <w:rPr>
          <w:rFonts w:ascii="Times New Roman" w:hAnsi="Times New Roman" w:cs="Times New Roman"/>
        </w:rPr>
        <w:t xml:space="preserve">определяющим преимущественное право, </w:t>
      </w:r>
      <w:r w:rsidR="00EC6C4D" w:rsidRPr="00A8469D">
        <w:rPr>
          <w:rFonts w:ascii="Times New Roman" w:hAnsi="Times New Roman" w:cs="Times New Roman"/>
        </w:rPr>
        <w:t xml:space="preserve"> </w:t>
      </w:r>
      <w:r w:rsidRPr="00A8469D">
        <w:rPr>
          <w:rFonts w:ascii="Times New Roman" w:hAnsi="Times New Roman" w:cs="Times New Roman"/>
        </w:rPr>
        <w:t>под</w:t>
      </w:r>
      <w:r w:rsidR="00EB29E6" w:rsidRPr="00A8469D">
        <w:rPr>
          <w:rFonts w:ascii="Times New Roman" w:hAnsi="Times New Roman" w:cs="Times New Roman"/>
        </w:rPr>
        <w:t xml:space="preserve">тверждается </w:t>
      </w:r>
      <w:r w:rsidRPr="00A8469D">
        <w:rPr>
          <w:rFonts w:ascii="Times New Roman" w:hAnsi="Times New Roman" w:cs="Times New Roman"/>
        </w:rPr>
        <w:t xml:space="preserve">решением </w:t>
      </w:r>
      <w:r w:rsidR="00EB29E6" w:rsidRPr="00A8469D">
        <w:rPr>
          <w:rFonts w:ascii="Times New Roman" w:hAnsi="Times New Roman" w:cs="Times New Roman"/>
        </w:rPr>
        <w:t>МВК.</w:t>
      </w:r>
    </w:p>
    <w:p w:rsidR="00F62D13" w:rsidRDefault="00F62D13" w:rsidP="00F141CA">
      <w:pPr>
        <w:pStyle w:val="ConsPlusNormal"/>
        <w:ind w:firstLine="540"/>
        <w:jc w:val="both"/>
        <w:rPr>
          <w:rFonts w:ascii="Times New Roman" w:hAnsi="Times New Roman" w:cs="Times New Roman"/>
          <w:sz w:val="24"/>
          <w:szCs w:val="24"/>
        </w:rPr>
      </w:pPr>
      <w:r w:rsidRPr="00376B55">
        <w:rPr>
          <w:rFonts w:ascii="Times New Roman" w:hAnsi="Times New Roman" w:cs="Times New Roman"/>
          <w:sz w:val="24"/>
          <w:szCs w:val="24"/>
        </w:rPr>
        <w:t>2.</w:t>
      </w:r>
      <w:r w:rsidR="00C54A11">
        <w:rPr>
          <w:rFonts w:ascii="Times New Roman" w:hAnsi="Times New Roman" w:cs="Times New Roman"/>
          <w:sz w:val="24"/>
          <w:szCs w:val="24"/>
        </w:rPr>
        <w:t>8</w:t>
      </w:r>
      <w:r w:rsidRPr="00376B55">
        <w:rPr>
          <w:rFonts w:ascii="Times New Roman" w:hAnsi="Times New Roman" w:cs="Times New Roman"/>
          <w:sz w:val="24"/>
          <w:szCs w:val="24"/>
        </w:rPr>
        <w:t xml:space="preserve">. Аукцион проводится в случае наличия на один адрес в соответствии с утвержденной Схемой двух или более заявлений </w:t>
      </w:r>
      <w:proofErr w:type="gramStart"/>
      <w:r w:rsidRPr="00376B55">
        <w:rPr>
          <w:rFonts w:ascii="Times New Roman" w:hAnsi="Times New Roman" w:cs="Times New Roman"/>
          <w:sz w:val="24"/>
          <w:szCs w:val="24"/>
        </w:rPr>
        <w:t xml:space="preserve">о заключении договора на размещение НТО </w:t>
      </w:r>
      <w:r w:rsidR="008576AE">
        <w:rPr>
          <w:rFonts w:ascii="Times New Roman" w:hAnsi="Times New Roman" w:cs="Times New Roman"/>
          <w:sz w:val="24"/>
          <w:szCs w:val="24"/>
        </w:rPr>
        <w:t>в соответствии с</w:t>
      </w:r>
      <w:r w:rsidRPr="00376B55">
        <w:rPr>
          <w:rFonts w:ascii="Times New Roman" w:hAnsi="Times New Roman" w:cs="Times New Roman"/>
          <w:sz w:val="24"/>
          <w:szCs w:val="24"/>
        </w:rPr>
        <w:t xml:space="preserve"> Порядк</w:t>
      </w:r>
      <w:r w:rsidR="008576AE">
        <w:rPr>
          <w:rFonts w:ascii="Times New Roman" w:hAnsi="Times New Roman" w:cs="Times New Roman"/>
          <w:sz w:val="24"/>
          <w:szCs w:val="24"/>
        </w:rPr>
        <w:t>ом</w:t>
      </w:r>
      <w:r w:rsidRPr="00376B55">
        <w:rPr>
          <w:rFonts w:ascii="Times New Roman" w:hAnsi="Times New Roman" w:cs="Times New Roman"/>
          <w:sz w:val="24"/>
          <w:szCs w:val="24"/>
        </w:rPr>
        <w:t xml:space="preserve"> размещения нестационарных торговых объектов на территории</w:t>
      </w:r>
      <w:proofErr w:type="gramEnd"/>
      <w:r w:rsidRPr="00376B55">
        <w:rPr>
          <w:rFonts w:ascii="Times New Roman" w:hAnsi="Times New Roman" w:cs="Times New Roman"/>
          <w:sz w:val="24"/>
          <w:szCs w:val="24"/>
        </w:rPr>
        <w:t xml:space="preserve"> муниципального образования «город Балахна», утвержденного администрацией</w:t>
      </w:r>
      <w:r w:rsidR="00ED6E21" w:rsidRPr="00376B55">
        <w:rPr>
          <w:rFonts w:ascii="Times New Roman" w:hAnsi="Times New Roman" w:cs="Times New Roman"/>
          <w:sz w:val="24"/>
          <w:szCs w:val="24"/>
        </w:rPr>
        <w:t xml:space="preserve"> (далее – Порядок)</w:t>
      </w:r>
      <w:r w:rsidRPr="00376B55">
        <w:rPr>
          <w:rFonts w:ascii="Times New Roman" w:hAnsi="Times New Roman" w:cs="Times New Roman"/>
          <w:sz w:val="24"/>
          <w:szCs w:val="24"/>
        </w:rPr>
        <w:t>.</w:t>
      </w:r>
    </w:p>
    <w:p w:rsidR="00815445" w:rsidRPr="00A8469D" w:rsidRDefault="00642FBE" w:rsidP="00E84749">
      <w:pPr>
        <w:ind w:firstLine="540"/>
        <w:rPr>
          <w:rFonts w:ascii="Times New Roman" w:hAnsi="Times New Roman" w:cs="Times New Roman"/>
        </w:rPr>
      </w:pPr>
      <w:proofErr w:type="gramStart"/>
      <w:r>
        <w:rPr>
          <w:rFonts w:ascii="Times New Roman" w:hAnsi="Times New Roman" w:cs="Times New Roman"/>
        </w:rPr>
        <w:t>При</w:t>
      </w:r>
      <w:r w:rsidR="00815445" w:rsidRPr="00376B55">
        <w:rPr>
          <w:rFonts w:ascii="Times New Roman" w:hAnsi="Times New Roman" w:cs="Times New Roman"/>
        </w:rPr>
        <w:t xml:space="preserve"> наличи</w:t>
      </w:r>
      <w:r>
        <w:rPr>
          <w:rFonts w:ascii="Times New Roman" w:hAnsi="Times New Roman" w:cs="Times New Roman"/>
        </w:rPr>
        <w:t>и</w:t>
      </w:r>
      <w:r w:rsidR="00815445" w:rsidRPr="00376B55">
        <w:rPr>
          <w:rFonts w:ascii="Times New Roman" w:hAnsi="Times New Roman" w:cs="Times New Roman"/>
        </w:rPr>
        <w:t xml:space="preserve"> на один адрес </w:t>
      </w:r>
      <w:r w:rsidR="00815445">
        <w:rPr>
          <w:rFonts w:ascii="Times New Roman" w:hAnsi="Times New Roman" w:cs="Times New Roman"/>
        </w:rPr>
        <w:t xml:space="preserve">единственного </w:t>
      </w:r>
      <w:r w:rsidR="00815445" w:rsidRPr="00376B55">
        <w:rPr>
          <w:rFonts w:ascii="Times New Roman" w:hAnsi="Times New Roman" w:cs="Times New Roman"/>
        </w:rPr>
        <w:t xml:space="preserve">заявления </w:t>
      </w:r>
      <w:r w:rsidR="00E84749" w:rsidRPr="00376B55">
        <w:rPr>
          <w:rFonts w:ascii="Times New Roman" w:hAnsi="Times New Roman" w:cs="Times New Roman"/>
        </w:rPr>
        <w:t xml:space="preserve">о заключении договора на размещение НТО </w:t>
      </w:r>
      <w:r w:rsidR="00815445" w:rsidRPr="00376B55">
        <w:rPr>
          <w:rFonts w:ascii="Times New Roman" w:hAnsi="Times New Roman" w:cs="Times New Roman"/>
        </w:rPr>
        <w:t>в соответствии</w:t>
      </w:r>
      <w:proofErr w:type="gramEnd"/>
      <w:r w:rsidR="00815445" w:rsidRPr="00376B55">
        <w:rPr>
          <w:rFonts w:ascii="Times New Roman" w:hAnsi="Times New Roman" w:cs="Times New Roman"/>
        </w:rPr>
        <w:t xml:space="preserve"> с утвержденной Схемой</w:t>
      </w:r>
      <w:r w:rsidR="00815445">
        <w:rPr>
          <w:rFonts w:ascii="Times New Roman" w:hAnsi="Times New Roman" w:cs="Times New Roman"/>
        </w:rPr>
        <w:t>,</w:t>
      </w:r>
      <w:r w:rsidR="00815445" w:rsidRPr="00376B55">
        <w:rPr>
          <w:rFonts w:ascii="Times New Roman" w:hAnsi="Times New Roman" w:cs="Times New Roman"/>
        </w:rPr>
        <w:t xml:space="preserve"> с субъект</w:t>
      </w:r>
      <w:r w:rsidR="00E84749">
        <w:rPr>
          <w:rFonts w:ascii="Times New Roman" w:hAnsi="Times New Roman" w:cs="Times New Roman"/>
        </w:rPr>
        <w:t>ом</w:t>
      </w:r>
      <w:r w:rsidR="00815445" w:rsidRPr="00376B55">
        <w:rPr>
          <w:rFonts w:ascii="Times New Roman" w:hAnsi="Times New Roman" w:cs="Times New Roman"/>
        </w:rPr>
        <w:t xml:space="preserve"> предпринимательской деятельности заключается договор на размещение НТО </w:t>
      </w:r>
      <w:r w:rsidR="00815445" w:rsidRPr="00183C49">
        <w:rPr>
          <w:rFonts w:ascii="Times New Roman" w:hAnsi="Times New Roman" w:cs="Times New Roman"/>
        </w:rPr>
        <w:t>по первоначальной цене аукциона</w:t>
      </w:r>
      <w:r w:rsidR="00815445" w:rsidRPr="00376B55">
        <w:rPr>
          <w:rFonts w:ascii="Times New Roman" w:hAnsi="Times New Roman" w:cs="Times New Roman"/>
        </w:rPr>
        <w:t xml:space="preserve"> в соответствии с </w:t>
      </w:r>
      <w:r w:rsidR="00815445" w:rsidRPr="00A8469D">
        <w:rPr>
          <w:rFonts w:ascii="Times New Roman" w:hAnsi="Times New Roman" w:cs="Times New Roman"/>
        </w:rPr>
        <w:t xml:space="preserve">Методикой, </w:t>
      </w:r>
      <w:r w:rsidR="00183C49" w:rsidRPr="00A8469D">
        <w:rPr>
          <w:rFonts w:ascii="Times New Roman" w:hAnsi="Times New Roman" w:cs="Times New Roman"/>
        </w:rPr>
        <w:t xml:space="preserve">без проведения аукциона и </w:t>
      </w:r>
      <w:r w:rsidR="00815445" w:rsidRPr="00A8469D">
        <w:rPr>
          <w:rFonts w:ascii="Times New Roman" w:hAnsi="Times New Roman" w:cs="Times New Roman"/>
        </w:rPr>
        <w:t>торгов</w:t>
      </w:r>
      <w:r w:rsidRPr="00A8469D">
        <w:rPr>
          <w:rFonts w:ascii="Times New Roman" w:hAnsi="Times New Roman" w:cs="Times New Roman"/>
        </w:rPr>
        <w:t>, на основании решения МВК</w:t>
      </w:r>
      <w:r w:rsidR="00815445" w:rsidRPr="00A8469D">
        <w:rPr>
          <w:rFonts w:ascii="Times New Roman" w:hAnsi="Times New Roman" w:cs="Times New Roman"/>
        </w:rPr>
        <w:t>.</w:t>
      </w:r>
    </w:p>
    <w:p w:rsidR="00204FD3" w:rsidRPr="00A8469D" w:rsidRDefault="00204FD3" w:rsidP="0063212E">
      <w:pPr>
        <w:ind w:firstLine="567"/>
        <w:rPr>
          <w:rFonts w:ascii="Times New Roman" w:hAnsi="Times New Roman" w:cs="Times New Roman"/>
        </w:rPr>
      </w:pPr>
      <w:r w:rsidRPr="00A8469D">
        <w:rPr>
          <w:rFonts w:ascii="Times New Roman" w:hAnsi="Times New Roman" w:cs="Times New Roman"/>
        </w:rPr>
        <w:t>2.9. </w:t>
      </w:r>
      <w:r w:rsidR="009C6B28" w:rsidRPr="00A8469D">
        <w:rPr>
          <w:rFonts w:ascii="Times New Roman" w:hAnsi="Times New Roman" w:cs="Times New Roman"/>
        </w:rPr>
        <w:t>Критерии оценки рассмотрения заявлений</w:t>
      </w:r>
      <w:r w:rsidRPr="00A8469D">
        <w:rPr>
          <w:rFonts w:ascii="Times New Roman" w:hAnsi="Times New Roman" w:cs="Times New Roman"/>
        </w:rPr>
        <w:t xml:space="preserve"> на заключение договора на размещение НТО</w:t>
      </w:r>
      <w:r w:rsidR="00E84749" w:rsidRPr="00A8469D">
        <w:rPr>
          <w:rFonts w:ascii="Times New Roman" w:hAnsi="Times New Roman" w:cs="Times New Roman"/>
        </w:rPr>
        <w:t xml:space="preserve"> по </w:t>
      </w:r>
      <w:r w:rsidRPr="00A8469D">
        <w:rPr>
          <w:rFonts w:ascii="Times New Roman" w:hAnsi="Times New Roman" w:cs="Times New Roman"/>
        </w:rPr>
        <w:t>преимущественно</w:t>
      </w:r>
      <w:r w:rsidR="00E84749" w:rsidRPr="00A8469D">
        <w:rPr>
          <w:rFonts w:ascii="Times New Roman" w:hAnsi="Times New Roman" w:cs="Times New Roman"/>
        </w:rPr>
        <w:t>му</w:t>
      </w:r>
      <w:r w:rsidRPr="00A8469D">
        <w:rPr>
          <w:rFonts w:ascii="Times New Roman" w:hAnsi="Times New Roman" w:cs="Times New Roman"/>
        </w:rPr>
        <w:t xml:space="preserve"> прав</w:t>
      </w:r>
      <w:r w:rsidR="00E84749" w:rsidRPr="00A8469D">
        <w:rPr>
          <w:rFonts w:ascii="Times New Roman" w:hAnsi="Times New Roman" w:cs="Times New Roman"/>
        </w:rPr>
        <w:t>у</w:t>
      </w:r>
      <w:r w:rsidRPr="00A8469D">
        <w:rPr>
          <w:rFonts w:ascii="Times New Roman" w:hAnsi="Times New Roman" w:cs="Times New Roman"/>
        </w:rPr>
        <w:t>:</w:t>
      </w:r>
    </w:p>
    <w:p w:rsidR="00592776" w:rsidRPr="00A8469D" w:rsidRDefault="00642FBE" w:rsidP="00592776">
      <w:pPr>
        <w:ind w:firstLine="567"/>
        <w:rPr>
          <w:rFonts w:ascii="Times New Roman" w:hAnsi="Times New Roman" w:cs="Times New Roman"/>
        </w:rPr>
      </w:pPr>
      <w:proofErr w:type="gramStart"/>
      <w:r w:rsidRPr="00A8469D">
        <w:rPr>
          <w:rFonts w:ascii="Times New Roman" w:hAnsi="Times New Roman" w:cs="Times New Roman"/>
        </w:rPr>
        <w:t>При</w:t>
      </w:r>
      <w:r w:rsidR="00592776" w:rsidRPr="00A8469D">
        <w:rPr>
          <w:rFonts w:ascii="Times New Roman" w:hAnsi="Times New Roman" w:cs="Times New Roman"/>
        </w:rPr>
        <w:t xml:space="preserve"> наличи</w:t>
      </w:r>
      <w:r w:rsidRPr="00A8469D">
        <w:rPr>
          <w:rFonts w:ascii="Times New Roman" w:hAnsi="Times New Roman" w:cs="Times New Roman"/>
        </w:rPr>
        <w:t>и</w:t>
      </w:r>
      <w:r w:rsidR="00592776" w:rsidRPr="00A8469D">
        <w:rPr>
          <w:rFonts w:ascii="Times New Roman" w:hAnsi="Times New Roman" w:cs="Times New Roman"/>
        </w:rPr>
        <w:t xml:space="preserve"> на один адрес двух или более заявлений</w:t>
      </w:r>
      <w:r w:rsidR="00D1758B" w:rsidRPr="00A8469D">
        <w:rPr>
          <w:rFonts w:ascii="Times New Roman" w:hAnsi="Times New Roman" w:cs="Times New Roman"/>
        </w:rPr>
        <w:t xml:space="preserve"> о заключении договора на размещение НТО в соответствии с утвержденной Схемой</w:t>
      </w:r>
      <w:r w:rsidR="00592776" w:rsidRPr="00A8469D">
        <w:rPr>
          <w:rFonts w:ascii="Times New Roman" w:hAnsi="Times New Roman" w:cs="Times New Roman"/>
        </w:rPr>
        <w:t xml:space="preserve">, </w:t>
      </w:r>
      <w:r w:rsidR="00D1758B" w:rsidRPr="00A8469D">
        <w:rPr>
          <w:rFonts w:ascii="Times New Roman" w:hAnsi="Times New Roman" w:cs="Times New Roman"/>
        </w:rPr>
        <w:t>с субъектом предпринимательской деятельности, имеющим преимущественное право в соответствии с пунктом 2.7 настоящего Административного регламента,</w:t>
      </w:r>
      <w:r w:rsidR="00592776" w:rsidRPr="00A8469D">
        <w:rPr>
          <w:rFonts w:ascii="Times New Roman" w:hAnsi="Times New Roman" w:cs="Times New Roman"/>
        </w:rPr>
        <w:t xml:space="preserve"> заключается договор на размещение НТО по первоначальной цене аукциона в соответствии с Методикой, без проведения </w:t>
      </w:r>
      <w:r w:rsidR="00183C49" w:rsidRPr="00A8469D">
        <w:rPr>
          <w:rFonts w:ascii="Times New Roman" w:hAnsi="Times New Roman" w:cs="Times New Roman"/>
        </w:rPr>
        <w:t xml:space="preserve">аукциона и </w:t>
      </w:r>
      <w:r w:rsidR="00592776" w:rsidRPr="00A8469D">
        <w:rPr>
          <w:rFonts w:ascii="Times New Roman" w:hAnsi="Times New Roman" w:cs="Times New Roman"/>
        </w:rPr>
        <w:t>торгов</w:t>
      </w:r>
      <w:r w:rsidR="00D1758B" w:rsidRPr="00A8469D">
        <w:rPr>
          <w:rFonts w:ascii="Times New Roman" w:hAnsi="Times New Roman" w:cs="Times New Roman"/>
        </w:rPr>
        <w:t>, на основании решения МВК</w:t>
      </w:r>
      <w:r w:rsidR="00592776" w:rsidRPr="00A8469D">
        <w:rPr>
          <w:rFonts w:ascii="Times New Roman" w:hAnsi="Times New Roman" w:cs="Times New Roman"/>
        </w:rPr>
        <w:t>.</w:t>
      </w:r>
      <w:proofErr w:type="gramEnd"/>
    </w:p>
    <w:p w:rsidR="00592776" w:rsidRDefault="00592776" w:rsidP="00592776">
      <w:pPr>
        <w:ind w:firstLine="567"/>
        <w:rPr>
          <w:rFonts w:ascii="Times New Roman" w:hAnsi="Times New Roman" w:cs="Times New Roman"/>
        </w:rPr>
      </w:pPr>
      <w:r w:rsidRPr="00A8469D">
        <w:rPr>
          <w:rFonts w:ascii="Times New Roman" w:hAnsi="Times New Roman" w:cs="Times New Roman"/>
        </w:rPr>
        <w:t>В случае наличия на один адрес в соответствии с утвержденной Схемой двух или более заявлений от субъектов</w:t>
      </w:r>
      <w:r w:rsidR="00D1758B" w:rsidRPr="00A8469D">
        <w:rPr>
          <w:rFonts w:ascii="Times New Roman" w:hAnsi="Times New Roman" w:cs="Times New Roman"/>
        </w:rPr>
        <w:t xml:space="preserve"> предпринимательской деятельности</w:t>
      </w:r>
      <w:r w:rsidRPr="00A8469D">
        <w:rPr>
          <w:rFonts w:ascii="Times New Roman" w:hAnsi="Times New Roman" w:cs="Times New Roman"/>
        </w:rPr>
        <w:t>, имеющих преимущественное право в соответствии с пунктом 2.</w:t>
      </w:r>
      <w:r w:rsidR="009C6B28" w:rsidRPr="00A8469D">
        <w:rPr>
          <w:rFonts w:ascii="Times New Roman" w:hAnsi="Times New Roman" w:cs="Times New Roman"/>
        </w:rPr>
        <w:t>7</w:t>
      </w:r>
      <w:r w:rsidRPr="00A8469D">
        <w:rPr>
          <w:rFonts w:ascii="Times New Roman" w:hAnsi="Times New Roman" w:cs="Times New Roman"/>
        </w:rPr>
        <w:t xml:space="preserve"> настоящего Административного регламента, заключение договора на размещение НТО производится </w:t>
      </w:r>
      <w:r w:rsidR="00D1758B" w:rsidRPr="00A8469D">
        <w:rPr>
          <w:rFonts w:ascii="Times New Roman" w:hAnsi="Times New Roman" w:cs="Times New Roman"/>
        </w:rPr>
        <w:t xml:space="preserve">по результатам проведения </w:t>
      </w:r>
      <w:r w:rsidR="00183C49" w:rsidRPr="00A8469D">
        <w:rPr>
          <w:rFonts w:ascii="Times New Roman" w:hAnsi="Times New Roman" w:cs="Times New Roman"/>
        </w:rPr>
        <w:t xml:space="preserve">аукциона и </w:t>
      </w:r>
      <w:r w:rsidR="00D1758B" w:rsidRPr="00A8469D">
        <w:rPr>
          <w:rFonts w:ascii="Times New Roman" w:hAnsi="Times New Roman" w:cs="Times New Roman"/>
        </w:rPr>
        <w:t>торгов</w:t>
      </w:r>
      <w:r w:rsidRPr="00A8469D">
        <w:rPr>
          <w:rFonts w:ascii="Times New Roman" w:hAnsi="Times New Roman" w:cs="Times New Roman"/>
        </w:rPr>
        <w:t>.</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2.</w:t>
      </w:r>
      <w:r w:rsidR="00D1758B">
        <w:rPr>
          <w:rFonts w:ascii="Times New Roman" w:hAnsi="Times New Roman" w:cs="Times New Roman"/>
          <w:sz w:val="24"/>
          <w:szCs w:val="24"/>
        </w:rPr>
        <w:t>10</w:t>
      </w:r>
      <w:r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407315" w:rsidRPr="00CE3E18">
        <w:rPr>
          <w:rFonts w:ascii="Times New Roman" w:hAnsi="Times New Roman" w:cs="Times New Roman"/>
          <w:sz w:val="24"/>
          <w:szCs w:val="24"/>
        </w:rPr>
        <w:t>Указание на запрет</w:t>
      </w:r>
      <w:r w:rsidRPr="00CE3E18">
        <w:rPr>
          <w:rFonts w:ascii="Times New Roman" w:hAnsi="Times New Roman" w:cs="Times New Roman"/>
          <w:sz w:val="24"/>
          <w:szCs w:val="24"/>
        </w:rPr>
        <w:t xml:space="preserve"> требовать от заявителя</w:t>
      </w:r>
      <w:r w:rsidRPr="00796B98">
        <w:rPr>
          <w:rFonts w:ascii="Times New Roman" w:hAnsi="Times New Roman" w:cs="Times New Roman"/>
          <w:sz w:val="24"/>
          <w:szCs w:val="24"/>
        </w:rPr>
        <w:t>:</w:t>
      </w:r>
    </w:p>
    <w:p w:rsidR="00AE5C33" w:rsidRPr="00796B98" w:rsidRDefault="00F62D13"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6115C2">
        <w:rPr>
          <w:rFonts w:ascii="Times New Roman" w:hAnsi="Times New Roman" w:cs="Times New Roman"/>
          <w:sz w:val="24"/>
          <w:szCs w:val="24"/>
        </w:rPr>
        <w:t>10</w:t>
      </w:r>
      <w:r w:rsidR="00F2496A" w:rsidRPr="00796B98">
        <w:rPr>
          <w:rFonts w:ascii="Times New Roman" w:hAnsi="Times New Roman" w:cs="Times New Roman"/>
          <w:sz w:val="24"/>
          <w:szCs w:val="24"/>
        </w:rPr>
        <w:t>.1.</w:t>
      </w:r>
      <w:r w:rsidR="00BE3B99" w:rsidRPr="00796B98">
        <w:rPr>
          <w:rFonts w:ascii="Times New Roman" w:hAnsi="Times New Roman" w:cs="Times New Roman"/>
          <w:sz w:val="24"/>
          <w:szCs w:val="24"/>
        </w:rPr>
        <w:t> </w:t>
      </w:r>
      <w:r w:rsidR="00F2496A" w:rsidRPr="00796B98">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E5C33" w:rsidRPr="00796B98" w:rsidRDefault="00F62D13"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6115C2">
        <w:rPr>
          <w:rFonts w:ascii="Times New Roman" w:hAnsi="Times New Roman" w:cs="Times New Roman"/>
          <w:sz w:val="24"/>
          <w:szCs w:val="24"/>
        </w:rPr>
        <w:t>10</w:t>
      </w:r>
      <w:r w:rsidR="00F2496A" w:rsidRPr="00796B98">
        <w:rPr>
          <w:rFonts w:ascii="Times New Roman" w:hAnsi="Times New Roman" w:cs="Times New Roman"/>
          <w:sz w:val="24"/>
          <w:szCs w:val="24"/>
        </w:rPr>
        <w:t>.2.</w:t>
      </w:r>
      <w:r w:rsidR="00BE3B99" w:rsidRPr="00796B98">
        <w:rPr>
          <w:rFonts w:ascii="Times New Roman" w:hAnsi="Times New Roman" w:cs="Times New Roman"/>
          <w:sz w:val="24"/>
          <w:szCs w:val="24"/>
        </w:rPr>
        <w:t> </w:t>
      </w:r>
      <w:proofErr w:type="gramStart"/>
      <w:r w:rsidR="00F2496A" w:rsidRPr="00796B98">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Нижегородской области и муниципальными правовыми актами находятся в распоряжении иных органов и организаций, участвующих в предоставлении муниципальных услуг, за исключением документов, указанных в </w:t>
      </w:r>
      <w:hyperlink r:id="rId26" w:history="1">
        <w:r w:rsidR="00F2496A" w:rsidRPr="00796B98">
          <w:rPr>
            <w:rFonts w:ascii="Times New Roman" w:hAnsi="Times New Roman" w:cs="Times New Roman"/>
            <w:sz w:val="24"/>
            <w:szCs w:val="24"/>
          </w:rPr>
          <w:t>части 6 статьи 7</w:t>
        </w:r>
      </w:hyperlink>
      <w:r w:rsidR="00F2496A" w:rsidRPr="00796B98">
        <w:rPr>
          <w:rFonts w:ascii="Times New Roman" w:hAnsi="Times New Roman" w:cs="Times New Roman"/>
          <w:sz w:val="24"/>
          <w:szCs w:val="24"/>
        </w:rPr>
        <w:t xml:space="preserve"> Федерального закона N 210-ФЗ</w:t>
      </w:r>
      <w:r w:rsidR="00B2449F">
        <w:rPr>
          <w:rFonts w:ascii="Times New Roman" w:hAnsi="Times New Roman" w:cs="Times New Roman"/>
          <w:sz w:val="24"/>
          <w:szCs w:val="24"/>
        </w:rPr>
        <w:t xml:space="preserve"> «Об организации предоставления государственных и муниципальных услуг»</w:t>
      </w:r>
      <w:r w:rsidR="00F2496A" w:rsidRPr="00796B98">
        <w:rPr>
          <w:rFonts w:ascii="Times New Roman" w:hAnsi="Times New Roman" w:cs="Times New Roman"/>
          <w:sz w:val="24"/>
          <w:szCs w:val="24"/>
        </w:rPr>
        <w:t>.</w:t>
      </w:r>
      <w:proofErr w:type="gramEnd"/>
    </w:p>
    <w:p w:rsidR="00AE5C33" w:rsidRPr="00796B98" w:rsidRDefault="00F62D13"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1</w:t>
      </w:r>
      <w:r w:rsidR="00F2496A"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407315" w:rsidRPr="00CE3E18">
        <w:rPr>
          <w:rFonts w:ascii="Times New Roman" w:hAnsi="Times New Roman" w:cs="Times New Roman"/>
          <w:sz w:val="24"/>
          <w:szCs w:val="24"/>
        </w:rPr>
        <w:t xml:space="preserve">Исчерпывающий перечень </w:t>
      </w:r>
      <w:r w:rsidR="00F2496A" w:rsidRPr="00CE3E18">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w:t>
      </w:r>
    </w:p>
    <w:p w:rsidR="00DD25FE" w:rsidRDefault="00DD25FE" w:rsidP="00DD25F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AE5C33" w:rsidRDefault="00B855DE"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отсутствие документов</w:t>
      </w:r>
      <w:r w:rsidR="00503128">
        <w:rPr>
          <w:rFonts w:ascii="Times New Roman" w:hAnsi="Times New Roman" w:cs="Times New Roman"/>
          <w:sz w:val="24"/>
          <w:szCs w:val="24"/>
        </w:rPr>
        <w:t xml:space="preserve"> или </w:t>
      </w:r>
      <w:r w:rsidR="00503128" w:rsidRPr="00A8469D">
        <w:rPr>
          <w:rFonts w:ascii="Times New Roman" w:hAnsi="Times New Roman" w:cs="Times New Roman"/>
          <w:sz w:val="24"/>
          <w:szCs w:val="24"/>
        </w:rPr>
        <w:t>предоставление неполного пакета документов</w:t>
      </w:r>
      <w:r w:rsidR="00F2496A" w:rsidRPr="00A8469D">
        <w:rPr>
          <w:rFonts w:ascii="Times New Roman" w:hAnsi="Times New Roman" w:cs="Times New Roman"/>
          <w:sz w:val="24"/>
          <w:szCs w:val="24"/>
        </w:rPr>
        <w:t>,</w:t>
      </w:r>
      <w:r w:rsidR="00F2496A" w:rsidRPr="00796B98">
        <w:rPr>
          <w:rFonts w:ascii="Times New Roman" w:hAnsi="Times New Roman" w:cs="Times New Roman"/>
          <w:sz w:val="24"/>
          <w:szCs w:val="24"/>
        </w:rPr>
        <w:t xml:space="preserve"> указанных в </w:t>
      </w:r>
      <w:hyperlink w:anchor="P1977" w:history="1">
        <w:r w:rsidR="00F2496A" w:rsidRPr="00796B98">
          <w:rPr>
            <w:rFonts w:ascii="Times New Roman" w:hAnsi="Times New Roman" w:cs="Times New Roman"/>
            <w:sz w:val="24"/>
            <w:szCs w:val="24"/>
          </w:rPr>
          <w:t>подпункт</w:t>
        </w:r>
        <w:r w:rsidR="006115C2">
          <w:rPr>
            <w:rFonts w:ascii="Times New Roman" w:hAnsi="Times New Roman" w:cs="Times New Roman"/>
            <w:sz w:val="24"/>
            <w:szCs w:val="24"/>
          </w:rPr>
          <w:t>ах</w:t>
        </w:r>
        <w:r w:rsidR="00F2496A" w:rsidRPr="00796B98">
          <w:rPr>
            <w:rFonts w:ascii="Times New Roman" w:hAnsi="Times New Roman" w:cs="Times New Roman"/>
            <w:sz w:val="24"/>
            <w:szCs w:val="24"/>
          </w:rPr>
          <w:t xml:space="preserve"> 2.</w:t>
        </w:r>
        <w:r w:rsidR="003D1D25">
          <w:rPr>
            <w:rFonts w:ascii="Times New Roman" w:hAnsi="Times New Roman" w:cs="Times New Roman"/>
            <w:sz w:val="24"/>
            <w:szCs w:val="24"/>
          </w:rPr>
          <w:t>6</w:t>
        </w:r>
        <w:r w:rsidR="00F2496A" w:rsidRPr="00796B98">
          <w:rPr>
            <w:rFonts w:ascii="Times New Roman" w:hAnsi="Times New Roman" w:cs="Times New Roman"/>
            <w:sz w:val="24"/>
            <w:szCs w:val="24"/>
          </w:rPr>
          <w:t>.1</w:t>
        </w:r>
      </w:hyperlink>
      <w:r w:rsidR="006115C2">
        <w:rPr>
          <w:rFonts w:ascii="Times New Roman" w:hAnsi="Times New Roman" w:cs="Times New Roman"/>
          <w:sz w:val="24"/>
          <w:szCs w:val="24"/>
        </w:rPr>
        <w:t xml:space="preserve">, 2.6.2 </w:t>
      </w:r>
      <w:r w:rsidR="00F2496A" w:rsidRPr="00796B98">
        <w:rPr>
          <w:rFonts w:ascii="Times New Roman" w:hAnsi="Times New Roman" w:cs="Times New Roman"/>
          <w:sz w:val="24"/>
          <w:szCs w:val="24"/>
        </w:rPr>
        <w:t xml:space="preserve">настоящего </w:t>
      </w:r>
      <w:r w:rsidRPr="00796B98">
        <w:rPr>
          <w:rFonts w:ascii="Times New Roman" w:hAnsi="Times New Roman" w:cs="Times New Roman"/>
          <w:sz w:val="24"/>
          <w:szCs w:val="24"/>
        </w:rPr>
        <w:t>Административного р</w:t>
      </w:r>
      <w:r w:rsidR="00F2496A" w:rsidRPr="00796B98">
        <w:rPr>
          <w:rFonts w:ascii="Times New Roman" w:hAnsi="Times New Roman" w:cs="Times New Roman"/>
          <w:sz w:val="24"/>
          <w:szCs w:val="24"/>
        </w:rPr>
        <w:t>егламента;</w:t>
      </w:r>
    </w:p>
    <w:p w:rsidR="00845E67" w:rsidRDefault="00B855DE"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невозможность </w:t>
      </w:r>
      <w:r w:rsidR="00845E67">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прочтения </w:t>
      </w:r>
      <w:r w:rsidR="00845E67">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документов, </w:t>
      </w:r>
      <w:r w:rsidR="00845E67">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серьезные </w:t>
      </w:r>
      <w:r w:rsidR="00845E67">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повреждения </w:t>
      </w:r>
      <w:r w:rsidR="00845E67">
        <w:rPr>
          <w:rFonts w:ascii="Times New Roman" w:hAnsi="Times New Roman" w:cs="Times New Roman"/>
          <w:sz w:val="24"/>
          <w:szCs w:val="24"/>
        </w:rPr>
        <w:t xml:space="preserve">   </w:t>
      </w:r>
      <w:r w:rsidR="00F2496A" w:rsidRPr="00796B98">
        <w:rPr>
          <w:rFonts w:ascii="Times New Roman" w:hAnsi="Times New Roman" w:cs="Times New Roman"/>
          <w:sz w:val="24"/>
          <w:szCs w:val="24"/>
        </w:rPr>
        <w:t xml:space="preserve">документов, </w:t>
      </w:r>
    </w:p>
    <w:p w:rsidR="00AE5C33" w:rsidRDefault="00F2496A" w:rsidP="00845E67">
      <w:pPr>
        <w:pStyle w:val="ConsPlusNormal"/>
        <w:jc w:val="both"/>
        <w:rPr>
          <w:rFonts w:ascii="Times New Roman" w:hAnsi="Times New Roman" w:cs="Times New Roman"/>
          <w:sz w:val="24"/>
          <w:szCs w:val="24"/>
        </w:rPr>
      </w:pPr>
      <w:proofErr w:type="gramStart"/>
      <w:r w:rsidRPr="00796B98">
        <w:rPr>
          <w:rFonts w:ascii="Times New Roman" w:hAnsi="Times New Roman" w:cs="Times New Roman"/>
          <w:sz w:val="24"/>
          <w:szCs w:val="24"/>
        </w:rPr>
        <w:t>наличие</w:t>
      </w:r>
      <w:proofErr w:type="gramEnd"/>
      <w:r w:rsidRPr="00796B98">
        <w:rPr>
          <w:rFonts w:ascii="Times New Roman" w:hAnsi="Times New Roman" w:cs="Times New Roman"/>
          <w:sz w:val="24"/>
          <w:szCs w:val="24"/>
        </w:rPr>
        <w:t xml:space="preserve"> которых не позволяет однозначно истолковать их содержание, исполнение документов карандашом, о чем сообщается заявителю.</w:t>
      </w:r>
      <w:bookmarkStart w:id="40" w:name="P2032"/>
      <w:bookmarkEnd w:id="40"/>
    </w:p>
    <w:p w:rsidR="00505684" w:rsidRPr="000A5207" w:rsidRDefault="00505684" w:rsidP="00505684">
      <w:pPr>
        <w:pStyle w:val="ConsPlusNormal"/>
        <w:ind w:firstLine="567"/>
        <w:jc w:val="both"/>
        <w:rPr>
          <w:rFonts w:ascii="Times New Roman" w:hAnsi="Times New Roman" w:cs="Times New Roman"/>
          <w:sz w:val="24"/>
          <w:szCs w:val="24"/>
        </w:rPr>
      </w:pPr>
      <w:r w:rsidRPr="00796B98">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специалист отдела экономики,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w:t>
      </w:r>
      <w:r>
        <w:rPr>
          <w:rFonts w:ascii="Times New Roman" w:hAnsi="Times New Roman" w:cs="Times New Roman"/>
          <w:sz w:val="24"/>
          <w:szCs w:val="24"/>
        </w:rPr>
        <w:t xml:space="preserve">ов в предоставленных документах и возвращает их заявителю </w:t>
      </w:r>
      <w:r w:rsidRPr="000A5207">
        <w:rPr>
          <w:rFonts w:ascii="Times New Roman" w:hAnsi="Times New Roman" w:cs="Times New Roman"/>
          <w:sz w:val="24"/>
          <w:szCs w:val="24"/>
        </w:rPr>
        <w:t>в ходе личного при</w:t>
      </w:r>
      <w:r>
        <w:rPr>
          <w:rFonts w:ascii="Times New Roman" w:hAnsi="Times New Roman" w:cs="Times New Roman"/>
          <w:sz w:val="24"/>
          <w:szCs w:val="24"/>
        </w:rPr>
        <w:t>е</w:t>
      </w:r>
      <w:r w:rsidRPr="000A5207">
        <w:rPr>
          <w:rFonts w:ascii="Times New Roman" w:hAnsi="Times New Roman" w:cs="Times New Roman"/>
          <w:sz w:val="24"/>
          <w:szCs w:val="24"/>
        </w:rPr>
        <w:t>ма в день подачи конкурсной заявки.</w:t>
      </w:r>
    </w:p>
    <w:p w:rsidR="00505684" w:rsidRDefault="00505684" w:rsidP="00505684">
      <w:pPr>
        <w:pStyle w:val="a4"/>
        <w:ind w:firstLine="567"/>
        <w:jc w:val="both"/>
        <w:rPr>
          <w:rFonts w:ascii="Times New Roman" w:hAnsi="Times New Roman" w:cs="Times New Roman"/>
          <w:sz w:val="24"/>
          <w:szCs w:val="24"/>
        </w:rPr>
      </w:pPr>
      <w:r>
        <w:rPr>
          <w:rFonts w:ascii="Times New Roman" w:hAnsi="Times New Roman" w:cs="Times New Roman"/>
          <w:sz w:val="24"/>
          <w:szCs w:val="24"/>
        </w:rPr>
        <w:t>Заявитель вправе подать документы вновь после устранения замечаний и недостатков.</w:t>
      </w:r>
    </w:p>
    <w:p w:rsidR="00AE5C33" w:rsidRPr="00CE3E18" w:rsidRDefault="00F62D13"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2</w:t>
      </w:r>
      <w:r w:rsidR="00F2496A"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407315" w:rsidRPr="00CE3E18">
        <w:rPr>
          <w:rFonts w:ascii="Times New Roman" w:hAnsi="Times New Roman" w:cs="Times New Roman"/>
          <w:sz w:val="24"/>
          <w:szCs w:val="24"/>
        </w:rPr>
        <w:t>Исчерпывающий перечень</w:t>
      </w:r>
      <w:r w:rsidR="00B855DE" w:rsidRPr="00CE3E18">
        <w:rPr>
          <w:rFonts w:ascii="Times New Roman" w:hAnsi="Times New Roman" w:cs="Times New Roman"/>
          <w:sz w:val="24"/>
          <w:szCs w:val="24"/>
        </w:rPr>
        <w:t xml:space="preserve"> оснований для отказа</w:t>
      </w:r>
      <w:r w:rsidR="00F2496A" w:rsidRPr="00CE3E18">
        <w:rPr>
          <w:rFonts w:ascii="Times New Roman" w:hAnsi="Times New Roman" w:cs="Times New Roman"/>
          <w:sz w:val="24"/>
          <w:szCs w:val="24"/>
        </w:rPr>
        <w:t xml:space="preserve"> в предоставлении муниципальной услуги:</w:t>
      </w:r>
      <w:bookmarkStart w:id="41" w:name="P2033"/>
      <w:bookmarkEnd w:id="41"/>
    </w:p>
    <w:p w:rsidR="00AE5C33" w:rsidRPr="00796B98" w:rsidRDefault="00503128"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2</w:t>
      </w:r>
      <w:r w:rsidR="00B855DE" w:rsidRPr="00796B98">
        <w:rPr>
          <w:rFonts w:ascii="Times New Roman" w:hAnsi="Times New Roman" w:cs="Times New Roman"/>
          <w:sz w:val="24"/>
          <w:szCs w:val="24"/>
        </w:rPr>
        <w:t>.1. </w:t>
      </w:r>
      <w:r w:rsidR="00F2496A" w:rsidRPr="00796B98">
        <w:rPr>
          <w:rFonts w:ascii="Times New Roman" w:hAnsi="Times New Roman" w:cs="Times New Roman"/>
          <w:sz w:val="24"/>
          <w:szCs w:val="24"/>
        </w:rPr>
        <w:t>При рассмотрении заявления о включении в Схему места размещения НТО</w:t>
      </w:r>
      <w:r w:rsidR="006115C2">
        <w:rPr>
          <w:rFonts w:ascii="Times New Roman" w:hAnsi="Times New Roman" w:cs="Times New Roman"/>
          <w:sz w:val="24"/>
          <w:szCs w:val="24"/>
        </w:rPr>
        <w:t xml:space="preserve"> и (или) </w:t>
      </w:r>
      <w:r w:rsidR="006115C2" w:rsidRPr="00796B98">
        <w:rPr>
          <w:rFonts w:ascii="Times New Roman" w:hAnsi="Times New Roman" w:cs="Times New Roman"/>
          <w:sz w:val="24"/>
          <w:szCs w:val="24"/>
        </w:rPr>
        <w:t>заключени</w:t>
      </w:r>
      <w:r w:rsidR="006115C2">
        <w:rPr>
          <w:rFonts w:ascii="Times New Roman" w:hAnsi="Times New Roman" w:cs="Times New Roman"/>
          <w:sz w:val="24"/>
          <w:szCs w:val="24"/>
        </w:rPr>
        <w:t>и</w:t>
      </w:r>
      <w:r w:rsidR="006115C2" w:rsidRPr="00796B98">
        <w:rPr>
          <w:rFonts w:ascii="Times New Roman" w:hAnsi="Times New Roman" w:cs="Times New Roman"/>
          <w:sz w:val="24"/>
          <w:szCs w:val="24"/>
        </w:rPr>
        <w:t xml:space="preserve"> договора на размещение </w:t>
      </w:r>
      <w:r w:rsidR="006115C2">
        <w:rPr>
          <w:rFonts w:ascii="Times New Roman" w:hAnsi="Times New Roman" w:cs="Times New Roman"/>
          <w:sz w:val="24"/>
          <w:szCs w:val="24"/>
        </w:rPr>
        <w:t>НТО</w:t>
      </w:r>
      <w:r w:rsidR="00F2496A" w:rsidRPr="00796B98">
        <w:rPr>
          <w:rFonts w:ascii="Times New Roman" w:hAnsi="Times New Roman" w:cs="Times New Roman"/>
          <w:sz w:val="24"/>
          <w:szCs w:val="24"/>
        </w:rPr>
        <w:t>:</w:t>
      </w:r>
    </w:p>
    <w:p w:rsidR="00780AC0" w:rsidRDefault="00780AC0" w:rsidP="00780AC0">
      <w:pPr>
        <w:pStyle w:val="ConsPlusNormal"/>
        <w:ind w:firstLine="540"/>
        <w:jc w:val="both"/>
        <w:rPr>
          <w:rFonts w:ascii="Times New Roman" w:hAnsi="Times New Roman" w:cs="Times New Roman"/>
          <w:sz w:val="24"/>
          <w:szCs w:val="24"/>
        </w:rPr>
      </w:pPr>
      <w:r w:rsidRPr="00796B98">
        <w:rPr>
          <w:rFonts w:ascii="Times New Roman" w:eastAsiaTheme="minorHAnsi" w:hAnsi="Times New Roman" w:cs="Times New Roman"/>
          <w:lang w:eastAsia="en-US"/>
        </w:rPr>
        <w:t>-</w:t>
      </w:r>
      <w:r>
        <w:rPr>
          <w:rFonts w:ascii="Times New Roman" w:eastAsiaTheme="minorHAnsi" w:hAnsi="Times New Roman" w:cs="Times New Roman"/>
          <w:lang w:eastAsia="en-US"/>
        </w:rPr>
        <w:t> </w:t>
      </w:r>
      <w:r w:rsidRPr="00796B98">
        <w:rPr>
          <w:rFonts w:ascii="Times New Roman" w:hAnsi="Times New Roman" w:cs="Times New Roman"/>
          <w:sz w:val="24"/>
          <w:szCs w:val="24"/>
        </w:rPr>
        <w:t>с нарушением нормативного расстояния до существующих и проектируемых инженерных коммуникаций, а также на проектируемых и существующих инженерных коммуникациях с нарушением правил охраны и эксплуатации инженерных коммуникаций, за исключением мест размещения</w:t>
      </w:r>
      <w:r w:rsidRPr="00592468">
        <w:rPr>
          <w:rFonts w:ascii="Times New Roman" w:hAnsi="Times New Roman" w:cs="Times New Roman"/>
          <w:sz w:val="24"/>
          <w:szCs w:val="24"/>
        </w:rPr>
        <w:t xml:space="preserve"> </w:t>
      </w:r>
      <w:r w:rsidRPr="00796B98">
        <w:rPr>
          <w:rFonts w:ascii="Times New Roman" w:hAnsi="Times New Roman" w:cs="Times New Roman"/>
          <w:sz w:val="24"/>
          <w:szCs w:val="24"/>
        </w:rPr>
        <w:t xml:space="preserve">палаток, </w:t>
      </w:r>
      <w:proofErr w:type="spellStart"/>
      <w:r>
        <w:rPr>
          <w:rFonts w:ascii="Times New Roman" w:hAnsi="Times New Roman" w:cs="Times New Roman"/>
          <w:sz w:val="24"/>
          <w:szCs w:val="24"/>
        </w:rPr>
        <w:t>тонаров</w:t>
      </w:r>
      <w:proofErr w:type="spellEnd"/>
      <w:r>
        <w:rPr>
          <w:rFonts w:ascii="Times New Roman" w:hAnsi="Times New Roman" w:cs="Times New Roman"/>
          <w:sz w:val="24"/>
          <w:szCs w:val="24"/>
        </w:rPr>
        <w:t xml:space="preserve">, лотков, </w:t>
      </w:r>
      <w:r w:rsidRPr="00796B98">
        <w:rPr>
          <w:rFonts w:ascii="Times New Roman" w:hAnsi="Times New Roman" w:cs="Times New Roman"/>
          <w:sz w:val="24"/>
          <w:szCs w:val="24"/>
        </w:rPr>
        <w:t xml:space="preserve">тележек, </w:t>
      </w:r>
      <w:r>
        <w:rPr>
          <w:rFonts w:ascii="Times New Roman" w:hAnsi="Times New Roman" w:cs="Times New Roman"/>
          <w:sz w:val="24"/>
          <w:szCs w:val="24"/>
        </w:rPr>
        <w:t xml:space="preserve">автомагазинов, </w:t>
      </w:r>
      <w:r w:rsidRPr="00796B98">
        <w:rPr>
          <w:rFonts w:ascii="Times New Roman" w:hAnsi="Times New Roman" w:cs="Times New Roman"/>
          <w:sz w:val="24"/>
          <w:szCs w:val="24"/>
        </w:rPr>
        <w:t>автолавок</w:t>
      </w:r>
      <w:r>
        <w:rPr>
          <w:rFonts w:ascii="Times New Roman" w:hAnsi="Times New Roman" w:cs="Times New Roman"/>
          <w:sz w:val="24"/>
          <w:szCs w:val="24"/>
        </w:rPr>
        <w:t>,</w:t>
      </w:r>
      <w:r w:rsidRPr="00796B98">
        <w:rPr>
          <w:rFonts w:ascii="Times New Roman" w:hAnsi="Times New Roman" w:cs="Times New Roman"/>
          <w:sz w:val="24"/>
          <w:szCs w:val="24"/>
        </w:rPr>
        <w:t xml:space="preserve"> автофургонов</w:t>
      </w:r>
      <w:r>
        <w:rPr>
          <w:rFonts w:ascii="Times New Roman" w:hAnsi="Times New Roman" w:cs="Times New Roman"/>
          <w:sz w:val="24"/>
          <w:szCs w:val="24"/>
        </w:rPr>
        <w:t>, автоцистерн</w:t>
      </w:r>
      <w:r w:rsidRPr="00796B98">
        <w:rPr>
          <w:rFonts w:ascii="Times New Roman" w:hAnsi="Times New Roman" w:cs="Times New Roman"/>
          <w:sz w:val="24"/>
          <w:szCs w:val="24"/>
        </w:rPr>
        <w:t>;</w:t>
      </w:r>
    </w:p>
    <w:p w:rsidR="00780AC0" w:rsidRPr="00F858FA" w:rsidRDefault="00780AC0" w:rsidP="00780AC0">
      <w:pPr>
        <w:widowControl/>
        <w:ind w:firstLine="540"/>
        <w:rPr>
          <w:rFonts w:ascii="Times New Roman" w:eastAsiaTheme="minorHAnsi" w:hAnsi="Times New Roman" w:cs="Times New Roman"/>
          <w:lang w:eastAsia="en-US"/>
        </w:rPr>
      </w:pPr>
      <w:proofErr w:type="gramStart"/>
      <w:r w:rsidRPr="00F858FA">
        <w:rPr>
          <w:rFonts w:ascii="Times New Roman" w:eastAsiaTheme="minorHAnsi" w:hAnsi="Times New Roman" w:cs="Times New Roman"/>
          <w:lang w:eastAsia="en-US"/>
        </w:rPr>
        <w:t>- в 100-метровой зоне по прямой от ближайшей точки границы земельного участка детского, образовательного, лечебно-профилактического учреждения до входа в объект, планирующий реализацию алкогольной и табачной продукции;</w:t>
      </w:r>
      <w:proofErr w:type="gramEnd"/>
    </w:p>
    <w:p w:rsidR="00780AC0" w:rsidRPr="00796B98" w:rsidRDefault="00780AC0" w:rsidP="00780AC0">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на земельных участках с обременением правами третьих лиц;</w:t>
      </w:r>
    </w:p>
    <w:p w:rsidR="00780AC0" w:rsidRPr="00796B98" w:rsidRDefault="00780AC0" w:rsidP="00780AC0">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в границах охранных зон или границах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территории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а также зоны охраны объект</w:t>
      </w:r>
      <w:r>
        <w:rPr>
          <w:rFonts w:ascii="Times New Roman" w:hAnsi="Times New Roman" w:cs="Times New Roman"/>
          <w:sz w:val="24"/>
          <w:szCs w:val="24"/>
        </w:rPr>
        <w:t>ов</w:t>
      </w:r>
      <w:r w:rsidRPr="00796B98">
        <w:rPr>
          <w:rFonts w:ascii="Times New Roman" w:hAnsi="Times New Roman" w:cs="Times New Roman"/>
          <w:sz w:val="24"/>
          <w:szCs w:val="24"/>
        </w:rPr>
        <w:t xml:space="preserve"> культурного наследия (в случае </w:t>
      </w:r>
      <w:proofErr w:type="gramStart"/>
      <w:r w:rsidRPr="00796B98">
        <w:rPr>
          <w:rFonts w:ascii="Times New Roman" w:hAnsi="Times New Roman" w:cs="Times New Roman"/>
          <w:sz w:val="24"/>
          <w:szCs w:val="24"/>
        </w:rPr>
        <w:t>отсутствия согласования Управления государственной охраны объектов культурного наследия Нижегородской области</w:t>
      </w:r>
      <w:proofErr w:type="gramEnd"/>
      <w:r w:rsidRPr="00796B98">
        <w:rPr>
          <w:rFonts w:ascii="Times New Roman" w:hAnsi="Times New Roman" w:cs="Times New Roman"/>
          <w:sz w:val="24"/>
          <w:szCs w:val="24"/>
        </w:rPr>
        <w:t xml:space="preserve"> </w:t>
      </w:r>
      <w:r>
        <w:rPr>
          <w:rFonts w:ascii="Times New Roman" w:hAnsi="Times New Roman" w:cs="Times New Roman"/>
          <w:sz w:val="24"/>
          <w:szCs w:val="24"/>
        </w:rPr>
        <w:t>на размещение</w:t>
      </w:r>
      <w:r w:rsidRPr="00796B98">
        <w:rPr>
          <w:rFonts w:ascii="Times New Roman" w:hAnsi="Times New Roman" w:cs="Times New Roman"/>
          <w:sz w:val="24"/>
          <w:szCs w:val="24"/>
        </w:rPr>
        <w:t xml:space="preserve"> НТО);</w:t>
      </w:r>
    </w:p>
    <w:p w:rsidR="00780AC0" w:rsidRDefault="00780AC0" w:rsidP="00780AC0">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w:t>
      </w:r>
      <w:r w:rsidRPr="00796B98">
        <w:rPr>
          <w:rFonts w:ascii="Times New Roman" w:hAnsi="Times New Roman" w:cs="Times New Roman"/>
          <w:sz w:val="24"/>
          <w:szCs w:val="24"/>
          <w:lang w:val="en-US"/>
        </w:rPr>
        <w:t> </w:t>
      </w:r>
      <w:r w:rsidRPr="00796B98">
        <w:rPr>
          <w:rFonts w:ascii="Times New Roman" w:hAnsi="Times New Roman" w:cs="Times New Roman"/>
          <w:sz w:val="24"/>
          <w:szCs w:val="24"/>
        </w:rPr>
        <w:t xml:space="preserve">с нарушением требований </w:t>
      </w:r>
      <w:r>
        <w:rPr>
          <w:rFonts w:ascii="Times New Roman" w:hAnsi="Times New Roman" w:cs="Times New Roman"/>
          <w:sz w:val="24"/>
          <w:szCs w:val="24"/>
        </w:rPr>
        <w:t>п</w:t>
      </w:r>
      <w:r w:rsidRPr="00796B98">
        <w:rPr>
          <w:rFonts w:ascii="Times New Roman" w:hAnsi="Times New Roman" w:cs="Times New Roman"/>
          <w:sz w:val="24"/>
          <w:szCs w:val="24"/>
        </w:rPr>
        <w:t>равил пожарной безопасности</w:t>
      </w:r>
      <w:r>
        <w:rPr>
          <w:rFonts w:ascii="Times New Roman" w:hAnsi="Times New Roman" w:cs="Times New Roman"/>
          <w:sz w:val="24"/>
          <w:szCs w:val="24"/>
        </w:rPr>
        <w:t>;</w:t>
      </w:r>
    </w:p>
    <w:p w:rsidR="00780AC0" w:rsidRDefault="00780AC0" w:rsidP="00780AC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с нарушением требований, установленных Концепцией размещения временных сооружений на территории </w:t>
      </w:r>
      <w:proofErr w:type="spellStart"/>
      <w:r>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муниципального района, утвержденной постановлением администрации</w:t>
      </w:r>
      <w:r w:rsidRPr="00F458BE">
        <w:rPr>
          <w:rFonts w:ascii="Times New Roman" w:hAnsi="Times New Roman" w:cs="Times New Roman"/>
          <w:sz w:val="24"/>
          <w:szCs w:val="24"/>
        </w:rPr>
        <w:t xml:space="preserve">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Нижегородской области (далее – </w:t>
      </w:r>
      <w:r>
        <w:rPr>
          <w:rFonts w:ascii="Times New Roman" w:hAnsi="Times New Roman" w:cs="Times New Roman"/>
          <w:sz w:val="24"/>
          <w:szCs w:val="24"/>
        </w:rPr>
        <w:t>Концепция</w:t>
      </w:r>
      <w:r w:rsidRPr="00796B98">
        <w:rPr>
          <w:rFonts w:ascii="Times New Roman" w:hAnsi="Times New Roman" w:cs="Times New Roman"/>
          <w:sz w:val="24"/>
          <w:szCs w:val="24"/>
        </w:rPr>
        <w:t>)</w:t>
      </w:r>
      <w:r>
        <w:rPr>
          <w:rFonts w:ascii="Times New Roman" w:hAnsi="Times New Roman" w:cs="Times New Roman"/>
          <w:sz w:val="24"/>
          <w:szCs w:val="24"/>
        </w:rPr>
        <w:t>.</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2.1</w:t>
      </w:r>
      <w:r w:rsidR="006115C2">
        <w:rPr>
          <w:rFonts w:ascii="Times New Roman" w:hAnsi="Times New Roman" w:cs="Times New Roman"/>
          <w:sz w:val="24"/>
          <w:szCs w:val="24"/>
        </w:rPr>
        <w:t>2</w:t>
      </w:r>
      <w:r w:rsidRPr="00796B98">
        <w:rPr>
          <w:rFonts w:ascii="Times New Roman" w:hAnsi="Times New Roman" w:cs="Times New Roman"/>
          <w:sz w:val="24"/>
          <w:szCs w:val="24"/>
        </w:rPr>
        <w:t>.</w:t>
      </w:r>
      <w:r w:rsidR="00CD07B8">
        <w:rPr>
          <w:rFonts w:ascii="Times New Roman" w:hAnsi="Times New Roman" w:cs="Times New Roman"/>
          <w:sz w:val="24"/>
          <w:szCs w:val="24"/>
        </w:rPr>
        <w:t>2</w:t>
      </w:r>
      <w:r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Pr="00796B98">
        <w:rPr>
          <w:rFonts w:ascii="Times New Roman" w:hAnsi="Times New Roman" w:cs="Times New Roman"/>
          <w:sz w:val="24"/>
          <w:szCs w:val="24"/>
        </w:rPr>
        <w:t xml:space="preserve">При рассмотрении заявления о заключении договора на размещение </w:t>
      </w:r>
      <w:r w:rsidR="00E0023D" w:rsidRPr="00796B98">
        <w:rPr>
          <w:rFonts w:ascii="Times New Roman" w:hAnsi="Times New Roman" w:cs="Times New Roman"/>
          <w:sz w:val="24"/>
          <w:szCs w:val="24"/>
        </w:rPr>
        <w:t>НТО</w:t>
      </w:r>
      <w:r w:rsidRPr="00796B98">
        <w:rPr>
          <w:rFonts w:ascii="Times New Roman" w:hAnsi="Times New Roman" w:cs="Times New Roman"/>
          <w:sz w:val="24"/>
          <w:szCs w:val="24"/>
        </w:rPr>
        <w:t>:</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отсутстви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места</w:t>
      </w:r>
      <w:r w:rsidR="00FD4FAF">
        <w:rPr>
          <w:rFonts w:ascii="Times New Roman" w:hAnsi="Times New Roman" w:cs="Times New Roman"/>
          <w:sz w:val="24"/>
          <w:szCs w:val="24"/>
        </w:rPr>
        <w:t xml:space="preserve"> размещения НТО в Схеме</w:t>
      </w:r>
      <w:r w:rsidR="00F2496A" w:rsidRPr="00796B98">
        <w:rPr>
          <w:rFonts w:ascii="Times New Roman" w:hAnsi="Times New Roman" w:cs="Times New Roman"/>
          <w:sz w:val="24"/>
          <w:szCs w:val="24"/>
        </w:rPr>
        <w:t>, на которое подано заявление о заключении договора;</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обременени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данного места правами третьих лиц;</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информации, содержащейся в заявлении на заключение договора на размещение НТО (тип, специализация, адрес расположения или площадь объекта, категория заявителя), требованиям к данному месту, установленным Схемой;</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наличи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в заявлении или представленных документах недостоверной информации;</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заявителя категориям субъектов предпринимательской деятельности, имеющих право на заключение договора без проведения открытого аукциона;</w:t>
      </w:r>
    </w:p>
    <w:p w:rsidR="00AE5C33" w:rsidRPr="00796B98" w:rsidRDefault="00E0023D"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наличие</w:t>
      </w:r>
      <w:r w:rsidR="00F2496A" w:rsidRPr="00796B98">
        <w:rPr>
          <w:rFonts w:ascii="Times New Roman" w:hAnsi="Times New Roman" w:cs="Times New Roman"/>
          <w:sz w:val="24"/>
          <w:szCs w:val="24"/>
        </w:rPr>
        <w:t xml:space="preserve"> задолженности по </w:t>
      </w:r>
      <w:r w:rsidR="003022EA">
        <w:rPr>
          <w:rFonts w:ascii="Times New Roman" w:hAnsi="Times New Roman" w:cs="Times New Roman"/>
          <w:sz w:val="24"/>
          <w:szCs w:val="24"/>
        </w:rPr>
        <w:t>ранее заключенным договору аренды земельного участка либо договору на размещение НТО</w:t>
      </w:r>
      <w:r w:rsidR="00F2496A" w:rsidRPr="00796B98">
        <w:rPr>
          <w:rFonts w:ascii="Times New Roman" w:hAnsi="Times New Roman" w:cs="Times New Roman"/>
          <w:sz w:val="24"/>
          <w:szCs w:val="24"/>
        </w:rPr>
        <w:t>;</w:t>
      </w:r>
    </w:p>
    <w:p w:rsidR="00AE5C33" w:rsidRPr="00796B98" w:rsidRDefault="00773B3B"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w:t>
      </w:r>
      <w:r w:rsidRPr="00796B98">
        <w:rPr>
          <w:rFonts w:ascii="Times New Roman" w:hAnsi="Times New Roman" w:cs="Times New Roman"/>
          <w:sz w:val="24"/>
          <w:szCs w:val="24"/>
        </w:rPr>
        <w:t>НТО</w:t>
      </w:r>
      <w:r w:rsidR="00F2496A" w:rsidRPr="00796B98">
        <w:rPr>
          <w:rFonts w:ascii="Times New Roman" w:hAnsi="Times New Roman" w:cs="Times New Roman"/>
          <w:sz w:val="24"/>
          <w:szCs w:val="24"/>
        </w:rPr>
        <w:t xml:space="preserve"> (тип, специализация или площадь объекта) требованиям, установленным Схемой к заявленному месту;</w:t>
      </w:r>
    </w:p>
    <w:p w:rsidR="00AE5C33" w:rsidRPr="00796B98" w:rsidRDefault="00773B3B"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факт незаконной продажи в торговом объекте товаров, свободная реализация которых запрещена или ограничена законодательством;</w:t>
      </w:r>
    </w:p>
    <w:p w:rsidR="00AE5C33" w:rsidRPr="00796B98" w:rsidRDefault="00773B3B"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наличи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оснований для освобождения земельных участков от расположенных на них врем</w:t>
      </w:r>
      <w:r w:rsidRPr="00796B98">
        <w:rPr>
          <w:rFonts w:ascii="Times New Roman" w:hAnsi="Times New Roman" w:cs="Times New Roman"/>
          <w:sz w:val="24"/>
          <w:szCs w:val="24"/>
        </w:rPr>
        <w:t>енных объектов</w:t>
      </w:r>
      <w:r w:rsidR="00F2496A" w:rsidRPr="00796B98">
        <w:rPr>
          <w:rFonts w:ascii="Times New Roman" w:hAnsi="Times New Roman" w:cs="Times New Roman"/>
          <w:sz w:val="24"/>
          <w:szCs w:val="24"/>
        </w:rPr>
        <w:t>;</w:t>
      </w:r>
    </w:p>
    <w:p w:rsidR="00DD25FE" w:rsidRDefault="00DD25FE" w:rsidP="00DD25F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9</w:t>
      </w:r>
    </w:p>
    <w:p w:rsidR="00AE5C33" w:rsidRPr="00796B98" w:rsidRDefault="00773B3B"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w:t>
      </w:r>
      <w:r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w:t>
      </w:r>
      <w:r w:rsidRPr="00796B98">
        <w:rPr>
          <w:rFonts w:ascii="Times New Roman" w:hAnsi="Times New Roman" w:cs="Times New Roman"/>
          <w:sz w:val="24"/>
          <w:szCs w:val="24"/>
        </w:rPr>
        <w:t>НТО</w:t>
      </w:r>
      <w:r w:rsidR="00F2496A" w:rsidRPr="00796B98">
        <w:rPr>
          <w:rFonts w:ascii="Times New Roman" w:hAnsi="Times New Roman" w:cs="Times New Roman"/>
          <w:sz w:val="24"/>
          <w:szCs w:val="24"/>
        </w:rPr>
        <w:t xml:space="preserve"> требованиям договора на размещение НТО, неоднократно выявленного при проведении обследования соответствия установленного объекта требованиям договора на размещение НТО;</w:t>
      </w:r>
    </w:p>
    <w:p w:rsidR="00AE5C33" w:rsidRPr="00796B98" w:rsidRDefault="00773B3B"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несоответстви</w:t>
      </w:r>
      <w:r w:rsidRPr="00796B98">
        <w:rPr>
          <w:rFonts w:ascii="Times New Roman" w:hAnsi="Times New Roman" w:cs="Times New Roman"/>
          <w:sz w:val="24"/>
          <w:szCs w:val="24"/>
        </w:rPr>
        <w:t>е</w:t>
      </w:r>
      <w:r w:rsidR="00BC363F">
        <w:rPr>
          <w:rFonts w:ascii="Times New Roman" w:hAnsi="Times New Roman" w:cs="Times New Roman"/>
          <w:sz w:val="24"/>
          <w:szCs w:val="24"/>
        </w:rPr>
        <w:t xml:space="preserve"> месторасположения </w:t>
      </w:r>
      <w:r w:rsidR="00BC363F" w:rsidRPr="006115C2">
        <w:rPr>
          <w:rFonts w:ascii="Times New Roman" w:hAnsi="Times New Roman" w:cs="Times New Roman"/>
          <w:sz w:val="24"/>
          <w:szCs w:val="24"/>
        </w:rPr>
        <w:t xml:space="preserve">НТО </w:t>
      </w:r>
      <w:proofErr w:type="spellStart"/>
      <w:r w:rsidR="00BC363F" w:rsidRPr="006115C2">
        <w:rPr>
          <w:rFonts w:ascii="Times New Roman" w:hAnsi="Times New Roman" w:cs="Times New Roman"/>
          <w:sz w:val="24"/>
          <w:szCs w:val="24"/>
        </w:rPr>
        <w:t>ортофотоплану</w:t>
      </w:r>
      <w:proofErr w:type="spellEnd"/>
      <w:r w:rsidR="00BC363F">
        <w:rPr>
          <w:rFonts w:ascii="Times New Roman" w:hAnsi="Times New Roman" w:cs="Times New Roman"/>
          <w:sz w:val="24"/>
          <w:szCs w:val="24"/>
        </w:rPr>
        <w:t xml:space="preserve">, </w:t>
      </w:r>
      <w:proofErr w:type="spellStart"/>
      <w:r w:rsidR="00BC363F">
        <w:rPr>
          <w:rFonts w:ascii="Times New Roman" w:hAnsi="Times New Roman" w:cs="Times New Roman"/>
          <w:sz w:val="24"/>
          <w:szCs w:val="24"/>
        </w:rPr>
        <w:t>форэскизу</w:t>
      </w:r>
      <w:proofErr w:type="spellEnd"/>
      <w:r w:rsidR="00F2496A" w:rsidRPr="00796B98">
        <w:rPr>
          <w:rFonts w:ascii="Times New Roman" w:hAnsi="Times New Roman" w:cs="Times New Roman"/>
          <w:sz w:val="24"/>
          <w:szCs w:val="24"/>
        </w:rPr>
        <w:t xml:space="preserve"> </w:t>
      </w:r>
      <w:r w:rsidR="00BC363F">
        <w:rPr>
          <w:rFonts w:ascii="Times New Roman" w:hAnsi="Times New Roman" w:cs="Times New Roman"/>
          <w:sz w:val="24"/>
          <w:szCs w:val="24"/>
        </w:rPr>
        <w:t>(фотографии)</w:t>
      </w:r>
      <w:r w:rsidR="00F2496A" w:rsidRPr="00796B98">
        <w:rPr>
          <w:rFonts w:ascii="Times New Roman" w:hAnsi="Times New Roman" w:cs="Times New Roman"/>
          <w:sz w:val="24"/>
          <w:szCs w:val="24"/>
        </w:rPr>
        <w:t>:</w:t>
      </w:r>
    </w:p>
    <w:p w:rsidR="00B2449F"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а)</w:t>
      </w:r>
      <w:r w:rsidR="00BE3B99" w:rsidRPr="00796B98">
        <w:rPr>
          <w:rFonts w:ascii="Times New Roman" w:hAnsi="Times New Roman" w:cs="Times New Roman"/>
          <w:sz w:val="24"/>
          <w:szCs w:val="24"/>
        </w:rPr>
        <w:t> </w:t>
      </w:r>
      <w:r w:rsidRPr="00796B98">
        <w:rPr>
          <w:rFonts w:ascii="Times New Roman" w:hAnsi="Times New Roman" w:cs="Times New Roman"/>
          <w:sz w:val="24"/>
          <w:szCs w:val="24"/>
        </w:rPr>
        <w:t xml:space="preserve">требованиям градостроительного законодательства, включая требования СНиПов, в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части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минимальных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расстояний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между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зданиями,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строениями,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сооружениями </w:t>
      </w:r>
      <w:r w:rsidR="00B2449F">
        <w:rPr>
          <w:rFonts w:ascii="Times New Roman" w:hAnsi="Times New Roman" w:cs="Times New Roman"/>
          <w:sz w:val="24"/>
          <w:szCs w:val="24"/>
        </w:rPr>
        <w:t xml:space="preserve">    </w:t>
      </w:r>
      <w:r w:rsidRPr="00796B98">
        <w:rPr>
          <w:rFonts w:ascii="Times New Roman" w:hAnsi="Times New Roman" w:cs="Times New Roman"/>
          <w:sz w:val="24"/>
          <w:szCs w:val="24"/>
        </w:rPr>
        <w:t xml:space="preserve">и </w:t>
      </w:r>
    </w:p>
    <w:p w:rsidR="00AE5C33" w:rsidRPr="00796B98" w:rsidRDefault="00F2496A" w:rsidP="00B2449F">
      <w:pPr>
        <w:pStyle w:val="ConsPlusNormal"/>
        <w:jc w:val="both"/>
        <w:rPr>
          <w:rFonts w:ascii="Times New Roman" w:hAnsi="Times New Roman" w:cs="Times New Roman"/>
          <w:sz w:val="24"/>
          <w:szCs w:val="24"/>
        </w:rPr>
      </w:pPr>
      <w:r w:rsidRPr="00796B98">
        <w:rPr>
          <w:rFonts w:ascii="Times New Roman" w:hAnsi="Times New Roman" w:cs="Times New Roman"/>
          <w:sz w:val="24"/>
          <w:szCs w:val="24"/>
        </w:rPr>
        <w:t>возможности размещения на заявленном месте;</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б)</w:t>
      </w:r>
      <w:r w:rsidR="00BE3B99" w:rsidRPr="00796B98">
        <w:rPr>
          <w:rFonts w:ascii="Times New Roman" w:hAnsi="Times New Roman" w:cs="Times New Roman"/>
          <w:sz w:val="24"/>
          <w:szCs w:val="24"/>
        </w:rPr>
        <w:t> </w:t>
      </w:r>
      <w:r w:rsidRPr="00796B98">
        <w:rPr>
          <w:rFonts w:ascii="Times New Roman" w:hAnsi="Times New Roman" w:cs="Times New Roman"/>
          <w:sz w:val="24"/>
          <w:szCs w:val="24"/>
        </w:rPr>
        <w:t>требованиям технических регламентов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AE5C33" w:rsidRPr="00796B98"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в)</w:t>
      </w:r>
      <w:r w:rsidR="00BE3B99" w:rsidRPr="00796B98">
        <w:rPr>
          <w:rFonts w:ascii="Times New Roman" w:hAnsi="Times New Roman" w:cs="Times New Roman"/>
          <w:sz w:val="24"/>
          <w:szCs w:val="24"/>
        </w:rPr>
        <w:t> </w:t>
      </w:r>
      <w:r w:rsidRPr="00796B98">
        <w:rPr>
          <w:rFonts w:ascii="Times New Roman" w:hAnsi="Times New Roman" w:cs="Times New Roman"/>
          <w:sz w:val="24"/>
          <w:szCs w:val="24"/>
        </w:rPr>
        <w:t xml:space="preserve">требованиям к организации НТО, установленным </w:t>
      </w:r>
      <w:hyperlink r:id="rId27" w:history="1">
        <w:r w:rsidRPr="00796B98">
          <w:rPr>
            <w:rFonts w:ascii="Times New Roman" w:hAnsi="Times New Roman" w:cs="Times New Roman"/>
            <w:sz w:val="24"/>
            <w:szCs w:val="24"/>
          </w:rPr>
          <w:t>Правилами</w:t>
        </w:r>
      </w:hyperlink>
      <w:r w:rsidRPr="00796B98">
        <w:rPr>
          <w:rFonts w:ascii="Times New Roman" w:hAnsi="Times New Roman" w:cs="Times New Roman"/>
          <w:sz w:val="24"/>
          <w:szCs w:val="24"/>
        </w:rPr>
        <w:t xml:space="preserve"> работы объектов мелкорозничной сети на территории </w:t>
      </w:r>
      <w:proofErr w:type="spellStart"/>
      <w:r w:rsidR="00773B3B" w:rsidRPr="00796B98">
        <w:rPr>
          <w:rFonts w:ascii="Times New Roman" w:hAnsi="Times New Roman" w:cs="Times New Roman"/>
          <w:sz w:val="24"/>
          <w:szCs w:val="24"/>
        </w:rPr>
        <w:t>Балахнинского</w:t>
      </w:r>
      <w:proofErr w:type="spellEnd"/>
      <w:r w:rsidR="00773B3B" w:rsidRPr="00796B98">
        <w:rPr>
          <w:rFonts w:ascii="Times New Roman" w:hAnsi="Times New Roman" w:cs="Times New Roman"/>
          <w:sz w:val="24"/>
          <w:szCs w:val="24"/>
        </w:rPr>
        <w:t xml:space="preserve"> муниципального района</w:t>
      </w:r>
      <w:r w:rsidRPr="00796B98">
        <w:rPr>
          <w:rFonts w:ascii="Times New Roman" w:hAnsi="Times New Roman" w:cs="Times New Roman"/>
          <w:sz w:val="24"/>
          <w:szCs w:val="24"/>
        </w:rPr>
        <w:t xml:space="preserve">, утвержденными </w:t>
      </w:r>
      <w:r w:rsidR="00773B3B" w:rsidRPr="00796B98">
        <w:rPr>
          <w:rFonts w:ascii="Times New Roman" w:hAnsi="Times New Roman" w:cs="Times New Roman"/>
          <w:sz w:val="24"/>
          <w:szCs w:val="24"/>
        </w:rPr>
        <w:t>постановлением администрации</w:t>
      </w:r>
      <w:r w:rsidRPr="00796B98">
        <w:rPr>
          <w:rFonts w:ascii="Times New Roman" w:hAnsi="Times New Roman" w:cs="Times New Roman"/>
          <w:sz w:val="24"/>
          <w:szCs w:val="24"/>
        </w:rPr>
        <w:t xml:space="preserve"> от </w:t>
      </w:r>
      <w:r w:rsidR="00773B3B" w:rsidRPr="00796B98">
        <w:rPr>
          <w:rFonts w:ascii="Times New Roman" w:hAnsi="Times New Roman" w:cs="Times New Roman"/>
          <w:sz w:val="24"/>
          <w:szCs w:val="24"/>
        </w:rPr>
        <w:t>01.12</w:t>
      </w:r>
      <w:r w:rsidRPr="00796B98">
        <w:rPr>
          <w:rFonts w:ascii="Times New Roman" w:hAnsi="Times New Roman" w:cs="Times New Roman"/>
          <w:sz w:val="24"/>
          <w:szCs w:val="24"/>
        </w:rPr>
        <w:t>.201</w:t>
      </w:r>
      <w:r w:rsidR="00773B3B" w:rsidRPr="00796B98">
        <w:rPr>
          <w:rFonts w:ascii="Times New Roman" w:hAnsi="Times New Roman" w:cs="Times New Roman"/>
          <w:sz w:val="24"/>
          <w:szCs w:val="24"/>
        </w:rPr>
        <w:t>5</w:t>
      </w:r>
      <w:r w:rsidRPr="00796B98">
        <w:rPr>
          <w:rFonts w:ascii="Times New Roman" w:hAnsi="Times New Roman" w:cs="Times New Roman"/>
          <w:sz w:val="24"/>
          <w:szCs w:val="24"/>
        </w:rPr>
        <w:t xml:space="preserve"> N </w:t>
      </w:r>
      <w:r w:rsidR="00773B3B" w:rsidRPr="00796B98">
        <w:rPr>
          <w:rFonts w:ascii="Times New Roman" w:hAnsi="Times New Roman" w:cs="Times New Roman"/>
          <w:sz w:val="24"/>
          <w:szCs w:val="24"/>
        </w:rPr>
        <w:t>324</w:t>
      </w:r>
      <w:r w:rsidRPr="00796B98">
        <w:rPr>
          <w:rFonts w:ascii="Times New Roman" w:hAnsi="Times New Roman" w:cs="Times New Roman"/>
          <w:sz w:val="24"/>
          <w:szCs w:val="24"/>
        </w:rPr>
        <w:t xml:space="preserve">, и </w:t>
      </w:r>
      <w:hyperlink r:id="rId28" w:history="1">
        <w:r w:rsidRPr="00796B98">
          <w:rPr>
            <w:rFonts w:ascii="Times New Roman" w:hAnsi="Times New Roman" w:cs="Times New Roman"/>
            <w:sz w:val="24"/>
            <w:szCs w:val="24"/>
          </w:rPr>
          <w:t>Правилами</w:t>
        </w:r>
      </w:hyperlink>
      <w:r w:rsidRPr="00796B98">
        <w:rPr>
          <w:rFonts w:ascii="Times New Roman" w:hAnsi="Times New Roman" w:cs="Times New Roman"/>
          <w:sz w:val="24"/>
          <w:szCs w:val="24"/>
        </w:rPr>
        <w:t xml:space="preserve"> благоустройства город</w:t>
      </w:r>
      <w:r w:rsidR="00773B3B" w:rsidRPr="00796B98">
        <w:rPr>
          <w:rFonts w:ascii="Times New Roman" w:hAnsi="Times New Roman" w:cs="Times New Roman"/>
          <w:sz w:val="24"/>
          <w:szCs w:val="24"/>
        </w:rPr>
        <w:t>а Балахны</w:t>
      </w:r>
      <w:r w:rsidRPr="00796B98">
        <w:rPr>
          <w:rFonts w:ascii="Times New Roman" w:hAnsi="Times New Roman" w:cs="Times New Roman"/>
          <w:sz w:val="24"/>
          <w:szCs w:val="24"/>
        </w:rPr>
        <w:t>, утвержденн</w:t>
      </w:r>
      <w:r w:rsidR="00773B3B" w:rsidRPr="00796B98">
        <w:rPr>
          <w:rFonts w:ascii="Times New Roman" w:hAnsi="Times New Roman" w:cs="Times New Roman"/>
          <w:sz w:val="24"/>
          <w:szCs w:val="24"/>
        </w:rPr>
        <w:t>ыми решением городской Думы города Балахны от 14.01</w:t>
      </w:r>
      <w:r w:rsidRPr="00796B98">
        <w:rPr>
          <w:rFonts w:ascii="Times New Roman" w:hAnsi="Times New Roman" w:cs="Times New Roman"/>
          <w:sz w:val="24"/>
          <w:szCs w:val="24"/>
        </w:rPr>
        <w:t>.20</w:t>
      </w:r>
      <w:r w:rsidR="00773B3B" w:rsidRPr="00796B98">
        <w:rPr>
          <w:rFonts w:ascii="Times New Roman" w:hAnsi="Times New Roman" w:cs="Times New Roman"/>
          <w:sz w:val="24"/>
          <w:szCs w:val="24"/>
        </w:rPr>
        <w:t>11</w:t>
      </w:r>
      <w:r w:rsidRPr="00796B98">
        <w:rPr>
          <w:rFonts w:ascii="Times New Roman" w:hAnsi="Times New Roman" w:cs="Times New Roman"/>
          <w:sz w:val="24"/>
          <w:szCs w:val="24"/>
        </w:rPr>
        <w:t xml:space="preserve"> N </w:t>
      </w:r>
      <w:r w:rsidR="00773B3B" w:rsidRPr="00796B98">
        <w:rPr>
          <w:rFonts w:ascii="Times New Roman" w:hAnsi="Times New Roman" w:cs="Times New Roman"/>
          <w:sz w:val="24"/>
          <w:szCs w:val="24"/>
        </w:rPr>
        <w:t>174</w:t>
      </w:r>
      <w:r w:rsidRPr="00796B98">
        <w:rPr>
          <w:rFonts w:ascii="Times New Roman" w:hAnsi="Times New Roman" w:cs="Times New Roman"/>
          <w:sz w:val="24"/>
          <w:szCs w:val="24"/>
        </w:rPr>
        <w:t>;</w:t>
      </w:r>
    </w:p>
    <w:p w:rsidR="00780AC0" w:rsidRDefault="00F2496A" w:rsidP="00AE5C33">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г)</w:t>
      </w:r>
      <w:r w:rsidR="00BE3B99" w:rsidRPr="00796B98">
        <w:rPr>
          <w:rFonts w:ascii="Times New Roman" w:hAnsi="Times New Roman" w:cs="Times New Roman"/>
          <w:sz w:val="24"/>
          <w:szCs w:val="24"/>
        </w:rPr>
        <w:t> </w:t>
      </w:r>
      <w:r w:rsidRPr="00796B98">
        <w:rPr>
          <w:rFonts w:ascii="Times New Roman" w:hAnsi="Times New Roman" w:cs="Times New Roman"/>
          <w:sz w:val="24"/>
          <w:szCs w:val="24"/>
        </w:rPr>
        <w:t xml:space="preserve">критериям, установленным </w:t>
      </w:r>
      <w:hyperlink w:anchor="P2033" w:history="1">
        <w:r w:rsidRPr="00183C49">
          <w:rPr>
            <w:rFonts w:ascii="Times New Roman" w:hAnsi="Times New Roman" w:cs="Times New Roman"/>
            <w:sz w:val="24"/>
            <w:szCs w:val="24"/>
          </w:rPr>
          <w:t>подпунктом 2.1</w:t>
        </w:r>
        <w:r w:rsidR="006115C2" w:rsidRPr="00183C49">
          <w:rPr>
            <w:rFonts w:ascii="Times New Roman" w:hAnsi="Times New Roman" w:cs="Times New Roman"/>
            <w:sz w:val="24"/>
            <w:szCs w:val="24"/>
          </w:rPr>
          <w:t>2</w:t>
        </w:r>
        <w:r w:rsidRPr="00183C49">
          <w:rPr>
            <w:rFonts w:ascii="Times New Roman" w:hAnsi="Times New Roman" w:cs="Times New Roman"/>
            <w:sz w:val="24"/>
            <w:szCs w:val="24"/>
          </w:rPr>
          <w:t>.1</w:t>
        </w:r>
      </w:hyperlink>
      <w:r w:rsidRPr="00183C49">
        <w:rPr>
          <w:rFonts w:ascii="Times New Roman" w:hAnsi="Times New Roman" w:cs="Times New Roman"/>
          <w:sz w:val="24"/>
          <w:szCs w:val="24"/>
        </w:rPr>
        <w:t xml:space="preserve"> н</w:t>
      </w:r>
      <w:r w:rsidRPr="00796B98">
        <w:rPr>
          <w:rFonts w:ascii="Times New Roman" w:hAnsi="Times New Roman" w:cs="Times New Roman"/>
          <w:sz w:val="24"/>
          <w:szCs w:val="24"/>
        </w:rPr>
        <w:t xml:space="preserve">астоящего </w:t>
      </w:r>
      <w:r w:rsidR="00441595" w:rsidRPr="00796B98">
        <w:rPr>
          <w:rFonts w:ascii="Times New Roman" w:hAnsi="Times New Roman" w:cs="Times New Roman"/>
          <w:sz w:val="24"/>
          <w:szCs w:val="24"/>
        </w:rPr>
        <w:t>Административного р</w:t>
      </w:r>
      <w:r w:rsidRPr="00796B98">
        <w:rPr>
          <w:rFonts w:ascii="Times New Roman" w:hAnsi="Times New Roman" w:cs="Times New Roman"/>
          <w:sz w:val="24"/>
          <w:szCs w:val="24"/>
        </w:rPr>
        <w:t>егламента</w:t>
      </w:r>
      <w:r w:rsidR="00780AC0">
        <w:rPr>
          <w:rFonts w:ascii="Times New Roman" w:hAnsi="Times New Roman" w:cs="Times New Roman"/>
          <w:sz w:val="24"/>
          <w:szCs w:val="24"/>
        </w:rPr>
        <w:t>;</w:t>
      </w:r>
    </w:p>
    <w:p w:rsidR="00780AC0" w:rsidRDefault="00780AC0" w:rsidP="00780AC0">
      <w:pPr>
        <w:pStyle w:val="ConsPlusNormal"/>
        <w:ind w:firstLine="540"/>
        <w:jc w:val="both"/>
        <w:rPr>
          <w:rFonts w:ascii="Times New Roman" w:hAnsi="Times New Roman" w:cs="Times New Roman"/>
          <w:sz w:val="24"/>
          <w:szCs w:val="24"/>
        </w:rPr>
      </w:pPr>
      <w:r w:rsidRPr="00B2449F">
        <w:rPr>
          <w:rFonts w:ascii="Times New Roman" w:hAnsi="Times New Roman" w:cs="Times New Roman"/>
          <w:sz w:val="24"/>
          <w:szCs w:val="24"/>
        </w:rPr>
        <w:t>- нарушение требований, установленных Концепцией.</w:t>
      </w:r>
    </w:p>
    <w:p w:rsidR="002B2E78" w:rsidRDefault="00FC0314"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Уведомление</w:t>
      </w:r>
      <w:r w:rsidR="002B2E78">
        <w:rPr>
          <w:rFonts w:ascii="Times New Roman" w:hAnsi="Times New Roman" w:cs="Times New Roman"/>
          <w:sz w:val="24"/>
          <w:szCs w:val="24"/>
        </w:rPr>
        <w:t xml:space="preserve"> об </w:t>
      </w:r>
      <w:r w:rsidR="002B2E78" w:rsidRPr="00796B98">
        <w:rPr>
          <w:rFonts w:ascii="Times New Roman" w:hAnsi="Times New Roman" w:cs="Times New Roman"/>
          <w:sz w:val="24"/>
          <w:szCs w:val="24"/>
        </w:rPr>
        <w:t>отказ</w:t>
      </w:r>
      <w:r w:rsidR="002B2E78">
        <w:rPr>
          <w:rFonts w:ascii="Times New Roman" w:hAnsi="Times New Roman" w:cs="Times New Roman"/>
          <w:sz w:val="24"/>
          <w:szCs w:val="24"/>
        </w:rPr>
        <w:t>е</w:t>
      </w:r>
      <w:r w:rsidR="002B2E78" w:rsidRPr="00796B98">
        <w:rPr>
          <w:rFonts w:ascii="Times New Roman" w:hAnsi="Times New Roman" w:cs="Times New Roman"/>
          <w:sz w:val="24"/>
          <w:szCs w:val="24"/>
        </w:rPr>
        <w:t xml:space="preserve"> в предоставлении муниципальной услуги</w:t>
      </w:r>
      <w:r w:rsidR="002B2E78">
        <w:rPr>
          <w:rFonts w:ascii="Times New Roman" w:hAnsi="Times New Roman" w:cs="Times New Roman"/>
          <w:sz w:val="24"/>
          <w:szCs w:val="24"/>
        </w:rPr>
        <w:t xml:space="preserve"> подписывает глава местного самоуправления </w:t>
      </w:r>
      <w:proofErr w:type="spellStart"/>
      <w:r w:rsidR="002B2E78">
        <w:rPr>
          <w:rFonts w:ascii="Times New Roman" w:hAnsi="Times New Roman" w:cs="Times New Roman"/>
          <w:sz w:val="24"/>
          <w:szCs w:val="24"/>
        </w:rPr>
        <w:t>Балахнинского</w:t>
      </w:r>
      <w:proofErr w:type="spellEnd"/>
      <w:r w:rsidR="002B2E78">
        <w:rPr>
          <w:rFonts w:ascii="Times New Roman" w:hAnsi="Times New Roman" w:cs="Times New Roman"/>
          <w:sz w:val="24"/>
          <w:szCs w:val="24"/>
        </w:rPr>
        <w:t xml:space="preserve"> муниципального района. </w:t>
      </w:r>
    </w:p>
    <w:p w:rsidR="00BC363F" w:rsidRPr="00796B98" w:rsidRDefault="00BC363F"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3</w:t>
      </w:r>
      <w:r>
        <w:rPr>
          <w:rFonts w:ascii="Times New Roman" w:hAnsi="Times New Roman" w:cs="Times New Roman"/>
          <w:sz w:val="24"/>
          <w:szCs w:val="24"/>
        </w:rPr>
        <w:t>. Основания для приостановления муниципальной услуги отсутствуют.</w:t>
      </w:r>
    </w:p>
    <w:p w:rsidR="00FC0314" w:rsidRPr="00CE3E18" w:rsidRDefault="002B7FC6" w:rsidP="004415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4</w:t>
      </w:r>
      <w:r w:rsidR="00F2496A"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FC0314" w:rsidRPr="00CE3E18">
        <w:rPr>
          <w:rFonts w:ascii="Times New Roman" w:hAnsi="Times New Roman" w:cs="Times New Roman"/>
          <w:sz w:val="24"/>
          <w:szCs w:val="24"/>
        </w:rPr>
        <w:t>Порядок, размер и основания взимания платы за предоставление муниципальной услуги.</w:t>
      </w:r>
    </w:p>
    <w:p w:rsidR="00441595" w:rsidRPr="00796B98" w:rsidRDefault="00F2496A" w:rsidP="00441595">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Муниципальная услуга предоставляется безвозмездно. Плата за размещение НТО определяется </w:t>
      </w:r>
      <w:r w:rsidR="00FD4FAF">
        <w:rPr>
          <w:rFonts w:ascii="Times New Roman" w:hAnsi="Times New Roman" w:cs="Times New Roman"/>
          <w:sz w:val="24"/>
          <w:szCs w:val="24"/>
        </w:rPr>
        <w:t>в соответствии с</w:t>
      </w:r>
      <w:r w:rsidR="00441595" w:rsidRPr="00796B98">
        <w:rPr>
          <w:rFonts w:ascii="Times New Roman" w:hAnsi="Times New Roman" w:cs="Times New Roman"/>
          <w:sz w:val="24"/>
          <w:szCs w:val="24"/>
        </w:rPr>
        <w:t xml:space="preserve"> </w:t>
      </w:r>
      <w:r w:rsidR="00FD4FAF">
        <w:rPr>
          <w:rFonts w:ascii="Times New Roman" w:hAnsi="Times New Roman" w:cs="Times New Roman"/>
          <w:sz w:val="24"/>
          <w:szCs w:val="24"/>
        </w:rPr>
        <w:t>М</w:t>
      </w:r>
      <w:r w:rsidR="00441595" w:rsidRPr="00796B98">
        <w:rPr>
          <w:rFonts w:ascii="Times New Roman" w:hAnsi="Times New Roman" w:cs="Times New Roman"/>
          <w:sz w:val="24"/>
          <w:szCs w:val="24"/>
        </w:rPr>
        <w:t>етодик</w:t>
      </w:r>
      <w:r w:rsidR="00FD4FAF">
        <w:rPr>
          <w:rFonts w:ascii="Times New Roman" w:hAnsi="Times New Roman" w:cs="Times New Roman"/>
          <w:sz w:val="24"/>
          <w:szCs w:val="24"/>
        </w:rPr>
        <w:t>ой</w:t>
      </w:r>
      <w:r w:rsidR="00441595" w:rsidRPr="00796B98">
        <w:rPr>
          <w:rFonts w:ascii="Times New Roman" w:hAnsi="Times New Roman" w:cs="Times New Roman"/>
          <w:sz w:val="24"/>
          <w:szCs w:val="24"/>
        </w:rPr>
        <w:t>.</w:t>
      </w:r>
    </w:p>
    <w:p w:rsidR="00AE5C33" w:rsidRPr="00CE3E18" w:rsidRDefault="002B7FC6" w:rsidP="00AE5C3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5</w:t>
      </w:r>
      <w:r w:rsidR="00F2496A"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FC0314" w:rsidRPr="00CE3E18">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w:t>
      </w:r>
      <w:r w:rsidR="00F2496A" w:rsidRPr="00CE3E18">
        <w:rPr>
          <w:rFonts w:ascii="Times New Roman" w:hAnsi="Times New Roman" w:cs="Times New Roman"/>
          <w:sz w:val="24"/>
          <w:szCs w:val="24"/>
        </w:rPr>
        <w:t xml:space="preserve"> не превышает 15 (пятнадцати) минут.</w:t>
      </w:r>
    </w:p>
    <w:p w:rsidR="00AE5C33" w:rsidRPr="00CE3E18" w:rsidRDefault="002B7FC6" w:rsidP="00AE5C33">
      <w:pPr>
        <w:pStyle w:val="ConsPlusNormal"/>
        <w:ind w:firstLine="540"/>
        <w:jc w:val="both"/>
        <w:rPr>
          <w:rFonts w:ascii="Times New Roman" w:hAnsi="Times New Roman" w:cs="Times New Roman"/>
          <w:sz w:val="24"/>
          <w:szCs w:val="24"/>
        </w:rPr>
      </w:pPr>
      <w:r w:rsidRPr="00CE3E18">
        <w:rPr>
          <w:rFonts w:ascii="Times New Roman" w:hAnsi="Times New Roman" w:cs="Times New Roman"/>
          <w:sz w:val="24"/>
          <w:szCs w:val="24"/>
        </w:rPr>
        <w:t>2.1</w:t>
      </w:r>
      <w:r w:rsidR="006115C2" w:rsidRPr="00CE3E18">
        <w:rPr>
          <w:rFonts w:ascii="Times New Roman" w:hAnsi="Times New Roman" w:cs="Times New Roman"/>
          <w:sz w:val="24"/>
          <w:szCs w:val="24"/>
        </w:rPr>
        <w:t>6</w:t>
      </w:r>
      <w:r w:rsidR="00F2496A" w:rsidRPr="00CE3E18">
        <w:rPr>
          <w:rFonts w:ascii="Times New Roman" w:hAnsi="Times New Roman" w:cs="Times New Roman"/>
          <w:sz w:val="24"/>
          <w:szCs w:val="24"/>
        </w:rPr>
        <w:t>.</w:t>
      </w:r>
      <w:r w:rsidR="00BE3B99" w:rsidRPr="00CE3E18">
        <w:rPr>
          <w:rFonts w:ascii="Times New Roman" w:hAnsi="Times New Roman" w:cs="Times New Roman"/>
          <w:sz w:val="24"/>
          <w:szCs w:val="24"/>
        </w:rPr>
        <w:t> </w:t>
      </w:r>
      <w:r w:rsidR="00FC0314" w:rsidRPr="00CE3E18">
        <w:rPr>
          <w:rFonts w:ascii="Times New Roman" w:hAnsi="Times New Roman" w:cs="Times New Roman"/>
          <w:sz w:val="24"/>
          <w:szCs w:val="24"/>
        </w:rPr>
        <w:t>Срок и порядок регистрации з</w:t>
      </w:r>
      <w:r w:rsidR="00F2496A" w:rsidRPr="00CE3E18">
        <w:rPr>
          <w:rFonts w:ascii="Times New Roman" w:hAnsi="Times New Roman" w:cs="Times New Roman"/>
          <w:sz w:val="24"/>
          <w:szCs w:val="24"/>
        </w:rPr>
        <w:t>аявлени</w:t>
      </w:r>
      <w:r w:rsidR="00FC0314" w:rsidRPr="00CE3E18">
        <w:rPr>
          <w:rFonts w:ascii="Times New Roman" w:hAnsi="Times New Roman" w:cs="Times New Roman"/>
          <w:sz w:val="24"/>
          <w:szCs w:val="24"/>
        </w:rPr>
        <w:t>я</w:t>
      </w:r>
      <w:r w:rsidR="00F2496A" w:rsidRPr="00CE3E18">
        <w:rPr>
          <w:rFonts w:ascii="Times New Roman" w:hAnsi="Times New Roman" w:cs="Times New Roman"/>
          <w:sz w:val="24"/>
          <w:szCs w:val="24"/>
        </w:rPr>
        <w:t xml:space="preserve"> о предоставлении муниципальной услуги, </w:t>
      </w:r>
      <w:proofErr w:type="gramStart"/>
      <w:r w:rsidR="00F2496A" w:rsidRPr="00CE3E18">
        <w:rPr>
          <w:rFonts w:ascii="Times New Roman" w:hAnsi="Times New Roman" w:cs="Times New Roman"/>
          <w:sz w:val="24"/>
          <w:szCs w:val="24"/>
        </w:rPr>
        <w:t>поступившее</w:t>
      </w:r>
      <w:proofErr w:type="gramEnd"/>
      <w:r w:rsidR="00F2496A" w:rsidRPr="00CE3E18">
        <w:rPr>
          <w:rFonts w:ascii="Times New Roman" w:hAnsi="Times New Roman" w:cs="Times New Roman"/>
          <w:sz w:val="24"/>
          <w:szCs w:val="24"/>
        </w:rPr>
        <w:t xml:space="preserve"> на личном приеме, регистрируется в день поступления.</w:t>
      </w:r>
    </w:p>
    <w:p w:rsidR="00230008" w:rsidRPr="00CE3E18" w:rsidRDefault="002B7FC6" w:rsidP="00230008">
      <w:pPr>
        <w:pStyle w:val="ConsPlusNormal"/>
        <w:ind w:firstLine="540"/>
        <w:jc w:val="both"/>
        <w:rPr>
          <w:rFonts w:ascii="Times New Roman" w:hAnsi="Times New Roman" w:cs="Times New Roman"/>
          <w:sz w:val="24"/>
          <w:szCs w:val="24"/>
        </w:rPr>
      </w:pPr>
      <w:r w:rsidRPr="00CE3E18">
        <w:rPr>
          <w:rFonts w:ascii="Times New Roman" w:hAnsi="Times New Roman" w:cs="Times New Roman"/>
          <w:sz w:val="24"/>
          <w:szCs w:val="24"/>
        </w:rPr>
        <w:t>2.1</w:t>
      </w:r>
      <w:r w:rsidR="006115C2" w:rsidRPr="00CE3E18">
        <w:rPr>
          <w:rFonts w:ascii="Times New Roman" w:hAnsi="Times New Roman" w:cs="Times New Roman"/>
          <w:sz w:val="24"/>
          <w:szCs w:val="24"/>
        </w:rPr>
        <w:t>7</w:t>
      </w:r>
      <w:r w:rsidR="00F2496A" w:rsidRPr="00CE3E18">
        <w:rPr>
          <w:rFonts w:ascii="Times New Roman" w:hAnsi="Times New Roman" w:cs="Times New Roman"/>
          <w:sz w:val="24"/>
          <w:szCs w:val="24"/>
        </w:rPr>
        <w:t xml:space="preserve">. Требования к </w:t>
      </w:r>
      <w:r w:rsidR="00B2449F" w:rsidRPr="00CE3E18">
        <w:rPr>
          <w:rFonts w:ascii="Times New Roman" w:hAnsi="Times New Roman" w:cs="Times New Roman"/>
          <w:sz w:val="24"/>
          <w:szCs w:val="24"/>
        </w:rPr>
        <w:t>помещениям, в которых</w:t>
      </w:r>
      <w:r w:rsidR="00F2496A" w:rsidRPr="00CE3E18">
        <w:rPr>
          <w:rFonts w:ascii="Times New Roman" w:hAnsi="Times New Roman" w:cs="Times New Roman"/>
          <w:sz w:val="24"/>
          <w:szCs w:val="24"/>
        </w:rPr>
        <w:t xml:space="preserve"> предоставл</w:t>
      </w:r>
      <w:r w:rsidR="00B2449F" w:rsidRPr="00CE3E18">
        <w:rPr>
          <w:rFonts w:ascii="Times New Roman" w:hAnsi="Times New Roman" w:cs="Times New Roman"/>
          <w:sz w:val="24"/>
          <w:szCs w:val="24"/>
        </w:rPr>
        <w:t>яется</w:t>
      </w:r>
      <w:r w:rsidR="00F2496A" w:rsidRPr="00CE3E18">
        <w:rPr>
          <w:rFonts w:ascii="Times New Roman" w:hAnsi="Times New Roman" w:cs="Times New Roman"/>
          <w:sz w:val="24"/>
          <w:szCs w:val="24"/>
        </w:rPr>
        <w:t xml:space="preserve"> муниципальн</w:t>
      </w:r>
      <w:r w:rsidR="00B2449F" w:rsidRPr="00CE3E18">
        <w:rPr>
          <w:rFonts w:ascii="Times New Roman" w:hAnsi="Times New Roman" w:cs="Times New Roman"/>
          <w:sz w:val="24"/>
          <w:szCs w:val="24"/>
        </w:rPr>
        <w:t>ая</w:t>
      </w:r>
      <w:r w:rsidR="00F2496A" w:rsidRPr="00CE3E18">
        <w:rPr>
          <w:rFonts w:ascii="Times New Roman" w:hAnsi="Times New Roman" w:cs="Times New Roman"/>
          <w:sz w:val="24"/>
          <w:szCs w:val="24"/>
        </w:rPr>
        <w:t xml:space="preserve"> услуг</w:t>
      </w:r>
      <w:r w:rsidR="00B2449F" w:rsidRPr="00CE3E18">
        <w:rPr>
          <w:rFonts w:ascii="Times New Roman" w:hAnsi="Times New Roman" w:cs="Times New Roman"/>
          <w:sz w:val="24"/>
          <w:szCs w:val="24"/>
        </w:rPr>
        <w:t>а</w:t>
      </w:r>
      <w:r w:rsidR="00441595" w:rsidRPr="00CE3E18">
        <w:rPr>
          <w:rFonts w:ascii="Times New Roman" w:hAnsi="Times New Roman" w:cs="Times New Roman"/>
          <w:sz w:val="24"/>
          <w:szCs w:val="24"/>
        </w:rPr>
        <w:t>.</w:t>
      </w:r>
    </w:p>
    <w:p w:rsidR="00344261" w:rsidRPr="00796B98" w:rsidRDefault="00C54A11"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344261" w:rsidRPr="00796B98">
        <w:rPr>
          <w:rFonts w:ascii="Times New Roman" w:hAnsi="Times New Roman" w:cs="Times New Roman"/>
        </w:rPr>
        <w:t>.1. Прием заявлений от заявителя для оказания муниципальной услуги осуществляется согласно графику работы о</w:t>
      </w:r>
      <w:r w:rsidR="00BC363F">
        <w:rPr>
          <w:rFonts w:ascii="Times New Roman" w:hAnsi="Times New Roman" w:cs="Times New Roman"/>
        </w:rPr>
        <w:t xml:space="preserve">тдела экономики, указанному в подпункте </w:t>
      </w:r>
      <w:r w:rsidR="00344261" w:rsidRPr="00796B98">
        <w:rPr>
          <w:rFonts w:ascii="Times New Roman" w:hAnsi="Times New Roman" w:cs="Times New Roman"/>
        </w:rPr>
        <w:t>1.3.3. настоящего Административного регламента.</w:t>
      </w:r>
    </w:p>
    <w:p w:rsidR="00344261" w:rsidRPr="00796B98" w:rsidRDefault="00C54A11"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344261" w:rsidRPr="00796B98">
        <w:rPr>
          <w:rFonts w:ascii="Times New Roman" w:hAnsi="Times New Roman" w:cs="Times New Roman"/>
        </w:rPr>
        <w:t>.2. Места  для  проведения  приема  оборудуются  стульями,  столами, обеспечиваются канцелярскими принадлежностями для написания письменных обращений.</w:t>
      </w:r>
    </w:p>
    <w:p w:rsidR="00344261" w:rsidRPr="00796B98" w:rsidRDefault="00C54A11"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344261" w:rsidRPr="00796B98">
        <w:rPr>
          <w:rFonts w:ascii="Times New Roman" w:hAnsi="Times New Roman" w:cs="Times New Roman"/>
        </w:rPr>
        <w:t>.3. Рабочее место специалиста, осуществляющего рассмотрение обращений,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выделяются  бумага, расходные материалы, канцелярские товары в количестве, достаточном для исполнения функции по рассмотрению заявлений.</w:t>
      </w:r>
    </w:p>
    <w:p w:rsidR="00344261" w:rsidRPr="00796B98" w:rsidRDefault="00C54A11"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344261" w:rsidRPr="00796B98">
        <w:rPr>
          <w:rFonts w:ascii="Times New Roman" w:hAnsi="Times New Roman" w:cs="Times New Roman"/>
        </w:rPr>
        <w:t xml:space="preserve">.4. Помещение  оборудовано  в соответствии  с  санитарными  правилами  и  нормами.  </w:t>
      </w:r>
    </w:p>
    <w:p w:rsidR="00344261" w:rsidRPr="00796B98" w:rsidRDefault="00C54A11"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07134B" w:rsidRPr="00796B98">
        <w:rPr>
          <w:rFonts w:ascii="Times New Roman" w:hAnsi="Times New Roman" w:cs="Times New Roman"/>
        </w:rPr>
        <w:t>.5. </w:t>
      </w:r>
      <w:r w:rsidR="00344261" w:rsidRPr="00796B98">
        <w:rPr>
          <w:rFonts w:ascii="Times New Roman" w:hAnsi="Times New Roman" w:cs="Times New Roman"/>
        </w:rPr>
        <w:t>В целях организации беспрепятственного доступа граждан с ограниченными физическими возможностями (инвалидов, включая передвигающихся с помощью кресел-колясок и собак-проводников) к месту предоставления муниципальной услуги им обеспечиваются:</w:t>
      </w:r>
    </w:p>
    <w:p w:rsidR="00344261" w:rsidRPr="00796B98" w:rsidRDefault="00344261" w:rsidP="00344261">
      <w:pPr>
        <w:ind w:firstLine="540"/>
        <w:rPr>
          <w:rFonts w:ascii="Times New Roman" w:hAnsi="Times New Roman" w:cs="Times New Roman"/>
        </w:rPr>
      </w:pPr>
      <w:r w:rsidRPr="00796B98">
        <w:rPr>
          <w:rFonts w:ascii="Times New Roman" w:hAnsi="Times New Roman" w:cs="Times New Roman"/>
        </w:rPr>
        <w:t>- условия  для  беспрепятственного  доступа  к  объекту  (зданию,  помещению),  в котором предоставляется муниципальная услуга;</w:t>
      </w:r>
    </w:p>
    <w:p w:rsidR="00DD25FE" w:rsidRDefault="00344261" w:rsidP="00344261">
      <w:pPr>
        <w:ind w:firstLine="540"/>
        <w:rPr>
          <w:rFonts w:ascii="Times New Roman" w:hAnsi="Times New Roman" w:cs="Times New Roman"/>
        </w:rPr>
      </w:pPr>
      <w:r w:rsidRPr="00796B98">
        <w:rPr>
          <w:rFonts w:ascii="Times New Roman" w:hAnsi="Times New Roman" w:cs="Times New Roman"/>
        </w:rPr>
        <w:t xml:space="preserve">-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w:t>
      </w:r>
    </w:p>
    <w:p w:rsidR="00DD25FE" w:rsidRDefault="00DD25FE" w:rsidP="00DD25FE">
      <w:pPr>
        <w:ind w:firstLine="540"/>
        <w:jc w:val="center"/>
        <w:rPr>
          <w:rFonts w:ascii="Times New Roman" w:hAnsi="Times New Roman" w:cs="Times New Roman"/>
        </w:rPr>
      </w:pPr>
      <w:r>
        <w:rPr>
          <w:rFonts w:ascii="Times New Roman" w:hAnsi="Times New Roman" w:cs="Times New Roman"/>
        </w:rPr>
        <w:lastRenderedPageBreak/>
        <w:t>10</w:t>
      </w:r>
    </w:p>
    <w:p w:rsidR="00344261" w:rsidRPr="00796B98" w:rsidRDefault="00344261" w:rsidP="00DD25FE">
      <w:pPr>
        <w:ind w:firstLine="0"/>
        <w:rPr>
          <w:rFonts w:ascii="Times New Roman" w:hAnsi="Times New Roman" w:cs="Times New Roman"/>
        </w:rPr>
      </w:pPr>
      <w:r w:rsidRPr="00796B98">
        <w:rPr>
          <w:rFonts w:ascii="Times New Roman" w:hAnsi="Times New Roman" w:cs="Times New Roman"/>
        </w:rPr>
        <w:t>высадки из него, в том числе с использованием кресла-коляски;</w:t>
      </w:r>
    </w:p>
    <w:p w:rsidR="00344261" w:rsidRPr="00796B98" w:rsidRDefault="00344261" w:rsidP="00344261">
      <w:pPr>
        <w:ind w:firstLine="540"/>
        <w:rPr>
          <w:rFonts w:ascii="Times New Roman" w:hAnsi="Times New Roman" w:cs="Times New Roman"/>
        </w:rPr>
      </w:pPr>
      <w:r w:rsidRPr="00796B98">
        <w:rPr>
          <w:rFonts w:ascii="Times New Roman" w:hAnsi="Times New Roman" w:cs="Times New Roman"/>
        </w:rPr>
        <w:t>- сопровождение инвалидов, имеющих стойкие расстройства функции зрения и самостоятельного передвижения;</w:t>
      </w:r>
    </w:p>
    <w:p w:rsidR="00845E67" w:rsidRDefault="00344261" w:rsidP="00344261">
      <w:pPr>
        <w:ind w:firstLine="540"/>
        <w:rPr>
          <w:rFonts w:ascii="Times New Roman" w:hAnsi="Times New Roman" w:cs="Times New Roman"/>
        </w:rPr>
      </w:pPr>
      <w:r w:rsidRPr="00796B98">
        <w:rPr>
          <w:rFonts w:ascii="Times New Roman" w:hAnsi="Times New Roman" w:cs="Times New Roman"/>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w:t>
      </w:r>
      <w:r w:rsidR="00845E67">
        <w:rPr>
          <w:rFonts w:ascii="Times New Roman" w:hAnsi="Times New Roman" w:cs="Times New Roman"/>
        </w:rPr>
        <w:t xml:space="preserve">     </w:t>
      </w:r>
      <w:r w:rsidRPr="00796B98">
        <w:rPr>
          <w:rFonts w:ascii="Times New Roman" w:hAnsi="Times New Roman" w:cs="Times New Roman"/>
        </w:rPr>
        <w:t xml:space="preserve">предоставляется </w:t>
      </w:r>
      <w:r w:rsidR="00845E67">
        <w:rPr>
          <w:rFonts w:ascii="Times New Roman" w:hAnsi="Times New Roman" w:cs="Times New Roman"/>
        </w:rPr>
        <w:t xml:space="preserve">  </w:t>
      </w:r>
      <w:r w:rsidRPr="00796B98">
        <w:rPr>
          <w:rFonts w:ascii="Times New Roman" w:hAnsi="Times New Roman" w:cs="Times New Roman"/>
        </w:rPr>
        <w:t xml:space="preserve">муниципальная  </w:t>
      </w:r>
      <w:r w:rsidR="00845E67">
        <w:rPr>
          <w:rFonts w:ascii="Times New Roman" w:hAnsi="Times New Roman" w:cs="Times New Roman"/>
        </w:rPr>
        <w:t xml:space="preserve">   </w:t>
      </w:r>
      <w:r w:rsidRPr="00796B98">
        <w:rPr>
          <w:rFonts w:ascii="Times New Roman" w:hAnsi="Times New Roman" w:cs="Times New Roman"/>
        </w:rPr>
        <w:t xml:space="preserve">услуга, </w:t>
      </w:r>
      <w:r w:rsidR="00845E67">
        <w:rPr>
          <w:rFonts w:ascii="Times New Roman" w:hAnsi="Times New Roman" w:cs="Times New Roman"/>
        </w:rPr>
        <w:t xml:space="preserve">     </w:t>
      </w:r>
      <w:r w:rsidRPr="00796B98">
        <w:rPr>
          <w:rFonts w:ascii="Times New Roman" w:hAnsi="Times New Roman" w:cs="Times New Roman"/>
        </w:rPr>
        <w:t xml:space="preserve">с учетом </w:t>
      </w:r>
      <w:r w:rsidR="00845E67">
        <w:rPr>
          <w:rFonts w:ascii="Times New Roman" w:hAnsi="Times New Roman" w:cs="Times New Roman"/>
        </w:rPr>
        <w:t xml:space="preserve">    </w:t>
      </w:r>
      <w:r w:rsidRPr="00796B98">
        <w:rPr>
          <w:rFonts w:ascii="Times New Roman" w:hAnsi="Times New Roman" w:cs="Times New Roman"/>
        </w:rPr>
        <w:t xml:space="preserve">ограничений </w:t>
      </w:r>
      <w:r w:rsidR="00845E67">
        <w:rPr>
          <w:rFonts w:ascii="Times New Roman" w:hAnsi="Times New Roman" w:cs="Times New Roman"/>
        </w:rPr>
        <w:t xml:space="preserve">      </w:t>
      </w:r>
      <w:r w:rsidRPr="00796B98">
        <w:rPr>
          <w:rFonts w:ascii="Times New Roman" w:hAnsi="Times New Roman" w:cs="Times New Roman"/>
        </w:rPr>
        <w:t xml:space="preserve">их </w:t>
      </w:r>
    </w:p>
    <w:p w:rsidR="00344261" w:rsidRPr="00796B98" w:rsidRDefault="00344261" w:rsidP="00845E67">
      <w:pPr>
        <w:ind w:firstLine="0"/>
        <w:rPr>
          <w:rFonts w:ascii="Times New Roman" w:hAnsi="Times New Roman" w:cs="Times New Roman"/>
        </w:rPr>
      </w:pPr>
      <w:r w:rsidRPr="00796B98">
        <w:rPr>
          <w:rFonts w:ascii="Times New Roman" w:hAnsi="Times New Roman" w:cs="Times New Roman"/>
        </w:rPr>
        <w:t>жизнедеятельности;</w:t>
      </w:r>
    </w:p>
    <w:p w:rsidR="00B2449F" w:rsidRDefault="00344261" w:rsidP="00344261">
      <w:pPr>
        <w:ind w:firstLine="540"/>
        <w:rPr>
          <w:rFonts w:ascii="Times New Roman" w:hAnsi="Times New Roman" w:cs="Times New Roman"/>
        </w:rPr>
      </w:pPr>
      <w:r w:rsidRPr="00796B98">
        <w:rPr>
          <w:rFonts w:ascii="Times New Roman" w:hAnsi="Times New Roman" w:cs="Times New Roman"/>
        </w:rPr>
        <w:t xml:space="preserve">- дублирование необходимой </w:t>
      </w:r>
      <w:r w:rsidR="00B2449F">
        <w:rPr>
          <w:rFonts w:ascii="Times New Roman" w:hAnsi="Times New Roman" w:cs="Times New Roman"/>
        </w:rPr>
        <w:t xml:space="preserve"> </w:t>
      </w:r>
      <w:r w:rsidRPr="00796B98">
        <w:rPr>
          <w:rFonts w:ascii="Times New Roman" w:hAnsi="Times New Roman" w:cs="Times New Roman"/>
        </w:rPr>
        <w:t xml:space="preserve">для </w:t>
      </w:r>
      <w:r w:rsidR="00B2449F">
        <w:rPr>
          <w:rFonts w:ascii="Times New Roman" w:hAnsi="Times New Roman" w:cs="Times New Roman"/>
        </w:rPr>
        <w:t xml:space="preserve"> </w:t>
      </w:r>
      <w:r w:rsidRPr="00796B98">
        <w:rPr>
          <w:rFonts w:ascii="Times New Roman" w:hAnsi="Times New Roman" w:cs="Times New Roman"/>
        </w:rPr>
        <w:t xml:space="preserve">инвалидов звуковой и зрительной информации, </w:t>
      </w:r>
      <w:r w:rsidR="00B2449F">
        <w:rPr>
          <w:rFonts w:ascii="Times New Roman" w:hAnsi="Times New Roman" w:cs="Times New Roman"/>
        </w:rPr>
        <w:t xml:space="preserve"> </w:t>
      </w:r>
      <w:r w:rsidRPr="00796B98">
        <w:rPr>
          <w:rFonts w:ascii="Times New Roman" w:hAnsi="Times New Roman" w:cs="Times New Roman"/>
        </w:rPr>
        <w:t xml:space="preserve">а </w:t>
      </w:r>
    </w:p>
    <w:p w:rsidR="00344261" w:rsidRPr="00796B98" w:rsidRDefault="00344261" w:rsidP="00B2449F">
      <w:pPr>
        <w:ind w:firstLine="0"/>
        <w:rPr>
          <w:rFonts w:ascii="Times New Roman" w:hAnsi="Times New Roman" w:cs="Times New Roman"/>
        </w:rPr>
      </w:pPr>
      <w:r w:rsidRPr="00796B98">
        <w:rPr>
          <w:rFonts w:ascii="Times New Roman" w:hAnsi="Times New Roman" w:cs="Times New Roman"/>
        </w:rPr>
        <w:t>также надписей, знаков и иной текстовой и графической информации знаками, выполненными рельефно-точечным шрифтом Брайля;</w:t>
      </w:r>
    </w:p>
    <w:p w:rsidR="00344261" w:rsidRPr="00796B98" w:rsidRDefault="00344261" w:rsidP="00344261">
      <w:pPr>
        <w:ind w:firstLine="540"/>
        <w:rPr>
          <w:rFonts w:ascii="Times New Roman" w:hAnsi="Times New Roman" w:cs="Times New Roman"/>
        </w:rPr>
      </w:pPr>
      <w:r w:rsidRPr="00796B98">
        <w:rPr>
          <w:rFonts w:ascii="Times New Roman" w:hAnsi="Times New Roman" w:cs="Times New Roman"/>
        </w:rPr>
        <w:t xml:space="preserve">- допуск </w:t>
      </w:r>
      <w:proofErr w:type="spellStart"/>
      <w:r w:rsidRPr="00796B98">
        <w:rPr>
          <w:rFonts w:ascii="Times New Roman" w:hAnsi="Times New Roman" w:cs="Times New Roman"/>
        </w:rPr>
        <w:t>сурдопереводчика</w:t>
      </w:r>
      <w:proofErr w:type="spellEnd"/>
      <w:r w:rsidRPr="00796B98">
        <w:rPr>
          <w:rFonts w:ascii="Times New Roman" w:hAnsi="Times New Roman" w:cs="Times New Roman"/>
        </w:rPr>
        <w:t xml:space="preserve"> и </w:t>
      </w:r>
      <w:proofErr w:type="spellStart"/>
      <w:r w:rsidRPr="00796B98">
        <w:rPr>
          <w:rFonts w:ascii="Times New Roman" w:hAnsi="Times New Roman" w:cs="Times New Roman"/>
        </w:rPr>
        <w:t>тифлосурдопереводчика</w:t>
      </w:r>
      <w:proofErr w:type="spellEnd"/>
      <w:r w:rsidRPr="00796B98">
        <w:rPr>
          <w:rFonts w:ascii="Times New Roman" w:hAnsi="Times New Roman" w:cs="Times New Roman"/>
        </w:rPr>
        <w:t xml:space="preserve">; </w:t>
      </w:r>
    </w:p>
    <w:p w:rsidR="00344261" w:rsidRPr="00796B98" w:rsidRDefault="00344261" w:rsidP="0007134B">
      <w:pPr>
        <w:ind w:firstLine="540"/>
        <w:rPr>
          <w:rFonts w:ascii="Times New Roman" w:hAnsi="Times New Roman" w:cs="Times New Roman"/>
        </w:rPr>
      </w:pPr>
      <w:proofErr w:type="gramStart"/>
      <w:r w:rsidRPr="00796B98">
        <w:rPr>
          <w:rFonts w:ascii="Times New Roman" w:hAnsi="Times New Roman" w:cs="Times New Roman"/>
        </w:rPr>
        <w:t>-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w:t>
      </w:r>
      <w:r w:rsidR="0007134B" w:rsidRPr="00796B98">
        <w:rPr>
          <w:rFonts w:ascii="Times New Roman" w:hAnsi="Times New Roman" w:cs="Times New Roman"/>
        </w:rPr>
        <w:t>оводника, и порядка его выдачи».</w:t>
      </w:r>
      <w:proofErr w:type="gramEnd"/>
    </w:p>
    <w:p w:rsidR="00344261" w:rsidRPr="00796B98" w:rsidRDefault="00A248D0" w:rsidP="00344261">
      <w:pPr>
        <w:ind w:firstLine="540"/>
        <w:rPr>
          <w:rFonts w:ascii="Times New Roman" w:hAnsi="Times New Roman" w:cs="Times New Roman"/>
        </w:rPr>
      </w:pPr>
      <w:r>
        <w:rPr>
          <w:rFonts w:ascii="Times New Roman" w:hAnsi="Times New Roman" w:cs="Times New Roman"/>
        </w:rPr>
        <w:t>2.1</w:t>
      </w:r>
      <w:r w:rsidR="006115C2">
        <w:rPr>
          <w:rFonts w:ascii="Times New Roman" w:hAnsi="Times New Roman" w:cs="Times New Roman"/>
        </w:rPr>
        <w:t>7</w:t>
      </w:r>
      <w:r w:rsidR="0007134B" w:rsidRPr="00796B98">
        <w:rPr>
          <w:rFonts w:ascii="Times New Roman" w:hAnsi="Times New Roman" w:cs="Times New Roman"/>
        </w:rPr>
        <w:t>.6. </w:t>
      </w:r>
      <w:r w:rsidR="00344261" w:rsidRPr="00796B98">
        <w:rPr>
          <w:rFonts w:ascii="Times New Roman" w:hAnsi="Times New Roman" w:cs="Times New Roman"/>
        </w:rPr>
        <w:t>В случае невозможности полностью приспособить объект с учетом потребности инвалида, администрацией обеспечивается доступ инвалида к месту предоставления муниципальной услуги, либо, когда это возможно, либо, предоставление муниципальной услуги обеспечивается по месту жительства инвалида или в дистанционном режиме.</w:t>
      </w:r>
    </w:p>
    <w:p w:rsidR="00230008" w:rsidRPr="00796B98" w:rsidRDefault="00C54A11" w:rsidP="002300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7</w:t>
      </w:r>
      <w:r w:rsidR="0007134B" w:rsidRPr="00796B98">
        <w:rPr>
          <w:rFonts w:ascii="Times New Roman" w:hAnsi="Times New Roman" w:cs="Times New Roman"/>
          <w:sz w:val="24"/>
          <w:szCs w:val="24"/>
        </w:rPr>
        <w:t>.7. </w:t>
      </w:r>
      <w:r w:rsidR="00F2496A" w:rsidRPr="00796B98">
        <w:rPr>
          <w:rFonts w:ascii="Times New Roman" w:hAnsi="Times New Roman" w:cs="Times New Roman"/>
          <w:sz w:val="24"/>
          <w:szCs w:val="24"/>
        </w:rPr>
        <w:t>Места, предназначенные для ознакомления заявителей с информационными материалами, оборудуются информационными стендами, стульями и столами (стойками для письма) для возможности оформления документов, телефонами, а также обеспечиваются писчей бумагой и шариковыми ручками.</w:t>
      </w:r>
    </w:p>
    <w:p w:rsidR="00230008" w:rsidRPr="00796B98" w:rsidRDefault="00C54A11" w:rsidP="002300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7</w:t>
      </w:r>
      <w:r w:rsidR="0007134B" w:rsidRPr="00796B98">
        <w:rPr>
          <w:rFonts w:ascii="Times New Roman" w:hAnsi="Times New Roman" w:cs="Times New Roman"/>
          <w:sz w:val="24"/>
          <w:szCs w:val="24"/>
        </w:rPr>
        <w:t>.8. </w:t>
      </w:r>
      <w:r w:rsidR="00F2496A" w:rsidRPr="00796B98">
        <w:rPr>
          <w:rFonts w:ascii="Times New Roman" w:hAnsi="Times New Roman" w:cs="Times New Roman"/>
          <w:sz w:val="24"/>
          <w:szCs w:val="24"/>
        </w:rPr>
        <w:t>Места ожидания для предоставления муниципальной услуги оборудуются стульями (скамейками). Количество мест ожидания составляет не менее 2 мест.</w:t>
      </w:r>
    </w:p>
    <w:p w:rsidR="00230008" w:rsidRPr="00796B98" w:rsidRDefault="00C54A11" w:rsidP="002300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7</w:t>
      </w:r>
      <w:r w:rsidR="0007134B" w:rsidRPr="00796B98">
        <w:rPr>
          <w:rFonts w:ascii="Times New Roman" w:hAnsi="Times New Roman" w:cs="Times New Roman"/>
          <w:sz w:val="24"/>
          <w:szCs w:val="24"/>
        </w:rPr>
        <w:t>.9. </w:t>
      </w:r>
      <w:r w:rsidR="00F2496A" w:rsidRPr="00796B98">
        <w:rPr>
          <w:rFonts w:ascii="Times New Roman" w:hAnsi="Times New Roman" w:cs="Times New Roman"/>
          <w:sz w:val="24"/>
          <w:szCs w:val="24"/>
        </w:rPr>
        <w:t xml:space="preserve">На информационных стендах </w:t>
      </w:r>
      <w:r w:rsidR="00212976" w:rsidRPr="00796B98">
        <w:rPr>
          <w:rFonts w:ascii="Times New Roman" w:hAnsi="Times New Roman" w:cs="Times New Roman"/>
          <w:sz w:val="24"/>
          <w:szCs w:val="24"/>
        </w:rPr>
        <w:t xml:space="preserve">администрации </w:t>
      </w:r>
      <w:r w:rsidR="00F2496A" w:rsidRPr="00796B98">
        <w:rPr>
          <w:rFonts w:ascii="Times New Roman" w:hAnsi="Times New Roman" w:cs="Times New Roman"/>
          <w:sz w:val="24"/>
          <w:szCs w:val="24"/>
        </w:rPr>
        <w:t>размещается информация:</w:t>
      </w:r>
    </w:p>
    <w:p w:rsidR="00212976" w:rsidRPr="00796B98" w:rsidRDefault="00212976" w:rsidP="00212976">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 описание процедуры предоставления муниципальной услуги в виде </w:t>
      </w:r>
      <w:hyperlink w:anchor="P2222" w:history="1">
        <w:r w:rsidRPr="00796B98">
          <w:rPr>
            <w:rFonts w:ascii="Times New Roman" w:hAnsi="Times New Roman" w:cs="Times New Roman"/>
            <w:sz w:val="24"/>
            <w:szCs w:val="24"/>
          </w:rPr>
          <w:t>блок-схемы</w:t>
        </w:r>
      </w:hyperlink>
      <w:r w:rsidRPr="00796B98">
        <w:rPr>
          <w:rFonts w:ascii="Times New Roman" w:hAnsi="Times New Roman" w:cs="Times New Roman"/>
          <w:sz w:val="24"/>
          <w:szCs w:val="24"/>
        </w:rPr>
        <w:t xml:space="preserve"> согласно </w:t>
      </w:r>
      <w:r w:rsidRPr="00796B98">
        <w:rPr>
          <w:rFonts w:ascii="Times New Roman" w:hAnsi="Times New Roman" w:cs="Times New Roman"/>
          <w:i/>
          <w:sz w:val="24"/>
          <w:szCs w:val="24"/>
        </w:rPr>
        <w:t xml:space="preserve">Приложению N </w:t>
      </w:r>
      <w:r w:rsidR="007A76CD" w:rsidRPr="004970DB">
        <w:rPr>
          <w:rFonts w:ascii="Times New Roman" w:hAnsi="Times New Roman" w:cs="Times New Roman"/>
          <w:i/>
          <w:sz w:val="24"/>
          <w:szCs w:val="24"/>
        </w:rPr>
        <w:t>1</w:t>
      </w:r>
      <w:r w:rsidRPr="00796B98">
        <w:rPr>
          <w:rFonts w:ascii="Times New Roman" w:hAnsi="Times New Roman" w:cs="Times New Roman"/>
          <w:sz w:val="24"/>
          <w:szCs w:val="24"/>
        </w:rPr>
        <w:t xml:space="preserve"> к настоящему Административному регламенту;</w:t>
      </w:r>
    </w:p>
    <w:p w:rsidR="0007134B" w:rsidRDefault="0007134B" w:rsidP="0007134B">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45E67" w:rsidRPr="00796B98" w:rsidRDefault="00845E67" w:rsidP="0007134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Порядок и Административный регламент;</w:t>
      </w:r>
    </w:p>
    <w:p w:rsidR="0007134B" w:rsidRPr="00796B98" w:rsidRDefault="0007134B" w:rsidP="0007134B">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образец заявления на предоставление муниципальной услуги;</w:t>
      </w:r>
    </w:p>
    <w:p w:rsidR="0007134B" w:rsidRPr="00796B98" w:rsidRDefault="0007134B" w:rsidP="0007134B">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перечень документов, необходимых для получения муниципальной услуги;</w:t>
      </w:r>
    </w:p>
    <w:p w:rsidR="0007134B" w:rsidRPr="00796B98" w:rsidRDefault="0007134B" w:rsidP="0007134B">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время (график) приема, номер справочного телефона, адреса сайтов в информационно-телекоммуникационной сети "Интернет", на которых размещена информация, необходимая для получения муниципальной услуги;</w:t>
      </w:r>
    </w:p>
    <w:p w:rsidR="0007134B" w:rsidRPr="00796B98" w:rsidRDefault="0007134B" w:rsidP="0007134B">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основания отказа в пред</w:t>
      </w:r>
      <w:r w:rsidR="00212976" w:rsidRPr="00796B98">
        <w:rPr>
          <w:rFonts w:ascii="Times New Roman" w:hAnsi="Times New Roman" w:cs="Times New Roman"/>
          <w:sz w:val="24"/>
          <w:szCs w:val="24"/>
        </w:rPr>
        <w:t>оставлении муниципальной услуги.</w:t>
      </w:r>
    </w:p>
    <w:p w:rsidR="00230008" w:rsidRPr="00CE3E18" w:rsidRDefault="00503128" w:rsidP="002300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8</w:t>
      </w:r>
      <w:r w:rsidR="00F2496A" w:rsidRPr="00796B98">
        <w:rPr>
          <w:rFonts w:ascii="Times New Roman" w:hAnsi="Times New Roman" w:cs="Times New Roman"/>
          <w:sz w:val="24"/>
          <w:szCs w:val="24"/>
        </w:rPr>
        <w:t>.</w:t>
      </w:r>
      <w:r w:rsidR="00BE3B99" w:rsidRPr="00796B98">
        <w:rPr>
          <w:rFonts w:ascii="Times New Roman" w:hAnsi="Times New Roman" w:cs="Times New Roman"/>
          <w:sz w:val="24"/>
          <w:szCs w:val="24"/>
        </w:rPr>
        <w:t> </w:t>
      </w:r>
      <w:r w:rsidR="00F2496A" w:rsidRPr="00CE3E18">
        <w:rPr>
          <w:rFonts w:ascii="Times New Roman" w:hAnsi="Times New Roman" w:cs="Times New Roman"/>
          <w:sz w:val="24"/>
          <w:szCs w:val="24"/>
        </w:rPr>
        <w:t>Показател</w:t>
      </w:r>
      <w:r w:rsidR="00080019" w:rsidRPr="00CE3E18">
        <w:rPr>
          <w:rFonts w:ascii="Times New Roman" w:hAnsi="Times New Roman" w:cs="Times New Roman"/>
          <w:sz w:val="24"/>
          <w:szCs w:val="24"/>
        </w:rPr>
        <w:t xml:space="preserve">и </w:t>
      </w:r>
      <w:r w:rsidR="00F2496A" w:rsidRPr="00CE3E18">
        <w:rPr>
          <w:rFonts w:ascii="Times New Roman" w:hAnsi="Times New Roman" w:cs="Times New Roman"/>
          <w:sz w:val="24"/>
          <w:szCs w:val="24"/>
        </w:rPr>
        <w:t xml:space="preserve">доступности </w:t>
      </w:r>
      <w:r w:rsidR="00080019" w:rsidRPr="00CE3E18">
        <w:rPr>
          <w:rFonts w:ascii="Times New Roman" w:hAnsi="Times New Roman" w:cs="Times New Roman"/>
          <w:sz w:val="24"/>
          <w:szCs w:val="24"/>
        </w:rPr>
        <w:t>и качества муниципальной услуги</w:t>
      </w:r>
      <w:r w:rsidR="00F2496A" w:rsidRPr="00CE3E18">
        <w:rPr>
          <w:rFonts w:ascii="Times New Roman" w:hAnsi="Times New Roman" w:cs="Times New Roman"/>
          <w:sz w:val="24"/>
          <w:szCs w:val="24"/>
        </w:rPr>
        <w:t>:</w:t>
      </w:r>
    </w:p>
    <w:p w:rsidR="00230008" w:rsidRPr="00796B98" w:rsidRDefault="006F3935"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широкий доступ к информации о предоставлении муниципальной услуги;</w:t>
      </w:r>
    </w:p>
    <w:p w:rsidR="00230008" w:rsidRPr="00796B98" w:rsidRDefault="006F3935"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соответствие порядка и результата предоставления муниципальной услуги требованиям нормативных правовых актов, в соответствии с которыми муниципальная услуга предоставляется;</w:t>
      </w:r>
    </w:p>
    <w:p w:rsidR="00230008" w:rsidRPr="00796B98" w:rsidRDefault="006F3935"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080019" w:rsidRPr="00796B98">
        <w:rPr>
          <w:rFonts w:ascii="Times New Roman" w:hAnsi="Times New Roman" w:cs="Times New Roman"/>
          <w:sz w:val="24"/>
          <w:szCs w:val="24"/>
        </w:rPr>
        <w:t>наличие полной, актуальной и достоверной информации о порядке предоставления</w:t>
      </w:r>
      <w:r w:rsidRPr="00796B98">
        <w:rPr>
          <w:rFonts w:ascii="Times New Roman" w:hAnsi="Times New Roman" w:cs="Times New Roman"/>
          <w:sz w:val="24"/>
          <w:szCs w:val="24"/>
        </w:rPr>
        <w:t xml:space="preserve"> муниципальной услуги;</w:t>
      </w:r>
    </w:p>
    <w:p w:rsidR="00230008" w:rsidRPr="00796B98" w:rsidRDefault="006F3935"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обеспечение беспрепятственного доступа лиц, в том числе с ограниченными возможностями передвижения, к помещениям, в которых предоставляется муниципальная услуга</w:t>
      </w:r>
      <w:r w:rsidR="00080019" w:rsidRPr="00796B98">
        <w:rPr>
          <w:rFonts w:ascii="Times New Roman" w:hAnsi="Times New Roman" w:cs="Times New Roman"/>
          <w:sz w:val="24"/>
          <w:szCs w:val="24"/>
        </w:rPr>
        <w:t>;</w:t>
      </w:r>
    </w:p>
    <w:p w:rsidR="00080019" w:rsidRPr="00796B98" w:rsidRDefault="00080019"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доступность для копирования и заполнения заявления и иных документов, необходимых для получения муниципальной услуги;</w:t>
      </w:r>
    </w:p>
    <w:p w:rsidR="00DD25FE" w:rsidRDefault="00DD25FE" w:rsidP="00DD25FE">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080019" w:rsidRPr="00796B98" w:rsidRDefault="00080019" w:rsidP="00230008">
      <w:pPr>
        <w:pStyle w:val="ConsPlusNormal"/>
        <w:ind w:firstLine="540"/>
        <w:jc w:val="both"/>
        <w:rPr>
          <w:rFonts w:ascii="Times New Roman" w:hAnsi="Times New Roman" w:cs="Times New Roman"/>
          <w:sz w:val="24"/>
          <w:szCs w:val="24"/>
        </w:rPr>
      </w:pPr>
      <w:r w:rsidRPr="00796B98">
        <w:rPr>
          <w:rFonts w:ascii="Times New Roman" w:hAnsi="Times New Roman" w:cs="Times New Roman"/>
          <w:sz w:val="24"/>
          <w:szCs w:val="24"/>
        </w:rPr>
        <w:t>- возможность получения заявителем сведений о ходе выполнения запроса о предоставлении муницип</w:t>
      </w:r>
      <w:r w:rsidR="00503128">
        <w:rPr>
          <w:rFonts w:ascii="Times New Roman" w:hAnsi="Times New Roman" w:cs="Times New Roman"/>
          <w:sz w:val="24"/>
          <w:szCs w:val="24"/>
        </w:rPr>
        <w:t>альной услуги и иной информации.</w:t>
      </w:r>
    </w:p>
    <w:p w:rsidR="00080019" w:rsidRPr="00796B98" w:rsidRDefault="003D1D25" w:rsidP="0023000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w:t>
      </w:r>
      <w:r w:rsidR="006115C2">
        <w:rPr>
          <w:rFonts w:ascii="Times New Roman" w:hAnsi="Times New Roman" w:cs="Times New Roman"/>
          <w:sz w:val="24"/>
          <w:szCs w:val="24"/>
        </w:rPr>
        <w:t>9</w:t>
      </w:r>
      <w:r w:rsidR="00080019" w:rsidRPr="00796B98">
        <w:rPr>
          <w:rFonts w:ascii="Times New Roman" w:hAnsi="Times New Roman" w:cs="Times New Roman"/>
          <w:sz w:val="24"/>
          <w:szCs w:val="24"/>
        </w:rPr>
        <w:t>. Предоставление результатов муниципальной услуги в электронной форме не предусмотрено.</w:t>
      </w:r>
    </w:p>
    <w:p w:rsidR="00F2496A" w:rsidRDefault="00F2496A">
      <w:pPr>
        <w:pStyle w:val="ConsPlusNormal"/>
        <w:ind w:firstLine="540"/>
        <w:jc w:val="both"/>
        <w:rPr>
          <w:rFonts w:ascii="Times New Roman" w:hAnsi="Times New Roman" w:cs="Times New Roman"/>
          <w:sz w:val="24"/>
          <w:szCs w:val="24"/>
        </w:rPr>
      </w:pPr>
    </w:p>
    <w:p w:rsidR="00CE4BD4" w:rsidRPr="00796B98" w:rsidRDefault="00F2496A" w:rsidP="00CE4BD4">
      <w:pPr>
        <w:pStyle w:val="a4"/>
        <w:jc w:val="center"/>
        <w:rPr>
          <w:rFonts w:ascii="Times New Roman" w:hAnsi="Times New Roman" w:cs="Times New Roman"/>
          <w:b/>
          <w:sz w:val="24"/>
          <w:szCs w:val="24"/>
        </w:rPr>
      </w:pPr>
      <w:r w:rsidRPr="00796B98">
        <w:rPr>
          <w:rFonts w:ascii="Times New Roman" w:hAnsi="Times New Roman" w:cs="Times New Roman"/>
          <w:b/>
          <w:sz w:val="24"/>
          <w:szCs w:val="24"/>
        </w:rPr>
        <w:t>3. С</w:t>
      </w:r>
      <w:r w:rsidR="00CE4BD4" w:rsidRPr="00796B98">
        <w:rPr>
          <w:rFonts w:ascii="Times New Roman" w:hAnsi="Times New Roman" w:cs="Times New Roman"/>
          <w:b/>
          <w:sz w:val="24"/>
          <w:szCs w:val="24"/>
        </w:rPr>
        <w:t xml:space="preserve">остав, последовательность и сроки выполнения </w:t>
      </w:r>
      <w:proofErr w:type="gramStart"/>
      <w:r w:rsidR="00CE4BD4" w:rsidRPr="00796B98">
        <w:rPr>
          <w:rFonts w:ascii="Times New Roman" w:hAnsi="Times New Roman" w:cs="Times New Roman"/>
          <w:b/>
          <w:sz w:val="24"/>
          <w:szCs w:val="24"/>
        </w:rPr>
        <w:t>административных</w:t>
      </w:r>
      <w:proofErr w:type="gramEnd"/>
      <w:r w:rsidR="00CE4BD4" w:rsidRPr="00796B98">
        <w:rPr>
          <w:rFonts w:ascii="Times New Roman" w:hAnsi="Times New Roman" w:cs="Times New Roman"/>
          <w:b/>
          <w:sz w:val="24"/>
          <w:szCs w:val="24"/>
        </w:rPr>
        <w:t xml:space="preserve"> </w:t>
      </w:r>
    </w:p>
    <w:p w:rsidR="00F2496A" w:rsidRPr="00796B98" w:rsidRDefault="00CE4BD4" w:rsidP="00CE4BD4">
      <w:pPr>
        <w:pStyle w:val="a4"/>
        <w:jc w:val="center"/>
        <w:rPr>
          <w:rFonts w:ascii="Times New Roman" w:hAnsi="Times New Roman" w:cs="Times New Roman"/>
          <w:sz w:val="24"/>
          <w:szCs w:val="24"/>
        </w:rPr>
      </w:pPr>
      <w:r w:rsidRPr="00796B98">
        <w:rPr>
          <w:rFonts w:ascii="Times New Roman" w:hAnsi="Times New Roman" w:cs="Times New Roman"/>
          <w:b/>
          <w:sz w:val="24"/>
          <w:szCs w:val="24"/>
        </w:rPr>
        <w:t>процедур, требования к порядку их выполнения</w:t>
      </w:r>
    </w:p>
    <w:p w:rsidR="00F2496A" w:rsidRPr="00796B98" w:rsidRDefault="00F2496A" w:rsidP="00CE4BD4">
      <w:pPr>
        <w:pStyle w:val="a4"/>
        <w:jc w:val="both"/>
        <w:rPr>
          <w:rFonts w:ascii="Times New Roman" w:hAnsi="Times New Roman" w:cs="Times New Roman"/>
          <w:sz w:val="24"/>
          <w:szCs w:val="24"/>
        </w:rPr>
      </w:pPr>
    </w:p>
    <w:p w:rsidR="00F2496A" w:rsidRPr="00796B98" w:rsidRDefault="00CE4BD4" w:rsidP="00CE4BD4">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F2496A" w:rsidRPr="00796B98">
        <w:rPr>
          <w:rFonts w:ascii="Times New Roman" w:hAnsi="Times New Roman" w:cs="Times New Roman"/>
          <w:sz w:val="24"/>
          <w:szCs w:val="24"/>
        </w:rPr>
        <w:t>3.1.</w:t>
      </w: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Предоставлени</w:t>
      </w:r>
      <w:r w:rsidR="004244EC" w:rsidRPr="00796B98">
        <w:rPr>
          <w:rFonts w:ascii="Times New Roman" w:hAnsi="Times New Roman" w:cs="Times New Roman"/>
          <w:sz w:val="24"/>
          <w:szCs w:val="24"/>
        </w:rPr>
        <w:t>е</w:t>
      </w:r>
      <w:r w:rsidR="00F2496A" w:rsidRPr="00796B98">
        <w:rPr>
          <w:rFonts w:ascii="Times New Roman" w:hAnsi="Times New Roman" w:cs="Times New Roman"/>
          <w:sz w:val="24"/>
          <w:szCs w:val="24"/>
        </w:rPr>
        <w:t xml:space="preserve"> муниципальной услуги</w:t>
      </w:r>
      <w:r w:rsidR="004244EC" w:rsidRPr="00796B98">
        <w:rPr>
          <w:rFonts w:ascii="Times New Roman" w:hAnsi="Times New Roman" w:cs="Times New Roman"/>
          <w:sz w:val="24"/>
          <w:szCs w:val="24"/>
        </w:rPr>
        <w:t xml:space="preserve"> включает в себя </w:t>
      </w:r>
      <w:r w:rsidR="00F2496A" w:rsidRPr="00796B98">
        <w:rPr>
          <w:rFonts w:ascii="Times New Roman" w:hAnsi="Times New Roman" w:cs="Times New Roman"/>
          <w:sz w:val="24"/>
          <w:szCs w:val="24"/>
        </w:rPr>
        <w:t>следующие административные процедуры:</w:t>
      </w:r>
    </w:p>
    <w:p w:rsidR="00F2496A" w:rsidRDefault="00CE4BD4" w:rsidP="00CE4BD4">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503128">
        <w:rPr>
          <w:rFonts w:ascii="Times New Roman" w:hAnsi="Times New Roman" w:cs="Times New Roman"/>
          <w:sz w:val="24"/>
          <w:szCs w:val="24"/>
        </w:rPr>
        <w:t>3.1.1. П</w:t>
      </w:r>
      <w:r w:rsidR="00F2496A" w:rsidRPr="00796B98">
        <w:rPr>
          <w:rFonts w:ascii="Times New Roman" w:hAnsi="Times New Roman" w:cs="Times New Roman"/>
          <w:sz w:val="24"/>
          <w:szCs w:val="24"/>
        </w:rPr>
        <w:t xml:space="preserve">рием </w:t>
      </w:r>
      <w:r w:rsidR="004244EC" w:rsidRPr="00796B98">
        <w:rPr>
          <w:rFonts w:ascii="Times New Roman" w:hAnsi="Times New Roman" w:cs="Times New Roman"/>
          <w:sz w:val="24"/>
          <w:szCs w:val="24"/>
        </w:rPr>
        <w:t xml:space="preserve">и регистрация </w:t>
      </w:r>
      <w:r w:rsidR="00F2496A" w:rsidRPr="00796B98">
        <w:rPr>
          <w:rFonts w:ascii="Times New Roman" w:hAnsi="Times New Roman" w:cs="Times New Roman"/>
          <w:sz w:val="24"/>
          <w:szCs w:val="24"/>
        </w:rPr>
        <w:t>заявлени</w:t>
      </w:r>
      <w:r w:rsidR="00DD4FBD">
        <w:rPr>
          <w:rFonts w:ascii="Times New Roman" w:hAnsi="Times New Roman" w:cs="Times New Roman"/>
          <w:sz w:val="24"/>
          <w:szCs w:val="24"/>
        </w:rPr>
        <w:t>я</w:t>
      </w:r>
      <w:r w:rsidR="00FC3112">
        <w:rPr>
          <w:rFonts w:ascii="Times New Roman" w:hAnsi="Times New Roman" w:cs="Times New Roman"/>
          <w:sz w:val="24"/>
          <w:szCs w:val="24"/>
        </w:rPr>
        <w:t xml:space="preserve"> с прилагаемым пакетом документов</w:t>
      </w:r>
      <w:r w:rsidR="00503128">
        <w:rPr>
          <w:rFonts w:ascii="Times New Roman" w:hAnsi="Times New Roman" w:cs="Times New Roman"/>
          <w:sz w:val="24"/>
          <w:szCs w:val="24"/>
        </w:rPr>
        <w:t>.</w:t>
      </w:r>
    </w:p>
    <w:p w:rsidR="00503128" w:rsidRDefault="00503128" w:rsidP="00CE4BD4">
      <w:pPr>
        <w:pStyle w:val="a4"/>
        <w:jc w:val="both"/>
        <w:rPr>
          <w:rFonts w:ascii="Times New Roman" w:hAnsi="Times New Roman" w:cs="Times New Roman"/>
          <w:sz w:val="24"/>
          <w:szCs w:val="24"/>
        </w:rPr>
      </w:pPr>
      <w:r>
        <w:rPr>
          <w:rFonts w:ascii="Times New Roman" w:hAnsi="Times New Roman" w:cs="Times New Roman"/>
          <w:sz w:val="24"/>
          <w:szCs w:val="24"/>
        </w:rPr>
        <w:t xml:space="preserve">         3.1.2. Н</w:t>
      </w:r>
      <w:r w:rsidR="00521010">
        <w:rPr>
          <w:rFonts w:ascii="Times New Roman" w:hAnsi="Times New Roman" w:cs="Times New Roman"/>
          <w:sz w:val="24"/>
          <w:szCs w:val="24"/>
        </w:rPr>
        <w:t>аправление заявления на рассмотрение</w:t>
      </w:r>
      <w:r w:rsidR="00FC3112">
        <w:rPr>
          <w:rFonts w:ascii="Times New Roman" w:hAnsi="Times New Roman" w:cs="Times New Roman"/>
          <w:sz w:val="24"/>
          <w:szCs w:val="24"/>
        </w:rPr>
        <w:t xml:space="preserve"> МВК</w:t>
      </w:r>
      <w:r>
        <w:rPr>
          <w:rFonts w:ascii="Times New Roman" w:hAnsi="Times New Roman" w:cs="Times New Roman"/>
          <w:sz w:val="24"/>
          <w:szCs w:val="24"/>
        </w:rPr>
        <w:t>.</w:t>
      </w:r>
    </w:p>
    <w:p w:rsidR="00503128" w:rsidRDefault="00503128" w:rsidP="00FC3112">
      <w:pPr>
        <w:pStyle w:val="a4"/>
        <w:jc w:val="both"/>
        <w:rPr>
          <w:rFonts w:ascii="Times New Roman" w:hAnsi="Times New Roman" w:cs="Times New Roman"/>
          <w:sz w:val="24"/>
          <w:szCs w:val="24"/>
        </w:rPr>
      </w:pPr>
      <w:r>
        <w:rPr>
          <w:rFonts w:ascii="Times New Roman" w:hAnsi="Times New Roman" w:cs="Times New Roman"/>
          <w:sz w:val="24"/>
          <w:szCs w:val="24"/>
        </w:rPr>
        <w:t xml:space="preserve">         3.1.3. Р</w:t>
      </w:r>
      <w:r w:rsidR="00DD4FBD">
        <w:rPr>
          <w:rFonts w:ascii="Times New Roman" w:hAnsi="Times New Roman" w:cs="Times New Roman"/>
          <w:sz w:val="24"/>
          <w:szCs w:val="24"/>
        </w:rPr>
        <w:t xml:space="preserve">ассмотрение заявления </w:t>
      </w:r>
      <w:r w:rsidR="00FC3112">
        <w:rPr>
          <w:rFonts w:ascii="Times New Roman" w:hAnsi="Times New Roman" w:cs="Times New Roman"/>
          <w:sz w:val="24"/>
          <w:szCs w:val="24"/>
        </w:rPr>
        <w:t xml:space="preserve">и представленных </w:t>
      </w:r>
      <w:r w:rsidR="00E63276">
        <w:rPr>
          <w:rFonts w:ascii="Times New Roman" w:hAnsi="Times New Roman" w:cs="Times New Roman"/>
          <w:sz w:val="24"/>
          <w:szCs w:val="24"/>
        </w:rPr>
        <w:t>документов</w:t>
      </w:r>
      <w:r w:rsidR="005E0367">
        <w:rPr>
          <w:rFonts w:ascii="Times New Roman" w:hAnsi="Times New Roman" w:cs="Times New Roman"/>
          <w:sz w:val="24"/>
          <w:szCs w:val="24"/>
        </w:rPr>
        <w:t xml:space="preserve"> на</w:t>
      </w:r>
      <w:r w:rsidR="00FC3112">
        <w:rPr>
          <w:rFonts w:ascii="Times New Roman" w:hAnsi="Times New Roman" w:cs="Times New Roman"/>
          <w:sz w:val="24"/>
          <w:szCs w:val="24"/>
        </w:rPr>
        <w:t xml:space="preserve"> </w:t>
      </w:r>
      <w:r w:rsidR="00DD4FBD">
        <w:rPr>
          <w:rFonts w:ascii="Times New Roman" w:hAnsi="Times New Roman" w:cs="Times New Roman"/>
          <w:sz w:val="24"/>
          <w:szCs w:val="24"/>
        </w:rPr>
        <w:t>МВК</w:t>
      </w:r>
      <w:r>
        <w:rPr>
          <w:rFonts w:ascii="Times New Roman" w:hAnsi="Times New Roman" w:cs="Times New Roman"/>
          <w:sz w:val="24"/>
          <w:szCs w:val="24"/>
        </w:rPr>
        <w:t>.</w:t>
      </w:r>
    </w:p>
    <w:p w:rsidR="00D3431F" w:rsidRDefault="00503128" w:rsidP="00FC3112">
      <w:pPr>
        <w:pStyle w:val="a4"/>
        <w:jc w:val="both"/>
        <w:rPr>
          <w:rFonts w:ascii="Times New Roman" w:hAnsi="Times New Roman" w:cs="Times New Roman"/>
          <w:sz w:val="24"/>
          <w:szCs w:val="24"/>
        </w:rPr>
      </w:pPr>
      <w:r>
        <w:rPr>
          <w:rFonts w:ascii="Times New Roman" w:hAnsi="Times New Roman" w:cs="Times New Roman"/>
          <w:sz w:val="24"/>
          <w:szCs w:val="24"/>
        </w:rPr>
        <w:t xml:space="preserve">         3.1.4. </w:t>
      </w:r>
      <w:r w:rsidR="00D3431F">
        <w:rPr>
          <w:rFonts w:ascii="Times New Roman" w:hAnsi="Times New Roman" w:cs="Times New Roman"/>
          <w:sz w:val="24"/>
          <w:szCs w:val="24"/>
        </w:rPr>
        <w:t>Оформление заключения МВК.</w:t>
      </w:r>
    </w:p>
    <w:p w:rsidR="000F7FBA" w:rsidRDefault="00D3431F" w:rsidP="00D3431F">
      <w:pPr>
        <w:pStyle w:val="a4"/>
        <w:jc w:val="both"/>
        <w:rPr>
          <w:rFonts w:ascii="Times New Roman" w:hAnsi="Times New Roman" w:cs="Times New Roman"/>
          <w:sz w:val="24"/>
          <w:szCs w:val="24"/>
        </w:rPr>
      </w:pPr>
      <w:r>
        <w:rPr>
          <w:rFonts w:ascii="Times New Roman" w:hAnsi="Times New Roman" w:cs="Times New Roman"/>
          <w:sz w:val="24"/>
          <w:szCs w:val="24"/>
        </w:rPr>
        <w:t xml:space="preserve">         3.1.5. </w:t>
      </w:r>
      <w:r w:rsidR="000F7FBA">
        <w:rPr>
          <w:rFonts w:ascii="Times New Roman" w:hAnsi="Times New Roman" w:cs="Times New Roman"/>
          <w:sz w:val="24"/>
          <w:szCs w:val="24"/>
        </w:rPr>
        <w:t xml:space="preserve">Отказ в предоставлении муниципальной услуги и выдача уведомления об отказе </w:t>
      </w:r>
      <w:r w:rsidR="00A3586F">
        <w:rPr>
          <w:rFonts w:ascii="Times New Roman" w:hAnsi="Times New Roman" w:cs="Times New Roman"/>
          <w:sz w:val="24"/>
          <w:szCs w:val="24"/>
        </w:rPr>
        <w:t xml:space="preserve">в предоставлении муниципальной услуги </w:t>
      </w:r>
      <w:r w:rsidR="000F7FBA">
        <w:rPr>
          <w:rFonts w:ascii="Times New Roman" w:hAnsi="Times New Roman" w:cs="Times New Roman"/>
          <w:sz w:val="24"/>
          <w:szCs w:val="24"/>
        </w:rPr>
        <w:t>заявителю.</w:t>
      </w:r>
    </w:p>
    <w:p w:rsidR="000F7FBA" w:rsidRDefault="00D3431F" w:rsidP="000F7FBA">
      <w:pPr>
        <w:pStyle w:val="a4"/>
        <w:jc w:val="both"/>
        <w:rPr>
          <w:rFonts w:ascii="Times New Roman" w:hAnsi="Times New Roman" w:cs="Times New Roman"/>
          <w:sz w:val="24"/>
          <w:szCs w:val="24"/>
        </w:rPr>
      </w:pPr>
      <w:r>
        <w:rPr>
          <w:rFonts w:ascii="Times New Roman" w:hAnsi="Times New Roman" w:cs="Times New Roman"/>
          <w:sz w:val="24"/>
          <w:szCs w:val="24"/>
        </w:rPr>
        <w:t xml:space="preserve">         3.1.6. </w:t>
      </w:r>
      <w:r w:rsidR="000F7FBA">
        <w:rPr>
          <w:rFonts w:ascii="Times New Roman" w:hAnsi="Times New Roman" w:cs="Times New Roman"/>
          <w:sz w:val="24"/>
          <w:szCs w:val="24"/>
        </w:rPr>
        <w:t>Включение места размещения НТО в Схему.</w:t>
      </w:r>
    </w:p>
    <w:p w:rsidR="000F7FBA" w:rsidRDefault="00D3431F" w:rsidP="000F7FBA">
      <w:pPr>
        <w:pStyle w:val="a4"/>
        <w:jc w:val="both"/>
        <w:rPr>
          <w:rFonts w:ascii="Times New Roman" w:hAnsi="Times New Roman" w:cs="Times New Roman"/>
          <w:sz w:val="24"/>
          <w:szCs w:val="24"/>
        </w:rPr>
      </w:pPr>
      <w:r>
        <w:rPr>
          <w:rFonts w:ascii="Times New Roman" w:hAnsi="Times New Roman" w:cs="Times New Roman"/>
          <w:sz w:val="24"/>
          <w:szCs w:val="24"/>
        </w:rPr>
        <w:t xml:space="preserve">         3.1.7. </w:t>
      </w:r>
      <w:r w:rsidR="000F7FBA">
        <w:rPr>
          <w:rFonts w:ascii="Times New Roman" w:hAnsi="Times New Roman" w:cs="Times New Roman"/>
          <w:sz w:val="24"/>
          <w:szCs w:val="24"/>
        </w:rPr>
        <w:t>Заключение договора на размещение НТО без проведения аукциона.</w:t>
      </w:r>
    </w:p>
    <w:p w:rsidR="00F2496A" w:rsidRPr="00796B98" w:rsidRDefault="00D3431F" w:rsidP="00CE4BD4">
      <w:pPr>
        <w:pStyle w:val="a4"/>
        <w:jc w:val="both"/>
        <w:rPr>
          <w:rFonts w:ascii="Times New Roman" w:hAnsi="Times New Roman" w:cs="Times New Roman"/>
          <w:sz w:val="24"/>
          <w:szCs w:val="24"/>
        </w:rPr>
      </w:pPr>
      <w:r w:rsidRPr="00845E67">
        <w:rPr>
          <w:rFonts w:ascii="Times New Roman" w:hAnsi="Times New Roman" w:cs="Times New Roman"/>
          <w:sz w:val="24"/>
          <w:szCs w:val="24"/>
        </w:rPr>
        <w:t xml:space="preserve">         </w:t>
      </w:r>
      <w:hyperlink w:anchor="P2222" w:history="1">
        <w:r w:rsidR="00F2496A" w:rsidRPr="00796B98">
          <w:rPr>
            <w:rFonts w:ascii="Times New Roman" w:hAnsi="Times New Roman" w:cs="Times New Roman"/>
            <w:sz w:val="24"/>
            <w:szCs w:val="24"/>
          </w:rPr>
          <w:t>Блок-схема</w:t>
        </w:r>
      </w:hyperlink>
      <w:r w:rsidR="00F2496A" w:rsidRPr="00796B98">
        <w:rPr>
          <w:rFonts w:ascii="Times New Roman" w:hAnsi="Times New Roman" w:cs="Times New Roman"/>
          <w:sz w:val="24"/>
          <w:szCs w:val="24"/>
        </w:rPr>
        <w:t xml:space="preserve"> последовательности административных процедур приводится в </w:t>
      </w:r>
      <w:r w:rsidR="005E75BB" w:rsidRPr="00796B98">
        <w:rPr>
          <w:rFonts w:ascii="Times New Roman" w:hAnsi="Times New Roman" w:cs="Times New Roman"/>
          <w:i/>
          <w:sz w:val="24"/>
          <w:szCs w:val="24"/>
        </w:rPr>
        <w:t>П</w:t>
      </w:r>
      <w:r w:rsidR="00F2496A" w:rsidRPr="00796B98">
        <w:rPr>
          <w:rFonts w:ascii="Times New Roman" w:hAnsi="Times New Roman" w:cs="Times New Roman"/>
          <w:i/>
          <w:sz w:val="24"/>
          <w:szCs w:val="24"/>
        </w:rPr>
        <w:t xml:space="preserve">риложении N </w:t>
      </w:r>
      <w:r w:rsidR="006C784A">
        <w:rPr>
          <w:rFonts w:ascii="Times New Roman" w:hAnsi="Times New Roman" w:cs="Times New Roman"/>
          <w:i/>
          <w:sz w:val="24"/>
          <w:szCs w:val="24"/>
        </w:rPr>
        <w:t>1</w:t>
      </w:r>
      <w:r w:rsidR="00F2496A" w:rsidRPr="00796B98">
        <w:rPr>
          <w:rFonts w:ascii="Times New Roman" w:hAnsi="Times New Roman" w:cs="Times New Roman"/>
          <w:sz w:val="24"/>
          <w:szCs w:val="24"/>
        </w:rPr>
        <w:t xml:space="preserve"> к настоящему </w:t>
      </w:r>
      <w:r w:rsidR="005E75BB" w:rsidRPr="00796B98">
        <w:rPr>
          <w:rFonts w:ascii="Times New Roman" w:hAnsi="Times New Roman" w:cs="Times New Roman"/>
          <w:sz w:val="24"/>
          <w:szCs w:val="24"/>
        </w:rPr>
        <w:t>Административному р</w:t>
      </w:r>
      <w:r w:rsidR="00F2496A" w:rsidRPr="00796B98">
        <w:rPr>
          <w:rFonts w:ascii="Times New Roman" w:hAnsi="Times New Roman" w:cs="Times New Roman"/>
          <w:sz w:val="24"/>
          <w:szCs w:val="24"/>
        </w:rPr>
        <w:t>егламенту.</w:t>
      </w:r>
    </w:p>
    <w:p w:rsidR="00F2496A" w:rsidRPr="00796B98" w:rsidRDefault="00CE4BD4" w:rsidP="00CE4BD4">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5E75BB" w:rsidRPr="00796B98">
        <w:rPr>
          <w:rFonts w:ascii="Times New Roman" w:hAnsi="Times New Roman" w:cs="Times New Roman"/>
          <w:sz w:val="24"/>
          <w:szCs w:val="24"/>
        </w:rPr>
        <w:t>3.2. </w:t>
      </w:r>
      <w:r w:rsidR="00F2496A" w:rsidRPr="00796B98">
        <w:rPr>
          <w:rFonts w:ascii="Times New Roman" w:hAnsi="Times New Roman" w:cs="Times New Roman"/>
          <w:sz w:val="24"/>
          <w:szCs w:val="24"/>
        </w:rPr>
        <w:t xml:space="preserve">Описание </w:t>
      </w:r>
      <w:r w:rsidR="005E75BB" w:rsidRPr="00796B98">
        <w:rPr>
          <w:rFonts w:ascii="Times New Roman" w:hAnsi="Times New Roman" w:cs="Times New Roman"/>
          <w:sz w:val="24"/>
          <w:szCs w:val="24"/>
        </w:rPr>
        <w:t>административных процедур</w:t>
      </w:r>
      <w:r w:rsidR="00F2496A" w:rsidRPr="00796B98">
        <w:rPr>
          <w:rFonts w:ascii="Times New Roman" w:hAnsi="Times New Roman" w:cs="Times New Roman"/>
          <w:sz w:val="24"/>
          <w:szCs w:val="24"/>
        </w:rPr>
        <w:t>.</w:t>
      </w:r>
    </w:p>
    <w:p w:rsidR="00F2496A" w:rsidRPr="00796B98" w:rsidRDefault="00CE4BD4" w:rsidP="00CE4BD4">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F2496A" w:rsidRPr="00796B98">
        <w:rPr>
          <w:rFonts w:ascii="Times New Roman" w:hAnsi="Times New Roman" w:cs="Times New Roman"/>
          <w:sz w:val="24"/>
          <w:szCs w:val="24"/>
        </w:rPr>
        <w:t>3.2.</w:t>
      </w:r>
      <w:r w:rsidR="005E75BB" w:rsidRPr="00796B98">
        <w:rPr>
          <w:rFonts w:ascii="Times New Roman" w:hAnsi="Times New Roman" w:cs="Times New Roman"/>
          <w:sz w:val="24"/>
          <w:szCs w:val="24"/>
        </w:rPr>
        <w:t>1.</w:t>
      </w: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Прием </w:t>
      </w:r>
      <w:r w:rsidR="005E75BB" w:rsidRPr="00796B98">
        <w:rPr>
          <w:rFonts w:ascii="Times New Roman" w:hAnsi="Times New Roman" w:cs="Times New Roman"/>
          <w:sz w:val="24"/>
          <w:szCs w:val="24"/>
        </w:rPr>
        <w:t xml:space="preserve">и регистрация </w:t>
      </w:r>
      <w:r w:rsidR="00F2496A" w:rsidRPr="00796B98">
        <w:rPr>
          <w:rFonts w:ascii="Times New Roman" w:hAnsi="Times New Roman" w:cs="Times New Roman"/>
          <w:sz w:val="24"/>
          <w:szCs w:val="24"/>
        </w:rPr>
        <w:t>заявлени</w:t>
      </w:r>
      <w:r w:rsidR="00DB0677">
        <w:rPr>
          <w:rFonts w:ascii="Times New Roman" w:hAnsi="Times New Roman" w:cs="Times New Roman"/>
          <w:sz w:val="24"/>
          <w:szCs w:val="24"/>
        </w:rPr>
        <w:t>я</w:t>
      </w:r>
      <w:r w:rsidR="006C784A">
        <w:rPr>
          <w:rFonts w:ascii="Times New Roman" w:hAnsi="Times New Roman" w:cs="Times New Roman"/>
          <w:sz w:val="24"/>
          <w:szCs w:val="24"/>
        </w:rPr>
        <w:t xml:space="preserve"> с прилагаемым пакетом документов</w:t>
      </w:r>
      <w:r w:rsidR="00F2496A" w:rsidRPr="00796B98">
        <w:rPr>
          <w:rFonts w:ascii="Times New Roman" w:hAnsi="Times New Roman" w:cs="Times New Roman"/>
          <w:sz w:val="24"/>
          <w:szCs w:val="24"/>
        </w:rPr>
        <w:t>.</w:t>
      </w:r>
    </w:p>
    <w:p w:rsidR="00F2496A" w:rsidRPr="00796B98" w:rsidRDefault="00CE4BD4" w:rsidP="00CE4BD4">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         </w:t>
      </w:r>
      <w:r w:rsidR="00F2496A" w:rsidRPr="00796B98">
        <w:rPr>
          <w:rFonts w:ascii="Times New Roman" w:hAnsi="Times New Roman" w:cs="Times New Roman"/>
          <w:sz w:val="24"/>
          <w:szCs w:val="24"/>
        </w:rPr>
        <w:t>Основанием для начала административной процедуры является личное обращение заявителя или его уполномоченного представителя с заявлением</w:t>
      </w:r>
      <w:r w:rsidR="001E09F2" w:rsidRPr="00796B98">
        <w:rPr>
          <w:rFonts w:ascii="Times New Roman" w:hAnsi="Times New Roman" w:cs="Times New Roman"/>
          <w:sz w:val="24"/>
          <w:szCs w:val="24"/>
        </w:rPr>
        <w:t xml:space="preserve"> </w:t>
      </w:r>
      <w:r w:rsidR="00DD29C1">
        <w:rPr>
          <w:rFonts w:ascii="Times New Roman" w:hAnsi="Times New Roman" w:cs="Times New Roman"/>
          <w:sz w:val="24"/>
          <w:szCs w:val="24"/>
        </w:rPr>
        <w:t xml:space="preserve">по форме </w:t>
      </w:r>
      <w:r w:rsidR="00DD29C1" w:rsidRPr="00DD29C1">
        <w:rPr>
          <w:rFonts w:ascii="Times New Roman" w:hAnsi="Times New Roman" w:cs="Times New Roman"/>
          <w:i/>
          <w:sz w:val="24"/>
          <w:szCs w:val="24"/>
        </w:rPr>
        <w:t>Приложения №2</w:t>
      </w:r>
      <w:r w:rsidR="00DD29C1">
        <w:rPr>
          <w:rFonts w:ascii="Times New Roman" w:hAnsi="Times New Roman" w:cs="Times New Roman"/>
          <w:sz w:val="24"/>
          <w:szCs w:val="24"/>
        </w:rPr>
        <w:t xml:space="preserve"> настоящего Административного регламента </w:t>
      </w:r>
      <w:r w:rsidR="001E09F2" w:rsidRPr="00796B98">
        <w:rPr>
          <w:rFonts w:ascii="Times New Roman" w:hAnsi="Times New Roman" w:cs="Times New Roman"/>
          <w:sz w:val="24"/>
          <w:szCs w:val="24"/>
        </w:rPr>
        <w:t>в отдел экономики</w:t>
      </w:r>
      <w:r w:rsidR="00F2496A" w:rsidRPr="00796B98">
        <w:rPr>
          <w:rFonts w:ascii="Times New Roman" w:hAnsi="Times New Roman" w:cs="Times New Roman"/>
          <w:sz w:val="24"/>
          <w:szCs w:val="24"/>
        </w:rPr>
        <w:t>.</w:t>
      </w:r>
    </w:p>
    <w:p w:rsidR="00F2496A" w:rsidRPr="00796B98" w:rsidRDefault="00F2496A"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Время ожидания в очереди </w:t>
      </w:r>
      <w:r w:rsidR="00CE07EE" w:rsidRPr="00796B98">
        <w:rPr>
          <w:rFonts w:ascii="Times New Roman" w:hAnsi="Times New Roman" w:cs="Times New Roman"/>
          <w:sz w:val="24"/>
          <w:szCs w:val="24"/>
        </w:rPr>
        <w:t>для</w:t>
      </w:r>
      <w:r w:rsidRPr="00796B98">
        <w:rPr>
          <w:rFonts w:ascii="Times New Roman" w:hAnsi="Times New Roman" w:cs="Times New Roman"/>
          <w:sz w:val="24"/>
          <w:szCs w:val="24"/>
        </w:rPr>
        <w:t xml:space="preserve"> подачи документов - не более 15 минут.</w:t>
      </w:r>
    </w:p>
    <w:p w:rsidR="00F2496A" w:rsidRPr="00796B98" w:rsidRDefault="00F2496A"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xml:space="preserve">При личном обращении заявителя или уполномоченного представителя в </w:t>
      </w:r>
      <w:r w:rsidR="00CE07EE" w:rsidRPr="00796B98">
        <w:rPr>
          <w:rFonts w:ascii="Times New Roman" w:hAnsi="Times New Roman" w:cs="Times New Roman"/>
          <w:sz w:val="24"/>
          <w:szCs w:val="24"/>
        </w:rPr>
        <w:t>отдел экономики</w:t>
      </w:r>
      <w:r w:rsidRPr="00796B98">
        <w:rPr>
          <w:rFonts w:ascii="Times New Roman" w:hAnsi="Times New Roman" w:cs="Times New Roman"/>
          <w:sz w:val="24"/>
          <w:szCs w:val="24"/>
        </w:rPr>
        <w:t xml:space="preserve"> сотрудник, ответственный за </w:t>
      </w:r>
      <w:r w:rsidR="001D7FCE">
        <w:rPr>
          <w:rFonts w:ascii="Times New Roman" w:hAnsi="Times New Roman" w:cs="Times New Roman"/>
          <w:sz w:val="24"/>
          <w:szCs w:val="24"/>
        </w:rPr>
        <w:t>исполнение административных процедур</w:t>
      </w:r>
      <w:r w:rsidRPr="00796B98">
        <w:rPr>
          <w:rFonts w:ascii="Times New Roman" w:hAnsi="Times New Roman" w:cs="Times New Roman"/>
          <w:sz w:val="24"/>
          <w:szCs w:val="24"/>
        </w:rPr>
        <w:t>:</w:t>
      </w:r>
    </w:p>
    <w:p w:rsidR="00F2496A" w:rsidRPr="00796B98" w:rsidRDefault="00CE07EE"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устанавливает предмет обращения, устанавливает личность заявителя, проверяет документ, удостоверяющий личность заявителя;</w:t>
      </w:r>
    </w:p>
    <w:p w:rsidR="00F2496A" w:rsidRPr="00796B98" w:rsidRDefault="00CE07EE"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 xml:space="preserve">проверяет полномочия заявителя, в том числе полномочия представителя </w:t>
      </w:r>
      <w:r w:rsidRPr="00796B98">
        <w:rPr>
          <w:rFonts w:ascii="Times New Roman" w:hAnsi="Times New Roman" w:cs="Times New Roman"/>
          <w:sz w:val="24"/>
          <w:szCs w:val="24"/>
        </w:rPr>
        <w:t>заявителя</w:t>
      </w:r>
      <w:r w:rsidR="00F2496A" w:rsidRPr="00796B98">
        <w:rPr>
          <w:rFonts w:ascii="Times New Roman" w:hAnsi="Times New Roman" w:cs="Times New Roman"/>
          <w:sz w:val="24"/>
          <w:szCs w:val="24"/>
        </w:rPr>
        <w:t xml:space="preserve"> действовать от его имени;</w:t>
      </w:r>
    </w:p>
    <w:p w:rsidR="00F2496A" w:rsidRPr="00796B98" w:rsidRDefault="00A47AF3"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з</w:t>
      </w:r>
      <w:r w:rsidR="00F2496A" w:rsidRPr="00796B98">
        <w:rPr>
          <w:rFonts w:ascii="Times New Roman" w:hAnsi="Times New Roman" w:cs="Times New Roman"/>
          <w:sz w:val="24"/>
          <w:szCs w:val="24"/>
        </w:rPr>
        <w:t>аверяет</w:t>
      </w:r>
      <w:r w:rsidR="00CE07EE" w:rsidRPr="00796B98">
        <w:rPr>
          <w:rFonts w:ascii="Times New Roman" w:hAnsi="Times New Roman" w:cs="Times New Roman"/>
          <w:sz w:val="24"/>
          <w:szCs w:val="24"/>
        </w:rPr>
        <w:t xml:space="preserve"> своей подписью с указанием должности, фамилии</w:t>
      </w:r>
      <w:r w:rsidRPr="00796B98">
        <w:rPr>
          <w:rFonts w:ascii="Times New Roman" w:hAnsi="Times New Roman" w:cs="Times New Roman"/>
          <w:sz w:val="24"/>
          <w:szCs w:val="24"/>
        </w:rPr>
        <w:t xml:space="preserve"> и инициалов</w:t>
      </w:r>
      <w:r w:rsidR="00F2496A" w:rsidRPr="00796B98">
        <w:rPr>
          <w:rFonts w:ascii="Times New Roman" w:hAnsi="Times New Roman" w:cs="Times New Roman"/>
          <w:sz w:val="24"/>
          <w:szCs w:val="24"/>
        </w:rPr>
        <w:t xml:space="preserve"> копию документа, подтверждающего личность заявителя, и приобщает к поданному заявлению;</w:t>
      </w:r>
    </w:p>
    <w:p w:rsidR="00F2496A" w:rsidRPr="00796B98" w:rsidRDefault="00A47AF3"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проверяет соответствие представленных документов следующим требованиям: документы в установленных законодательством случаях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F2496A" w:rsidRPr="00796B98" w:rsidRDefault="00A47AF3"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w:t>
      </w:r>
      <w:r w:rsidRPr="00796B98">
        <w:t> </w:t>
      </w:r>
      <w:r w:rsidR="00F2496A" w:rsidRPr="00796B98">
        <w:rPr>
          <w:rFonts w:ascii="Times New Roman" w:hAnsi="Times New Roman" w:cs="Times New Roman"/>
          <w:sz w:val="24"/>
          <w:szCs w:val="24"/>
        </w:rPr>
        <w:t>сличает копии представленных документов, не заверенные в установленном порядке, с подлинными экземплярами и заверяет своей подписью с указанием должности, фамилии и инициалов;</w:t>
      </w:r>
    </w:p>
    <w:p w:rsidR="00F2496A" w:rsidRPr="00796B98" w:rsidRDefault="002311EE" w:rsidP="00CE4BD4">
      <w:pPr>
        <w:pStyle w:val="a4"/>
        <w:ind w:firstLine="567"/>
        <w:jc w:val="both"/>
        <w:rPr>
          <w:rFonts w:ascii="Times New Roman" w:hAnsi="Times New Roman" w:cs="Times New Roman"/>
          <w:sz w:val="24"/>
          <w:szCs w:val="24"/>
        </w:rPr>
      </w:pPr>
      <w:r w:rsidRPr="00796B98">
        <w:rPr>
          <w:rFonts w:ascii="Times New Roman" w:hAnsi="Times New Roman" w:cs="Times New Roman"/>
          <w:sz w:val="24"/>
          <w:szCs w:val="24"/>
        </w:rPr>
        <w:t>- </w:t>
      </w:r>
      <w:r w:rsidR="00F2496A" w:rsidRPr="00796B98">
        <w:rPr>
          <w:rFonts w:ascii="Times New Roman" w:hAnsi="Times New Roman" w:cs="Times New Roman"/>
          <w:sz w:val="24"/>
          <w:szCs w:val="24"/>
        </w:rPr>
        <w:t>регистрирует заявление с прилагаемым комплектом документов;</w:t>
      </w:r>
    </w:p>
    <w:p w:rsidR="00B31E67" w:rsidRDefault="00B31E67"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зарегистрированное заявление.</w:t>
      </w:r>
    </w:p>
    <w:p w:rsidR="00B31E67" w:rsidRDefault="00B31E67"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административной процедуры – 1 </w:t>
      </w:r>
      <w:r w:rsidR="00D62C0D">
        <w:rPr>
          <w:rFonts w:ascii="Times New Roman" w:hAnsi="Times New Roman" w:cs="Times New Roman"/>
          <w:sz w:val="24"/>
          <w:szCs w:val="24"/>
        </w:rPr>
        <w:t xml:space="preserve">календарный </w:t>
      </w:r>
      <w:r>
        <w:rPr>
          <w:rFonts w:ascii="Times New Roman" w:hAnsi="Times New Roman" w:cs="Times New Roman"/>
          <w:sz w:val="24"/>
          <w:szCs w:val="24"/>
        </w:rPr>
        <w:t>день.</w:t>
      </w:r>
      <w:r w:rsidR="00521010">
        <w:rPr>
          <w:rFonts w:ascii="Times New Roman" w:hAnsi="Times New Roman" w:cs="Times New Roman"/>
          <w:sz w:val="24"/>
          <w:szCs w:val="24"/>
        </w:rPr>
        <w:t xml:space="preserve"> </w:t>
      </w:r>
    </w:p>
    <w:p w:rsidR="00521010" w:rsidRDefault="00521010"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3.2.2. Направление заявления на рассмотрение МВК.</w:t>
      </w:r>
    </w:p>
    <w:p w:rsidR="00521010" w:rsidRDefault="00521010"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Основанием для начала административной процедуры является наличие зарегистрированного заявления с необходимым пакетом документов.</w:t>
      </w:r>
    </w:p>
    <w:p w:rsidR="00DD25FE" w:rsidRDefault="00521010"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С</w:t>
      </w:r>
      <w:r w:rsidR="002948CC">
        <w:rPr>
          <w:rFonts w:ascii="Times New Roman" w:hAnsi="Times New Roman" w:cs="Times New Roman"/>
          <w:sz w:val="24"/>
          <w:szCs w:val="24"/>
        </w:rPr>
        <w:t>пециалист отдела экономики</w:t>
      </w:r>
      <w:r>
        <w:rPr>
          <w:rFonts w:ascii="Times New Roman" w:hAnsi="Times New Roman" w:cs="Times New Roman"/>
          <w:sz w:val="24"/>
          <w:szCs w:val="24"/>
        </w:rPr>
        <w:t xml:space="preserve">, </w:t>
      </w:r>
      <w:r w:rsidR="002948CC">
        <w:rPr>
          <w:rFonts w:ascii="Times New Roman" w:hAnsi="Times New Roman" w:cs="Times New Roman"/>
          <w:sz w:val="24"/>
          <w:szCs w:val="24"/>
        </w:rPr>
        <w:t xml:space="preserve">ответственный за </w:t>
      </w:r>
      <w:r w:rsidR="001D7FCE">
        <w:rPr>
          <w:rFonts w:ascii="Times New Roman" w:hAnsi="Times New Roman" w:cs="Times New Roman"/>
          <w:sz w:val="24"/>
          <w:szCs w:val="24"/>
        </w:rPr>
        <w:t>исполнение административных процедур,</w:t>
      </w:r>
      <w:r w:rsidR="00D62C0D">
        <w:rPr>
          <w:rFonts w:ascii="Times New Roman" w:hAnsi="Times New Roman" w:cs="Times New Roman"/>
          <w:sz w:val="24"/>
          <w:szCs w:val="24"/>
        </w:rPr>
        <w:t xml:space="preserve"> в течение 10 календарных дней со </w:t>
      </w:r>
      <w:proofErr w:type="gramStart"/>
      <w:r w:rsidR="00D62C0D">
        <w:rPr>
          <w:rFonts w:ascii="Times New Roman" w:hAnsi="Times New Roman" w:cs="Times New Roman"/>
          <w:sz w:val="24"/>
          <w:szCs w:val="24"/>
        </w:rPr>
        <w:t>дня</w:t>
      </w:r>
      <w:r w:rsidR="004970DB">
        <w:rPr>
          <w:rFonts w:ascii="Times New Roman" w:hAnsi="Times New Roman" w:cs="Times New Roman"/>
          <w:sz w:val="24"/>
          <w:szCs w:val="24"/>
        </w:rPr>
        <w:t xml:space="preserve">, следующего за днем </w:t>
      </w:r>
      <w:r w:rsidR="00D62C0D">
        <w:rPr>
          <w:rFonts w:ascii="Times New Roman" w:hAnsi="Times New Roman" w:cs="Times New Roman"/>
          <w:sz w:val="24"/>
          <w:szCs w:val="24"/>
        </w:rPr>
        <w:t>регистрации заявления проводит</w:t>
      </w:r>
      <w:proofErr w:type="gramEnd"/>
      <w:r w:rsidR="00D62C0D">
        <w:rPr>
          <w:rFonts w:ascii="Times New Roman" w:hAnsi="Times New Roman" w:cs="Times New Roman"/>
          <w:sz w:val="24"/>
          <w:szCs w:val="24"/>
        </w:rPr>
        <w:t xml:space="preserve"> анализ предоставленных с заявлением документов на предмет </w:t>
      </w:r>
      <w:r w:rsidR="00D62C0D" w:rsidRPr="00845E67">
        <w:rPr>
          <w:rFonts w:ascii="Times New Roman" w:hAnsi="Times New Roman" w:cs="Times New Roman"/>
          <w:sz w:val="24"/>
          <w:szCs w:val="24"/>
        </w:rPr>
        <w:t xml:space="preserve">соответствия </w:t>
      </w:r>
      <w:r w:rsidR="00DD25FE">
        <w:rPr>
          <w:rFonts w:ascii="Times New Roman" w:hAnsi="Times New Roman" w:cs="Times New Roman"/>
          <w:sz w:val="24"/>
          <w:szCs w:val="24"/>
        </w:rPr>
        <w:t xml:space="preserve"> </w:t>
      </w:r>
      <w:r w:rsidR="00737AEE" w:rsidRPr="00845E67">
        <w:rPr>
          <w:rFonts w:ascii="Times New Roman" w:hAnsi="Times New Roman" w:cs="Times New Roman"/>
          <w:sz w:val="24"/>
          <w:szCs w:val="24"/>
        </w:rPr>
        <w:t>под</w:t>
      </w:r>
      <w:r w:rsidR="00D62C0D" w:rsidRPr="00845E67">
        <w:rPr>
          <w:rFonts w:ascii="Times New Roman" w:hAnsi="Times New Roman" w:cs="Times New Roman"/>
          <w:sz w:val="24"/>
          <w:szCs w:val="24"/>
        </w:rPr>
        <w:t>п</w:t>
      </w:r>
      <w:r w:rsidR="00F62D13" w:rsidRPr="00845E67">
        <w:rPr>
          <w:rFonts w:ascii="Times New Roman" w:hAnsi="Times New Roman" w:cs="Times New Roman"/>
          <w:sz w:val="24"/>
          <w:szCs w:val="24"/>
        </w:rPr>
        <w:t>ункт</w:t>
      </w:r>
      <w:r w:rsidR="00737AEE" w:rsidRPr="00845E67">
        <w:rPr>
          <w:rFonts w:ascii="Times New Roman" w:hAnsi="Times New Roman" w:cs="Times New Roman"/>
          <w:sz w:val="24"/>
          <w:szCs w:val="24"/>
        </w:rPr>
        <w:t>у</w:t>
      </w:r>
      <w:r w:rsidR="00D62C0D" w:rsidRPr="00845E67">
        <w:rPr>
          <w:rFonts w:ascii="Times New Roman" w:hAnsi="Times New Roman" w:cs="Times New Roman"/>
          <w:sz w:val="24"/>
          <w:szCs w:val="24"/>
        </w:rPr>
        <w:t xml:space="preserve"> </w:t>
      </w:r>
      <w:r w:rsidR="00DD25FE">
        <w:rPr>
          <w:rFonts w:ascii="Times New Roman" w:hAnsi="Times New Roman" w:cs="Times New Roman"/>
          <w:sz w:val="24"/>
          <w:szCs w:val="24"/>
        </w:rPr>
        <w:t xml:space="preserve"> </w:t>
      </w:r>
      <w:r w:rsidR="00D62C0D" w:rsidRPr="00845E67">
        <w:rPr>
          <w:rFonts w:ascii="Times New Roman" w:hAnsi="Times New Roman" w:cs="Times New Roman"/>
          <w:sz w:val="24"/>
          <w:szCs w:val="24"/>
        </w:rPr>
        <w:t>2.6</w:t>
      </w:r>
      <w:r w:rsidR="00737AEE" w:rsidRPr="00845E67">
        <w:rPr>
          <w:rFonts w:ascii="Times New Roman" w:hAnsi="Times New Roman" w:cs="Times New Roman"/>
          <w:sz w:val="24"/>
          <w:szCs w:val="24"/>
        </w:rPr>
        <w:t>.2</w:t>
      </w:r>
      <w:r w:rsidR="00D62C0D" w:rsidRPr="00845E67">
        <w:rPr>
          <w:rFonts w:ascii="Times New Roman" w:hAnsi="Times New Roman" w:cs="Times New Roman"/>
          <w:sz w:val="24"/>
          <w:szCs w:val="24"/>
        </w:rPr>
        <w:t xml:space="preserve"> настоящего</w:t>
      </w:r>
      <w:r w:rsidR="00D62C0D">
        <w:rPr>
          <w:rFonts w:ascii="Times New Roman" w:hAnsi="Times New Roman" w:cs="Times New Roman"/>
          <w:sz w:val="24"/>
          <w:szCs w:val="24"/>
        </w:rPr>
        <w:t xml:space="preserve"> </w:t>
      </w:r>
      <w:r w:rsidR="00DD25FE">
        <w:rPr>
          <w:rFonts w:ascii="Times New Roman" w:hAnsi="Times New Roman" w:cs="Times New Roman"/>
          <w:sz w:val="24"/>
          <w:szCs w:val="24"/>
        </w:rPr>
        <w:t xml:space="preserve">  </w:t>
      </w:r>
      <w:r w:rsidR="00D62C0D">
        <w:rPr>
          <w:rFonts w:ascii="Times New Roman" w:hAnsi="Times New Roman" w:cs="Times New Roman"/>
          <w:sz w:val="24"/>
          <w:szCs w:val="24"/>
        </w:rPr>
        <w:t>Административного регламента и направляет</w:t>
      </w:r>
    </w:p>
    <w:p w:rsidR="00DD25FE" w:rsidRDefault="00DD25FE" w:rsidP="00DD25FE">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12</w:t>
      </w:r>
    </w:p>
    <w:p w:rsidR="00521010" w:rsidRDefault="00D62C0D" w:rsidP="00DD25FE">
      <w:pPr>
        <w:pStyle w:val="a4"/>
        <w:jc w:val="both"/>
        <w:rPr>
          <w:rFonts w:ascii="Times New Roman" w:hAnsi="Times New Roman" w:cs="Times New Roman"/>
          <w:sz w:val="24"/>
          <w:szCs w:val="24"/>
        </w:rPr>
      </w:pPr>
      <w:r>
        <w:rPr>
          <w:rFonts w:ascii="Times New Roman" w:hAnsi="Times New Roman" w:cs="Times New Roman"/>
          <w:sz w:val="24"/>
          <w:szCs w:val="24"/>
        </w:rPr>
        <w:t>запросы о предоставлении необходимой информации</w:t>
      </w:r>
      <w:r w:rsidR="00EF00CC">
        <w:rPr>
          <w:rFonts w:ascii="Times New Roman" w:hAnsi="Times New Roman" w:cs="Times New Roman"/>
          <w:sz w:val="24"/>
          <w:szCs w:val="24"/>
        </w:rPr>
        <w:t xml:space="preserve"> (при необходимости</w:t>
      </w:r>
      <w:r w:rsidR="00737AEE">
        <w:rPr>
          <w:rFonts w:ascii="Times New Roman" w:hAnsi="Times New Roman" w:cs="Times New Roman"/>
          <w:sz w:val="24"/>
          <w:szCs w:val="24"/>
        </w:rPr>
        <w:t xml:space="preserve">) в КУМИ, </w:t>
      </w:r>
      <w:proofErr w:type="spellStart"/>
      <w:r w:rsidR="00737AEE">
        <w:rPr>
          <w:rFonts w:ascii="Times New Roman" w:hAnsi="Times New Roman" w:cs="Times New Roman"/>
          <w:sz w:val="24"/>
          <w:szCs w:val="24"/>
        </w:rPr>
        <w:t>УГиЗП</w:t>
      </w:r>
      <w:proofErr w:type="spellEnd"/>
      <w:r w:rsidR="00737AEE">
        <w:rPr>
          <w:rFonts w:ascii="Times New Roman" w:hAnsi="Times New Roman" w:cs="Times New Roman"/>
          <w:sz w:val="24"/>
          <w:szCs w:val="24"/>
        </w:rPr>
        <w:t>, сектор экологии</w:t>
      </w:r>
      <w:r w:rsidR="00505684">
        <w:rPr>
          <w:rFonts w:ascii="Times New Roman" w:hAnsi="Times New Roman" w:cs="Times New Roman"/>
          <w:sz w:val="24"/>
          <w:szCs w:val="24"/>
        </w:rPr>
        <w:t xml:space="preserve"> администрации, МКУ «Департамент ЖКХ и КС» и другие </w:t>
      </w:r>
      <w:r w:rsidR="00737AEE">
        <w:rPr>
          <w:rFonts w:ascii="Times New Roman" w:hAnsi="Times New Roman" w:cs="Times New Roman"/>
          <w:sz w:val="24"/>
          <w:szCs w:val="24"/>
        </w:rPr>
        <w:t xml:space="preserve">структурные подразделения администрации и </w:t>
      </w:r>
      <w:r w:rsidR="00505684">
        <w:rPr>
          <w:rFonts w:ascii="Times New Roman" w:hAnsi="Times New Roman" w:cs="Times New Roman"/>
          <w:sz w:val="24"/>
          <w:szCs w:val="24"/>
        </w:rPr>
        <w:t>организации.</w:t>
      </w:r>
    </w:p>
    <w:p w:rsidR="00683213" w:rsidRDefault="00683213"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Структурные подразделение администрации </w:t>
      </w:r>
      <w:r w:rsidR="00737AEE">
        <w:rPr>
          <w:rFonts w:ascii="Times New Roman" w:hAnsi="Times New Roman" w:cs="Times New Roman"/>
          <w:sz w:val="24"/>
          <w:szCs w:val="24"/>
        </w:rPr>
        <w:t>предоставляют</w:t>
      </w:r>
      <w:r>
        <w:rPr>
          <w:rFonts w:ascii="Times New Roman" w:hAnsi="Times New Roman" w:cs="Times New Roman"/>
          <w:sz w:val="24"/>
          <w:szCs w:val="24"/>
        </w:rPr>
        <w:t xml:space="preserve"> ответ</w:t>
      </w:r>
      <w:r w:rsidR="00737AEE">
        <w:rPr>
          <w:rFonts w:ascii="Times New Roman" w:hAnsi="Times New Roman" w:cs="Times New Roman"/>
          <w:sz w:val="24"/>
          <w:szCs w:val="24"/>
        </w:rPr>
        <w:t>ы</w:t>
      </w:r>
      <w:r>
        <w:rPr>
          <w:rFonts w:ascii="Times New Roman" w:hAnsi="Times New Roman" w:cs="Times New Roman"/>
          <w:sz w:val="24"/>
          <w:szCs w:val="24"/>
        </w:rPr>
        <w:t xml:space="preserve"> на запрос</w:t>
      </w:r>
      <w:r w:rsidR="00737AEE">
        <w:rPr>
          <w:rFonts w:ascii="Times New Roman" w:hAnsi="Times New Roman" w:cs="Times New Roman"/>
          <w:sz w:val="24"/>
          <w:szCs w:val="24"/>
        </w:rPr>
        <w:t>ы</w:t>
      </w:r>
      <w:r>
        <w:rPr>
          <w:rFonts w:ascii="Times New Roman" w:hAnsi="Times New Roman" w:cs="Times New Roman"/>
          <w:sz w:val="24"/>
          <w:szCs w:val="24"/>
        </w:rPr>
        <w:t xml:space="preserve"> в отдел экономики в срок не позднее 7 календарных дней.</w:t>
      </w:r>
    </w:p>
    <w:p w:rsidR="00683213" w:rsidRDefault="00683213"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Председатель МВК назначает дату проведения заседания МВК.</w:t>
      </w:r>
    </w:p>
    <w:p w:rsidR="00EF00CC" w:rsidRDefault="00EF00CC"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Специалист отдела экономики обрабатывает полученную информ</w:t>
      </w:r>
      <w:r w:rsidR="00CA5210">
        <w:rPr>
          <w:rFonts w:ascii="Times New Roman" w:hAnsi="Times New Roman" w:cs="Times New Roman"/>
          <w:sz w:val="24"/>
          <w:szCs w:val="24"/>
        </w:rPr>
        <w:t>ацию</w:t>
      </w:r>
      <w:r w:rsidR="00683213">
        <w:rPr>
          <w:rFonts w:ascii="Times New Roman" w:hAnsi="Times New Roman" w:cs="Times New Roman"/>
          <w:sz w:val="24"/>
          <w:szCs w:val="24"/>
        </w:rPr>
        <w:t>, организует заседание МВК</w:t>
      </w:r>
      <w:r w:rsidR="007A76CD">
        <w:rPr>
          <w:rFonts w:ascii="Times New Roman" w:hAnsi="Times New Roman" w:cs="Times New Roman"/>
          <w:sz w:val="24"/>
          <w:szCs w:val="24"/>
        </w:rPr>
        <w:t>,</w:t>
      </w:r>
      <w:r w:rsidR="00CA5210">
        <w:rPr>
          <w:rFonts w:ascii="Times New Roman" w:hAnsi="Times New Roman" w:cs="Times New Roman"/>
          <w:sz w:val="24"/>
          <w:szCs w:val="24"/>
        </w:rPr>
        <w:t xml:space="preserve"> направляет необходимые материалы </w:t>
      </w:r>
      <w:r w:rsidR="007A76CD">
        <w:rPr>
          <w:rFonts w:ascii="Times New Roman" w:hAnsi="Times New Roman" w:cs="Times New Roman"/>
          <w:sz w:val="24"/>
          <w:szCs w:val="24"/>
        </w:rPr>
        <w:t xml:space="preserve">членам комиссии </w:t>
      </w:r>
      <w:r w:rsidR="00CA5210">
        <w:rPr>
          <w:rFonts w:ascii="Times New Roman" w:hAnsi="Times New Roman" w:cs="Times New Roman"/>
          <w:sz w:val="24"/>
          <w:szCs w:val="24"/>
        </w:rPr>
        <w:t>на заседание МВК.</w:t>
      </w:r>
    </w:p>
    <w:p w:rsidR="00CA5210" w:rsidRDefault="00CA5210"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Результатом административной процедуры является </w:t>
      </w:r>
      <w:r w:rsidR="00E36472">
        <w:rPr>
          <w:rFonts w:ascii="Times New Roman" w:hAnsi="Times New Roman" w:cs="Times New Roman"/>
          <w:sz w:val="24"/>
          <w:szCs w:val="24"/>
        </w:rPr>
        <w:t>назначение даты проведения заседания МВК по рассмотрению</w:t>
      </w:r>
      <w:r>
        <w:rPr>
          <w:rFonts w:ascii="Times New Roman" w:hAnsi="Times New Roman" w:cs="Times New Roman"/>
          <w:sz w:val="24"/>
          <w:szCs w:val="24"/>
        </w:rPr>
        <w:t xml:space="preserve"> заявления </w:t>
      </w:r>
      <w:r w:rsidR="00E36472">
        <w:rPr>
          <w:rFonts w:ascii="Times New Roman" w:hAnsi="Times New Roman" w:cs="Times New Roman"/>
          <w:sz w:val="24"/>
          <w:szCs w:val="24"/>
        </w:rPr>
        <w:t>и представленных</w:t>
      </w:r>
      <w:r>
        <w:rPr>
          <w:rFonts w:ascii="Times New Roman" w:hAnsi="Times New Roman" w:cs="Times New Roman"/>
          <w:sz w:val="24"/>
          <w:szCs w:val="24"/>
        </w:rPr>
        <w:t xml:space="preserve"> документов.</w:t>
      </w:r>
    </w:p>
    <w:p w:rsidR="00CA5210" w:rsidRPr="00845E67" w:rsidRDefault="00CA5210" w:rsidP="00CE4BD4">
      <w:pPr>
        <w:pStyle w:val="a4"/>
        <w:ind w:firstLine="567"/>
        <w:jc w:val="both"/>
        <w:rPr>
          <w:rFonts w:ascii="Times New Roman" w:hAnsi="Times New Roman" w:cs="Times New Roman"/>
          <w:sz w:val="24"/>
          <w:szCs w:val="24"/>
        </w:rPr>
      </w:pPr>
      <w:r>
        <w:rPr>
          <w:rFonts w:ascii="Times New Roman" w:hAnsi="Times New Roman" w:cs="Times New Roman"/>
          <w:sz w:val="24"/>
          <w:szCs w:val="24"/>
        </w:rPr>
        <w:t>Срок предоставлени</w:t>
      </w:r>
      <w:r w:rsidR="005E0367">
        <w:rPr>
          <w:rFonts w:ascii="Times New Roman" w:hAnsi="Times New Roman" w:cs="Times New Roman"/>
          <w:sz w:val="24"/>
          <w:szCs w:val="24"/>
        </w:rPr>
        <w:t xml:space="preserve">я административной процедуры </w:t>
      </w:r>
      <w:r w:rsidR="005E0367" w:rsidRPr="00737AEE">
        <w:rPr>
          <w:rFonts w:ascii="Times New Roman" w:hAnsi="Times New Roman" w:cs="Times New Roman"/>
          <w:sz w:val="24"/>
          <w:szCs w:val="24"/>
        </w:rPr>
        <w:t xml:space="preserve">– </w:t>
      </w:r>
      <w:r w:rsidR="00CF0EC6">
        <w:rPr>
          <w:rFonts w:ascii="Times New Roman" w:hAnsi="Times New Roman" w:cs="Times New Roman"/>
          <w:sz w:val="24"/>
          <w:szCs w:val="24"/>
        </w:rPr>
        <w:t xml:space="preserve">не </w:t>
      </w:r>
      <w:r w:rsidR="00CF0EC6" w:rsidRPr="00845E67">
        <w:rPr>
          <w:rFonts w:ascii="Times New Roman" w:hAnsi="Times New Roman" w:cs="Times New Roman"/>
          <w:sz w:val="24"/>
          <w:szCs w:val="24"/>
        </w:rPr>
        <w:t xml:space="preserve">более </w:t>
      </w:r>
      <w:r w:rsidR="005E0367" w:rsidRPr="00845E67">
        <w:rPr>
          <w:rFonts w:ascii="Times New Roman" w:hAnsi="Times New Roman" w:cs="Times New Roman"/>
          <w:sz w:val="24"/>
          <w:szCs w:val="24"/>
        </w:rPr>
        <w:t>2</w:t>
      </w:r>
      <w:r w:rsidR="00CF0EC6" w:rsidRPr="00845E67">
        <w:rPr>
          <w:rFonts w:ascii="Times New Roman" w:hAnsi="Times New Roman" w:cs="Times New Roman"/>
          <w:sz w:val="24"/>
          <w:szCs w:val="24"/>
        </w:rPr>
        <w:t>9</w:t>
      </w:r>
      <w:r w:rsidR="005E0367" w:rsidRPr="00845E67">
        <w:rPr>
          <w:rFonts w:ascii="Times New Roman" w:hAnsi="Times New Roman" w:cs="Times New Roman"/>
          <w:sz w:val="24"/>
          <w:szCs w:val="24"/>
        </w:rPr>
        <w:t xml:space="preserve"> календарных дней</w:t>
      </w:r>
      <w:r w:rsidR="00A67720" w:rsidRPr="00845E67">
        <w:rPr>
          <w:rFonts w:ascii="Times New Roman" w:hAnsi="Times New Roman" w:cs="Times New Roman"/>
          <w:sz w:val="24"/>
          <w:szCs w:val="24"/>
        </w:rPr>
        <w:t xml:space="preserve"> со дня, следующего за днем регистрации заявления</w:t>
      </w:r>
      <w:r w:rsidR="005E0367" w:rsidRPr="00845E67">
        <w:rPr>
          <w:rFonts w:ascii="Times New Roman" w:hAnsi="Times New Roman" w:cs="Times New Roman"/>
          <w:sz w:val="24"/>
          <w:szCs w:val="24"/>
        </w:rPr>
        <w:t>.</w:t>
      </w:r>
    </w:p>
    <w:p w:rsidR="00F2496A" w:rsidRPr="00845E67" w:rsidRDefault="00F2496A" w:rsidP="00CE4BD4">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3.</w:t>
      </w:r>
      <w:r w:rsidR="001E09F2" w:rsidRPr="00845E67">
        <w:rPr>
          <w:rFonts w:ascii="Times New Roman" w:hAnsi="Times New Roman" w:cs="Times New Roman"/>
          <w:sz w:val="24"/>
          <w:szCs w:val="24"/>
        </w:rPr>
        <w:t>2</w:t>
      </w:r>
      <w:r w:rsidR="005E0367" w:rsidRPr="00845E67">
        <w:rPr>
          <w:rFonts w:ascii="Times New Roman" w:hAnsi="Times New Roman" w:cs="Times New Roman"/>
          <w:sz w:val="24"/>
          <w:szCs w:val="24"/>
        </w:rPr>
        <w:t>.3</w:t>
      </w:r>
      <w:r w:rsidR="001E09F2" w:rsidRPr="00845E67">
        <w:rPr>
          <w:rFonts w:ascii="Times New Roman" w:hAnsi="Times New Roman" w:cs="Times New Roman"/>
          <w:sz w:val="24"/>
          <w:szCs w:val="24"/>
        </w:rPr>
        <w:t>.</w:t>
      </w:r>
      <w:r w:rsidR="00CE4BD4" w:rsidRPr="00845E67">
        <w:rPr>
          <w:rFonts w:ascii="Times New Roman" w:hAnsi="Times New Roman" w:cs="Times New Roman"/>
          <w:sz w:val="24"/>
          <w:szCs w:val="24"/>
        </w:rPr>
        <w:t> </w:t>
      </w:r>
      <w:r w:rsidR="00DB0677" w:rsidRPr="00845E67">
        <w:rPr>
          <w:rFonts w:ascii="Times New Roman" w:hAnsi="Times New Roman" w:cs="Times New Roman"/>
          <w:sz w:val="24"/>
          <w:szCs w:val="24"/>
        </w:rPr>
        <w:t xml:space="preserve">Рассмотрение заявления </w:t>
      </w:r>
      <w:r w:rsidR="005E0367" w:rsidRPr="00845E67">
        <w:rPr>
          <w:rFonts w:ascii="Times New Roman" w:hAnsi="Times New Roman" w:cs="Times New Roman"/>
          <w:sz w:val="24"/>
          <w:szCs w:val="24"/>
        </w:rPr>
        <w:t xml:space="preserve">и представленных документов на </w:t>
      </w:r>
      <w:r w:rsidR="00DB0677" w:rsidRPr="00845E67">
        <w:rPr>
          <w:rFonts w:ascii="Times New Roman" w:hAnsi="Times New Roman" w:cs="Times New Roman"/>
          <w:sz w:val="24"/>
          <w:szCs w:val="24"/>
        </w:rPr>
        <w:t>МВК</w:t>
      </w:r>
      <w:r w:rsidRPr="00845E67">
        <w:rPr>
          <w:rFonts w:ascii="Times New Roman" w:hAnsi="Times New Roman" w:cs="Times New Roman"/>
          <w:sz w:val="24"/>
          <w:szCs w:val="24"/>
        </w:rPr>
        <w:t>.</w:t>
      </w:r>
    </w:p>
    <w:p w:rsidR="00F2496A" w:rsidRPr="00845E67" w:rsidRDefault="00F2496A" w:rsidP="00CE4BD4">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xml:space="preserve">Основанием для начала административной процедуры является </w:t>
      </w:r>
      <w:r w:rsidR="005E0367" w:rsidRPr="00845E67">
        <w:rPr>
          <w:rFonts w:ascii="Times New Roman" w:hAnsi="Times New Roman" w:cs="Times New Roman"/>
          <w:sz w:val="24"/>
          <w:szCs w:val="24"/>
        </w:rPr>
        <w:t>поступившее</w:t>
      </w:r>
      <w:r w:rsidR="00683213" w:rsidRPr="00845E67">
        <w:rPr>
          <w:rFonts w:ascii="Times New Roman" w:hAnsi="Times New Roman" w:cs="Times New Roman"/>
          <w:sz w:val="24"/>
          <w:szCs w:val="24"/>
        </w:rPr>
        <w:t xml:space="preserve"> на заседание МВК</w:t>
      </w:r>
      <w:r w:rsidRPr="00845E67">
        <w:rPr>
          <w:rFonts w:ascii="Times New Roman" w:hAnsi="Times New Roman" w:cs="Times New Roman"/>
          <w:sz w:val="24"/>
          <w:szCs w:val="24"/>
        </w:rPr>
        <w:t xml:space="preserve"> заявлени</w:t>
      </w:r>
      <w:r w:rsidR="00683213" w:rsidRPr="00845E67">
        <w:rPr>
          <w:rFonts w:ascii="Times New Roman" w:hAnsi="Times New Roman" w:cs="Times New Roman"/>
          <w:sz w:val="24"/>
          <w:szCs w:val="24"/>
        </w:rPr>
        <w:t>е</w:t>
      </w:r>
      <w:r w:rsidRPr="00845E67">
        <w:rPr>
          <w:rFonts w:ascii="Times New Roman" w:hAnsi="Times New Roman" w:cs="Times New Roman"/>
          <w:sz w:val="24"/>
          <w:szCs w:val="24"/>
        </w:rPr>
        <w:t xml:space="preserve"> с необходимым пакетом документов</w:t>
      </w:r>
      <w:r w:rsidR="00CF0EC6" w:rsidRPr="00845E67">
        <w:rPr>
          <w:rFonts w:ascii="Times New Roman" w:hAnsi="Times New Roman" w:cs="Times New Roman"/>
          <w:sz w:val="24"/>
          <w:szCs w:val="24"/>
        </w:rPr>
        <w:t xml:space="preserve"> и материалами</w:t>
      </w:r>
      <w:r w:rsidR="00937EAD">
        <w:rPr>
          <w:rFonts w:ascii="Times New Roman" w:hAnsi="Times New Roman" w:cs="Times New Roman"/>
          <w:sz w:val="24"/>
          <w:szCs w:val="24"/>
        </w:rPr>
        <w:t xml:space="preserve"> и назначенное заседание МВК</w:t>
      </w:r>
      <w:r w:rsidRPr="00845E67">
        <w:rPr>
          <w:rFonts w:ascii="Times New Roman" w:hAnsi="Times New Roman" w:cs="Times New Roman"/>
          <w:sz w:val="24"/>
          <w:szCs w:val="24"/>
        </w:rPr>
        <w:t>.</w:t>
      </w:r>
    </w:p>
    <w:p w:rsidR="00877591" w:rsidRPr="00845E67" w:rsidRDefault="00920A81" w:rsidP="00877591">
      <w:pPr>
        <w:widowControl/>
        <w:ind w:firstLine="567"/>
        <w:rPr>
          <w:rFonts w:ascii="Times New Roman" w:eastAsiaTheme="minorHAnsi" w:hAnsi="Times New Roman" w:cs="Times New Roman"/>
          <w:lang w:eastAsia="en-US"/>
        </w:rPr>
      </w:pPr>
      <w:r w:rsidRPr="00845E67">
        <w:rPr>
          <w:rFonts w:ascii="Times New Roman" w:eastAsiaTheme="minorHAnsi" w:hAnsi="Times New Roman" w:cs="Times New Roman"/>
          <w:lang w:eastAsia="en-US"/>
        </w:rPr>
        <w:t>З</w:t>
      </w:r>
      <w:r w:rsidR="00E76243" w:rsidRPr="00845E67">
        <w:rPr>
          <w:rFonts w:ascii="Times New Roman" w:eastAsiaTheme="minorHAnsi" w:hAnsi="Times New Roman" w:cs="Times New Roman"/>
          <w:lang w:eastAsia="en-US"/>
        </w:rPr>
        <w:t xml:space="preserve">аявление </w:t>
      </w:r>
      <w:r w:rsidRPr="00845E67">
        <w:rPr>
          <w:rFonts w:ascii="Times New Roman" w:eastAsiaTheme="minorHAnsi" w:hAnsi="Times New Roman" w:cs="Times New Roman"/>
          <w:lang w:eastAsia="en-US"/>
        </w:rPr>
        <w:t>с приложением всех необходимых документов рассматривается на заседании МВК.</w:t>
      </w:r>
    </w:p>
    <w:p w:rsidR="002C594B" w:rsidRPr="00845E67" w:rsidRDefault="00920A81" w:rsidP="00920A81">
      <w:pPr>
        <w:widowControl/>
        <w:ind w:firstLine="567"/>
        <w:rPr>
          <w:rFonts w:ascii="Times New Roman" w:hAnsi="Times New Roman" w:cs="Times New Roman"/>
        </w:rPr>
      </w:pPr>
      <w:r w:rsidRPr="00845E67">
        <w:rPr>
          <w:rFonts w:ascii="Times New Roman" w:eastAsiaTheme="minorHAnsi" w:hAnsi="Times New Roman" w:cs="Times New Roman"/>
          <w:lang w:eastAsia="en-US"/>
        </w:rPr>
        <w:t xml:space="preserve">По результатам рассмотрения </w:t>
      </w:r>
      <w:r w:rsidR="002C594B" w:rsidRPr="00845E67">
        <w:rPr>
          <w:rFonts w:ascii="Times New Roman" w:hAnsi="Times New Roman" w:cs="Times New Roman"/>
        </w:rPr>
        <w:t>заявлени</w:t>
      </w:r>
      <w:r w:rsidRPr="00845E67">
        <w:rPr>
          <w:rFonts w:ascii="Times New Roman" w:hAnsi="Times New Roman" w:cs="Times New Roman"/>
        </w:rPr>
        <w:t>я</w:t>
      </w:r>
      <w:r w:rsidR="002C594B" w:rsidRPr="00845E67">
        <w:rPr>
          <w:rFonts w:ascii="Times New Roman" w:hAnsi="Times New Roman" w:cs="Times New Roman"/>
        </w:rPr>
        <w:t xml:space="preserve"> </w:t>
      </w:r>
      <w:r w:rsidR="00E36472" w:rsidRPr="00845E67">
        <w:rPr>
          <w:rFonts w:ascii="Times New Roman" w:hAnsi="Times New Roman" w:cs="Times New Roman"/>
        </w:rPr>
        <w:t xml:space="preserve">от </w:t>
      </w:r>
      <w:r w:rsidR="002C594B" w:rsidRPr="00845E67">
        <w:rPr>
          <w:rFonts w:ascii="Times New Roman" w:hAnsi="Times New Roman" w:cs="Times New Roman"/>
        </w:rPr>
        <w:t>субъекта предпринимательской деятельности МВК</w:t>
      </w:r>
      <w:r w:rsidR="005C11C7" w:rsidRPr="00845E67">
        <w:rPr>
          <w:rFonts w:ascii="Times New Roman" w:hAnsi="Times New Roman" w:cs="Times New Roman"/>
        </w:rPr>
        <w:t>, с учетом пункт</w:t>
      </w:r>
      <w:r w:rsidR="00737AEE" w:rsidRPr="00845E67">
        <w:rPr>
          <w:rFonts w:ascii="Times New Roman" w:hAnsi="Times New Roman" w:cs="Times New Roman"/>
        </w:rPr>
        <w:t>ов</w:t>
      </w:r>
      <w:r w:rsidR="005C11C7" w:rsidRPr="00845E67">
        <w:rPr>
          <w:rFonts w:ascii="Times New Roman" w:hAnsi="Times New Roman" w:cs="Times New Roman"/>
        </w:rPr>
        <w:t xml:space="preserve"> 2.8</w:t>
      </w:r>
      <w:r w:rsidR="00737AEE" w:rsidRPr="00845E67">
        <w:rPr>
          <w:rFonts w:ascii="Times New Roman" w:hAnsi="Times New Roman" w:cs="Times New Roman"/>
        </w:rPr>
        <w:t>, 2.9</w:t>
      </w:r>
      <w:r w:rsidR="005C11C7" w:rsidRPr="00845E67">
        <w:rPr>
          <w:rFonts w:ascii="Times New Roman" w:hAnsi="Times New Roman" w:cs="Times New Roman"/>
        </w:rPr>
        <w:t xml:space="preserve"> настоящего Административного регламента,</w:t>
      </w:r>
      <w:r w:rsidR="002C594B" w:rsidRPr="00845E67">
        <w:rPr>
          <w:rFonts w:ascii="Times New Roman" w:hAnsi="Times New Roman" w:cs="Times New Roman"/>
        </w:rPr>
        <w:t xml:space="preserve"> принима</w:t>
      </w:r>
      <w:r w:rsidR="00E43623" w:rsidRPr="00845E67">
        <w:rPr>
          <w:rFonts w:ascii="Times New Roman" w:hAnsi="Times New Roman" w:cs="Times New Roman"/>
        </w:rPr>
        <w:t>ет</w:t>
      </w:r>
      <w:r w:rsidR="002C594B" w:rsidRPr="00845E67">
        <w:rPr>
          <w:rFonts w:ascii="Times New Roman" w:hAnsi="Times New Roman" w:cs="Times New Roman"/>
        </w:rPr>
        <w:t xml:space="preserve"> одно из следующих решений:</w:t>
      </w:r>
    </w:p>
    <w:p w:rsidR="00B02624" w:rsidRPr="00845E67" w:rsidRDefault="00B02624" w:rsidP="00B02624">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о включении места размещения НТО в Схему и (или) заключении договора на размещение НТО;</w:t>
      </w:r>
    </w:p>
    <w:p w:rsidR="002C594B" w:rsidRPr="00845E67" w:rsidRDefault="002C594B" w:rsidP="002C594B">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xml:space="preserve">- об </w:t>
      </w:r>
      <w:r w:rsidR="00E17B75" w:rsidRPr="00845E67">
        <w:rPr>
          <w:rFonts w:ascii="Times New Roman" w:hAnsi="Times New Roman" w:cs="Times New Roman"/>
          <w:sz w:val="24"/>
          <w:szCs w:val="24"/>
        </w:rPr>
        <w:t>отказе в предоставлении муниципальной услуги</w:t>
      </w:r>
      <w:r w:rsidR="00B02624" w:rsidRPr="00845E67">
        <w:rPr>
          <w:rFonts w:ascii="Times New Roman" w:hAnsi="Times New Roman" w:cs="Times New Roman"/>
          <w:sz w:val="24"/>
          <w:szCs w:val="24"/>
        </w:rPr>
        <w:t>.</w:t>
      </w:r>
    </w:p>
    <w:p w:rsidR="002C594B" w:rsidRPr="00845E67" w:rsidRDefault="00B02624" w:rsidP="002C594B">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Решением комиссии может быть</w:t>
      </w:r>
      <w:r w:rsidR="002C594B" w:rsidRPr="00845E67">
        <w:rPr>
          <w:rFonts w:ascii="Times New Roman" w:hAnsi="Times New Roman" w:cs="Times New Roman"/>
          <w:sz w:val="24"/>
          <w:szCs w:val="24"/>
        </w:rPr>
        <w:t xml:space="preserve"> </w:t>
      </w:r>
      <w:r w:rsidR="00742446" w:rsidRPr="00845E67">
        <w:rPr>
          <w:rFonts w:ascii="Times New Roman" w:hAnsi="Times New Roman" w:cs="Times New Roman"/>
          <w:sz w:val="24"/>
          <w:szCs w:val="24"/>
        </w:rPr>
        <w:t>продлен</w:t>
      </w:r>
      <w:r w:rsidR="003B7E74" w:rsidRPr="00845E67">
        <w:rPr>
          <w:rFonts w:ascii="Times New Roman" w:hAnsi="Times New Roman" w:cs="Times New Roman"/>
          <w:sz w:val="24"/>
          <w:szCs w:val="24"/>
        </w:rPr>
        <w:t>о</w:t>
      </w:r>
      <w:r w:rsidR="00742446" w:rsidRPr="00845E67">
        <w:rPr>
          <w:rFonts w:ascii="Times New Roman" w:hAnsi="Times New Roman" w:cs="Times New Roman"/>
          <w:sz w:val="24"/>
          <w:szCs w:val="24"/>
        </w:rPr>
        <w:t xml:space="preserve"> рассмотрени</w:t>
      </w:r>
      <w:r w:rsidR="003B7E74" w:rsidRPr="00845E67">
        <w:rPr>
          <w:rFonts w:ascii="Times New Roman" w:hAnsi="Times New Roman" w:cs="Times New Roman"/>
          <w:sz w:val="24"/>
          <w:szCs w:val="24"/>
        </w:rPr>
        <w:t>е</w:t>
      </w:r>
      <w:r w:rsidR="00742446" w:rsidRPr="00845E67">
        <w:rPr>
          <w:rFonts w:ascii="Times New Roman" w:hAnsi="Times New Roman" w:cs="Times New Roman"/>
          <w:sz w:val="24"/>
          <w:szCs w:val="24"/>
        </w:rPr>
        <w:t xml:space="preserve"> заявления </w:t>
      </w:r>
      <w:r w:rsidR="007B7D9E" w:rsidRPr="00845E67">
        <w:rPr>
          <w:rFonts w:ascii="Times New Roman" w:hAnsi="Times New Roman" w:cs="Times New Roman"/>
          <w:sz w:val="24"/>
          <w:szCs w:val="24"/>
        </w:rPr>
        <w:t>в связи с необходимостью проведения дополнительных мероприятий</w:t>
      </w:r>
      <w:r w:rsidR="00505684" w:rsidRPr="00845E67">
        <w:rPr>
          <w:rFonts w:ascii="Times New Roman" w:hAnsi="Times New Roman" w:cs="Times New Roman"/>
          <w:sz w:val="24"/>
          <w:szCs w:val="24"/>
        </w:rPr>
        <w:t xml:space="preserve">, но не более чем на </w:t>
      </w:r>
      <w:r w:rsidR="000B630A" w:rsidRPr="00845E67">
        <w:rPr>
          <w:rFonts w:ascii="Times New Roman" w:hAnsi="Times New Roman" w:cs="Times New Roman"/>
          <w:sz w:val="24"/>
          <w:szCs w:val="24"/>
        </w:rPr>
        <w:t>30 календарных дней</w:t>
      </w:r>
      <w:r w:rsidR="002C594B" w:rsidRPr="00845E67">
        <w:rPr>
          <w:rFonts w:ascii="Times New Roman" w:hAnsi="Times New Roman" w:cs="Times New Roman"/>
          <w:sz w:val="24"/>
          <w:szCs w:val="24"/>
        </w:rPr>
        <w:t>.</w:t>
      </w:r>
    </w:p>
    <w:p w:rsidR="00F2496A" w:rsidRPr="00845E67" w:rsidRDefault="00E17B75" w:rsidP="00CE4BD4">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П</w:t>
      </w:r>
      <w:r w:rsidR="00E43623" w:rsidRPr="00845E67">
        <w:rPr>
          <w:rFonts w:ascii="Times New Roman" w:hAnsi="Times New Roman" w:cs="Times New Roman"/>
          <w:sz w:val="24"/>
          <w:szCs w:val="24"/>
        </w:rPr>
        <w:t>ринято</w:t>
      </w:r>
      <w:r w:rsidRPr="00845E67">
        <w:rPr>
          <w:rFonts w:ascii="Times New Roman" w:hAnsi="Times New Roman" w:cs="Times New Roman"/>
          <w:sz w:val="24"/>
          <w:szCs w:val="24"/>
        </w:rPr>
        <w:t>е</w:t>
      </w:r>
      <w:r w:rsidR="00E43623" w:rsidRPr="00845E67">
        <w:rPr>
          <w:rFonts w:ascii="Times New Roman" w:hAnsi="Times New Roman" w:cs="Times New Roman"/>
          <w:sz w:val="24"/>
          <w:szCs w:val="24"/>
        </w:rPr>
        <w:t xml:space="preserve"> решени</w:t>
      </w:r>
      <w:r w:rsidRPr="00845E67">
        <w:rPr>
          <w:rFonts w:ascii="Times New Roman" w:hAnsi="Times New Roman" w:cs="Times New Roman"/>
          <w:sz w:val="24"/>
          <w:szCs w:val="24"/>
        </w:rPr>
        <w:t>е МВК оформляется</w:t>
      </w:r>
      <w:r w:rsidR="00E43623" w:rsidRPr="00845E67">
        <w:rPr>
          <w:rFonts w:ascii="Times New Roman" w:hAnsi="Times New Roman" w:cs="Times New Roman"/>
          <w:sz w:val="24"/>
          <w:szCs w:val="24"/>
        </w:rPr>
        <w:t xml:space="preserve"> протокол</w:t>
      </w:r>
      <w:r w:rsidRPr="00845E67">
        <w:rPr>
          <w:rFonts w:ascii="Times New Roman" w:hAnsi="Times New Roman" w:cs="Times New Roman"/>
          <w:sz w:val="24"/>
          <w:szCs w:val="24"/>
        </w:rPr>
        <w:t>ом.</w:t>
      </w:r>
    </w:p>
    <w:p w:rsidR="00B31E67" w:rsidRPr="00845E67" w:rsidRDefault="00B31E67" w:rsidP="00B31E67">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xml:space="preserve">Результатом административной процедуры является рассмотрение заявления </w:t>
      </w:r>
      <w:r w:rsidR="001F73D0" w:rsidRPr="00845E67">
        <w:rPr>
          <w:rFonts w:ascii="Times New Roman" w:hAnsi="Times New Roman" w:cs="Times New Roman"/>
          <w:sz w:val="24"/>
          <w:szCs w:val="24"/>
        </w:rPr>
        <w:t>с</w:t>
      </w:r>
      <w:r w:rsidRPr="00845E67">
        <w:rPr>
          <w:rFonts w:ascii="Times New Roman" w:hAnsi="Times New Roman" w:cs="Times New Roman"/>
          <w:sz w:val="24"/>
          <w:szCs w:val="24"/>
        </w:rPr>
        <w:t xml:space="preserve"> представленны</w:t>
      </w:r>
      <w:r w:rsidR="001F73D0" w:rsidRPr="00845E67">
        <w:rPr>
          <w:rFonts w:ascii="Times New Roman" w:hAnsi="Times New Roman" w:cs="Times New Roman"/>
          <w:sz w:val="24"/>
          <w:szCs w:val="24"/>
        </w:rPr>
        <w:t>ми</w:t>
      </w:r>
      <w:r w:rsidRPr="00845E67">
        <w:rPr>
          <w:rFonts w:ascii="Times New Roman" w:hAnsi="Times New Roman" w:cs="Times New Roman"/>
          <w:sz w:val="24"/>
          <w:szCs w:val="24"/>
        </w:rPr>
        <w:t xml:space="preserve"> документ</w:t>
      </w:r>
      <w:r w:rsidR="001F73D0" w:rsidRPr="00845E67">
        <w:rPr>
          <w:rFonts w:ascii="Times New Roman" w:hAnsi="Times New Roman" w:cs="Times New Roman"/>
          <w:sz w:val="24"/>
          <w:szCs w:val="24"/>
        </w:rPr>
        <w:t xml:space="preserve">ами на заседании МВК и принятие решения </w:t>
      </w:r>
      <w:r w:rsidR="000338E0" w:rsidRPr="00845E67">
        <w:rPr>
          <w:rFonts w:ascii="Times New Roman" w:hAnsi="Times New Roman" w:cs="Times New Roman"/>
          <w:sz w:val="24"/>
          <w:szCs w:val="24"/>
        </w:rPr>
        <w:t>о возможности (невозможности) размещения НТО по указанному в заявлении адресу</w:t>
      </w:r>
      <w:r w:rsidRPr="00845E67">
        <w:rPr>
          <w:rFonts w:ascii="Times New Roman" w:hAnsi="Times New Roman" w:cs="Times New Roman"/>
          <w:sz w:val="24"/>
          <w:szCs w:val="24"/>
        </w:rPr>
        <w:t>.</w:t>
      </w:r>
    </w:p>
    <w:p w:rsidR="00A67720" w:rsidRPr="00845E67" w:rsidRDefault="00B31E67" w:rsidP="00B31E67">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xml:space="preserve">Срок </w:t>
      </w:r>
      <w:r w:rsidR="00CA5210" w:rsidRPr="00845E67">
        <w:rPr>
          <w:rFonts w:ascii="Times New Roman" w:hAnsi="Times New Roman" w:cs="Times New Roman"/>
          <w:sz w:val="24"/>
          <w:szCs w:val="24"/>
        </w:rPr>
        <w:t>предоставления</w:t>
      </w:r>
      <w:r w:rsidRPr="00845E67">
        <w:rPr>
          <w:rFonts w:ascii="Times New Roman" w:hAnsi="Times New Roman" w:cs="Times New Roman"/>
          <w:sz w:val="24"/>
          <w:szCs w:val="24"/>
        </w:rPr>
        <w:t xml:space="preserve"> административной процедуры </w:t>
      </w:r>
      <w:r w:rsidR="00020D70" w:rsidRPr="00845E67">
        <w:rPr>
          <w:rFonts w:ascii="Times New Roman" w:hAnsi="Times New Roman" w:cs="Times New Roman"/>
          <w:sz w:val="24"/>
          <w:szCs w:val="24"/>
        </w:rPr>
        <w:t xml:space="preserve">рассмотрения заявления и представленных документов на МВК </w:t>
      </w:r>
      <w:r w:rsidRPr="00845E67">
        <w:rPr>
          <w:rFonts w:ascii="Times New Roman" w:hAnsi="Times New Roman" w:cs="Times New Roman"/>
          <w:sz w:val="24"/>
          <w:szCs w:val="24"/>
        </w:rPr>
        <w:t xml:space="preserve">– </w:t>
      </w:r>
      <w:r w:rsidR="00A67720" w:rsidRPr="00845E67">
        <w:rPr>
          <w:rFonts w:ascii="Times New Roman" w:hAnsi="Times New Roman" w:cs="Times New Roman"/>
          <w:sz w:val="24"/>
          <w:szCs w:val="24"/>
        </w:rPr>
        <w:t>1 календарный день.</w:t>
      </w:r>
    </w:p>
    <w:p w:rsidR="00A67720" w:rsidRPr="00845E67" w:rsidRDefault="00A67720" w:rsidP="00A67720">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Максимальный срок предоставления административной процедуры – 30 календарных дней со дня, следующего за днем поступления в администрацию заявления.</w:t>
      </w:r>
    </w:p>
    <w:p w:rsidR="00CA4751" w:rsidRPr="00845E67" w:rsidRDefault="00CA4751" w:rsidP="00C12E1F">
      <w:pPr>
        <w:widowControl/>
        <w:ind w:firstLine="540"/>
        <w:rPr>
          <w:rFonts w:ascii="Times New Roman" w:eastAsiaTheme="minorHAnsi" w:hAnsi="Times New Roman" w:cs="Times New Roman"/>
          <w:lang w:eastAsia="en-US"/>
        </w:rPr>
      </w:pPr>
      <w:r w:rsidRPr="00845E67">
        <w:rPr>
          <w:rFonts w:ascii="Times New Roman" w:eastAsiaTheme="minorHAnsi" w:hAnsi="Times New Roman" w:cs="Times New Roman"/>
          <w:lang w:eastAsia="en-US"/>
        </w:rPr>
        <w:t>3.2.4. Оформление заключения МВК.</w:t>
      </w:r>
    </w:p>
    <w:p w:rsidR="00C9734D" w:rsidRPr="00845E67" w:rsidRDefault="00C12E1F" w:rsidP="00937EAD">
      <w:pPr>
        <w:pStyle w:val="a4"/>
        <w:ind w:firstLine="567"/>
        <w:jc w:val="both"/>
        <w:rPr>
          <w:rFonts w:ascii="Times New Roman" w:hAnsi="Times New Roman" w:cs="Times New Roman"/>
          <w:sz w:val="24"/>
          <w:szCs w:val="24"/>
        </w:rPr>
      </w:pPr>
      <w:r w:rsidRPr="00845E67">
        <w:rPr>
          <w:rFonts w:ascii="Times New Roman" w:hAnsi="Times New Roman" w:cs="Times New Roman"/>
        </w:rPr>
        <w:t xml:space="preserve">Основанием для начала административной процедуры является </w:t>
      </w:r>
      <w:r w:rsidR="006277A7" w:rsidRPr="00845E67">
        <w:rPr>
          <w:rFonts w:ascii="Times New Roman" w:hAnsi="Times New Roman" w:cs="Times New Roman"/>
        </w:rPr>
        <w:t>рассмотренное заявление на заседании МВК и принятое решение</w:t>
      </w:r>
      <w:r w:rsidR="00C9734D" w:rsidRPr="00845E67">
        <w:rPr>
          <w:rFonts w:ascii="Times New Roman" w:hAnsi="Times New Roman" w:cs="Times New Roman"/>
          <w:sz w:val="24"/>
          <w:szCs w:val="24"/>
        </w:rPr>
        <w:t xml:space="preserve"> о </w:t>
      </w:r>
      <w:r w:rsidR="00937EAD" w:rsidRPr="00845E67">
        <w:rPr>
          <w:rFonts w:ascii="Times New Roman" w:hAnsi="Times New Roman" w:cs="Times New Roman"/>
          <w:sz w:val="24"/>
          <w:szCs w:val="24"/>
        </w:rPr>
        <w:t>включении места размещения НТО в Схему и (или) заключении договора на размещение НТО</w:t>
      </w:r>
      <w:r w:rsidR="00937EAD">
        <w:rPr>
          <w:rFonts w:ascii="Times New Roman" w:hAnsi="Times New Roman" w:cs="Times New Roman"/>
          <w:sz w:val="24"/>
          <w:szCs w:val="24"/>
        </w:rPr>
        <w:t xml:space="preserve"> или </w:t>
      </w:r>
      <w:r w:rsidR="00937EAD" w:rsidRPr="00845E67">
        <w:rPr>
          <w:rFonts w:ascii="Times New Roman" w:hAnsi="Times New Roman" w:cs="Times New Roman"/>
          <w:sz w:val="24"/>
          <w:szCs w:val="24"/>
        </w:rPr>
        <w:t>отказе в предоставлении муниципальной услуги</w:t>
      </w:r>
      <w:r w:rsidR="00C9734D" w:rsidRPr="00845E67">
        <w:rPr>
          <w:rFonts w:ascii="Times New Roman" w:hAnsi="Times New Roman" w:cs="Times New Roman"/>
          <w:sz w:val="24"/>
          <w:szCs w:val="24"/>
        </w:rPr>
        <w:t>.</w:t>
      </w:r>
    </w:p>
    <w:p w:rsidR="00CA4751" w:rsidRPr="00845E67" w:rsidRDefault="00CA4751" w:rsidP="00CA4751">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По результатам проведения заседания комиссии в срок не позднее 3 календарных дней со дня, следующего за днем его проведения</w:t>
      </w:r>
      <w:r w:rsidR="001D7FCE" w:rsidRPr="00845E67">
        <w:rPr>
          <w:rFonts w:ascii="Times New Roman" w:hAnsi="Times New Roman" w:cs="Times New Roman"/>
          <w:sz w:val="24"/>
          <w:szCs w:val="24"/>
        </w:rPr>
        <w:t>, специалистом отдела экономики</w:t>
      </w:r>
      <w:r w:rsidRPr="00845E67">
        <w:rPr>
          <w:rFonts w:ascii="Times New Roman" w:hAnsi="Times New Roman" w:cs="Times New Roman"/>
          <w:sz w:val="24"/>
          <w:szCs w:val="24"/>
        </w:rPr>
        <w:t xml:space="preserve">, </w:t>
      </w:r>
      <w:r w:rsidR="00D1372B" w:rsidRPr="00845E67">
        <w:rPr>
          <w:rFonts w:ascii="Times New Roman" w:hAnsi="Times New Roman" w:cs="Times New Roman"/>
          <w:sz w:val="24"/>
          <w:szCs w:val="24"/>
        </w:rPr>
        <w:t xml:space="preserve">ответственным за </w:t>
      </w:r>
      <w:r w:rsidR="001D7FCE" w:rsidRPr="00845E67">
        <w:rPr>
          <w:rFonts w:ascii="Times New Roman" w:hAnsi="Times New Roman" w:cs="Times New Roman"/>
          <w:sz w:val="24"/>
          <w:szCs w:val="24"/>
        </w:rPr>
        <w:t>исполнение административных процедур</w:t>
      </w:r>
      <w:r w:rsidRPr="00845E67">
        <w:rPr>
          <w:rFonts w:ascii="Times New Roman" w:hAnsi="Times New Roman" w:cs="Times New Roman"/>
          <w:sz w:val="24"/>
          <w:szCs w:val="24"/>
        </w:rPr>
        <w:t>, оформляется протокол и направляется на подпись председателю МВК. Председатель МВК</w:t>
      </w:r>
      <w:r w:rsidR="00C9734D" w:rsidRPr="00845E67">
        <w:rPr>
          <w:rFonts w:ascii="Times New Roman" w:hAnsi="Times New Roman" w:cs="Times New Roman"/>
          <w:sz w:val="24"/>
          <w:szCs w:val="24"/>
        </w:rPr>
        <w:t xml:space="preserve"> подписывает протокол</w:t>
      </w:r>
      <w:r w:rsidRPr="00845E67">
        <w:rPr>
          <w:rFonts w:ascii="Times New Roman" w:hAnsi="Times New Roman" w:cs="Times New Roman"/>
          <w:sz w:val="24"/>
          <w:szCs w:val="24"/>
        </w:rPr>
        <w:t xml:space="preserve"> в срок не позднее 3 календарных дней со дня, следующего за днем формирования протокола.</w:t>
      </w:r>
    </w:p>
    <w:p w:rsidR="00CA4751" w:rsidRPr="00845E67" w:rsidRDefault="006277A7" w:rsidP="00CA4751">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З</w:t>
      </w:r>
      <w:r w:rsidR="00C12E1F" w:rsidRPr="00845E67">
        <w:rPr>
          <w:rFonts w:ascii="Times New Roman" w:hAnsi="Times New Roman" w:cs="Times New Roman"/>
          <w:sz w:val="24"/>
          <w:szCs w:val="24"/>
        </w:rPr>
        <w:t xml:space="preserve">аявителю </w:t>
      </w:r>
      <w:r w:rsidRPr="00845E67">
        <w:rPr>
          <w:rFonts w:ascii="Times New Roman" w:hAnsi="Times New Roman" w:cs="Times New Roman"/>
          <w:sz w:val="24"/>
          <w:szCs w:val="24"/>
        </w:rPr>
        <w:t>сообщается результат</w:t>
      </w:r>
      <w:r w:rsidR="00C12E1F" w:rsidRPr="00845E67">
        <w:rPr>
          <w:rFonts w:ascii="Times New Roman" w:hAnsi="Times New Roman" w:cs="Times New Roman"/>
          <w:sz w:val="24"/>
          <w:szCs w:val="24"/>
        </w:rPr>
        <w:t xml:space="preserve"> </w:t>
      </w:r>
      <w:r w:rsidR="00CA4751" w:rsidRPr="00845E67">
        <w:rPr>
          <w:rFonts w:ascii="Times New Roman" w:hAnsi="Times New Roman" w:cs="Times New Roman"/>
          <w:sz w:val="24"/>
          <w:szCs w:val="24"/>
        </w:rPr>
        <w:t>МВК</w:t>
      </w:r>
      <w:r w:rsidRPr="00845E67">
        <w:rPr>
          <w:rFonts w:ascii="Times New Roman" w:hAnsi="Times New Roman" w:cs="Times New Roman"/>
          <w:sz w:val="24"/>
          <w:szCs w:val="24"/>
        </w:rPr>
        <w:t xml:space="preserve"> и</w:t>
      </w:r>
      <w:r w:rsidR="00C12E1F" w:rsidRPr="00845E67">
        <w:rPr>
          <w:rFonts w:ascii="Times New Roman" w:hAnsi="Times New Roman" w:cs="Times New Roman"/>
          <w:sz w:val="24"/>
          <w:szCs w:val="24"/>
        </w:rPr>
        <w:t xml:space="preserve"> </w:t>
      </w:r>
      <w:r w:rsidR="00EC0BC1" w:rsidRPr="00845E67">
        <w:rPr>
          <w:rFonts w:ascii="Times New Roman" w:hAnsi="Times New Roman" w:cs="Times New Roman"/>
          <w:sz w:val="24"/>
          <w:szCs w:val="24"/>
        </w:rPr>
        <w:t xml:space="preserve">срок </w:t>
      </w:r>
      <w:r w:rsidRPr="00845E67">
        <w:rPr>
          <w:rFonts w:ascii="Times New Roman" w:hAnsi="Times New Roman" w:cs="Times New Roman"/>
          <w:sz w:val="24"/>
          <w:szCs w:val="24"/>
        </w:rPr>
        <w:t>(</w:t>
      </w:r>
      <w:r w:rsidR="00EC0BC1" w:rsidRPr="00845E67">
        <w:rPr>
          <w:rFonts w:ascii="Times New Roman" w:hAnsi="Times New Roman" w:cs="Times New Roman"/>
          <w:sz w:val="24"/>
          <w:szCs w:val="24"/>
        </w:rPr>
        <w:t>не позднее</w:t>
      </w:r>
      <w:r w:rsidR="00C12E1F" w:rsidRPr="00845E67">
        <w:rPr>
          <w:rFonts w:ascii="Times New Roman" w:hAnsi="Times New Roman" w:cs="Times New Roman"/>
          <w:sz w:val="24"/>
          <w:szCs w:val="24"/>
        </w:rPr>
        <w:t xml:space="preserve"> </w:t>
      </w:r>
      <w:r w:rsidR="00D1372B" w:rsidRPr="00845E67">
        <w:rPr>
          <w:rFonts w:ascii="Times New Roman" w:hAnsi="Times New Roman" w:cs="Times New Roman"/>
          <w:sz w:val="24"/>
          <w:szCs w:val="24"/>
        </w:rPr>
        <w:t xml:space="preserve">10 календарных дней </w:t>
      </w:r>
      <w:r w:rsidR="00EC0BC1" w:rsidRPr="00845E67">
        <w:rPr>
          <w:rFonts w:ascii="Times New Roman" w:hAnsi="Times New Roman" w:cs="Times New Roman"/>
          <w:sz w:val="24"/>
          <w:szCs w:val="24"/>
        </w:rPr>
        <w:t xml:space="preserve">со дня, следующего за днем </w:t>
      </w:r>
      <w:r w:rsidRPr="00845E67">
        <w:rPr>
          <w:rFonts w:ascii="Times New Roman" w:hAnsi="Times New Roman" w:cs="Times New Roman"/>
          <w:sz w:val="24"/>
          <w:szCs w:val="24"/>
        </w:rPr>
        <w:t>подписания протокола)</w:t>
      </w:r>
      <w:r w:rsidR="00C12E1F" w:rsidRPr="00845E67">
        <w:rPr>
          <w:rFonts w:ascii="Times New Roman" w:hAnsi="Times New Roman" w:cs="Times New Roman"/>
          <w:sz w:val="24"/>
          <w:szCs w:val="24"/>
        </w:rPr>
        <w:t xml:space="preserve"> пред</w:t>
      </w:r>
      <w:r w:rsidR="00C9734D" w:rsidRPr="00845E67">
        <w:rPr>
          <w:rFonts w:ascii="Times New Roman" w:hAnsi="Times New Roman" w:cs="Times New Roman"/>
          <w:sz w:val="24"/>
          <w:szCs w:val="24"/>
        </w:rPr>
        <w:t>о</w:t>
      </w:r>
      <w:r w:rsidR="00C12E1F" w:rsidRPr="00845E67">
        <w:rPr>
          <w:rFonts w:ascii="Times New Roman" w:hAnsi="Times New Roman" w:cs="Times New Roman"/>
          <w:sz w:val="24"/>
          <w:szCs w:val="24"/>
        </w:rPr>
        <w:t>ставл</w:t>
      </w:r>
      <w:r w:rsidRPr="00845E67">
        <w:rPr>
          <w:rFonts w:ascii="Times New Roman" w:hAnsi="Times New Roman" w:cs="Times New Roman"/>
          <w:sz w:val="24"/>
          <w:szCs w:val="24"/>
        </w:rPr>
        <w:t>ения</w:t>
      </w:r>
      <w:r w:rsidR="00C12E1F" w:rsidRPr="00845E67">
        <w:rPr>
          <w:rFonts w:ascii="Times New Roman" w:hAnsi="Times New Roman" w:cs="Times New Roman"/>
          <w:sz w:val="24"/>
          <w:szCs w:val="24"/>
        </w:rPr>
        <w:t xml:space="preserve"> документ</w:t>
      </w:r>
      <w:r w:rsidRPr="00845E67">
        <w:rPr>
          <w:rFonts w:ascii="Times New Roman" w:hAnsi="Times New Roman" w:cs="Times New Roman"/>
          <w:sz w:val="24"/>
          <w:szCs w:val="24"/>
        </w:rPr>
        <w:t>ов</w:t>
      </w:r>
      <w:r w:rsidR="00C12E1F" w:rsidRPr="00845E67">
        <w:rPr>
          <w:rFonts w:ascii="Times New Roman" w:hAnsi="Times New Roman" w:cs="Times New Roman"/>
          <w:sz w:val="24"/>
          <w:szCs w:val="24"/>
        </w:rPr>
        <w:t>, указанны</w:t>
      </w:r>
      <w:r w:rsidRPr="00845E67">
        <w:rPr>
          <w:rFonts w:ascii="Times New Roman" w:hAnsi="Times New Roman" w:cs="Times New Roman"/>
          <w:sz w:val="24"/>
          <w:szCs w:val="24"/>
        </w:rPr>
        <w:t>х</w:t>
      </w:r>
      <w:r w:rsidR="00C12E1F" w:rsidRPr="00845E67">
        <w:rPr>
          <w:rFonts w:ascii="Times New Roman" w:hAnsi="Times New Roman" w:cs="Times New Roman"/>
          <w:sz w:val="24"/>
          <w:szCs w:val="24"/>
        </w:rPr>
        <w:t xml:space="preserve"> в </w:t>
      </w:r>
      <w:r w:rsidR="00FA61EE" w:rsidRPr="00845E67">
        <w:rPr>
          <w:rFonts w:ascii="Times New Roman" w:hAnsi="Times New Roman" w:cs="Times New Roman"/>
          <w:sz w:val="24"/>
          <w:szCs w:val="24"/>
        </w:rPr>
        <w:t>подпункте 2.</w:t>
      </w:r>
      <w:r w:rsidR="00EC0BC1" w:rsidRPr="00845E67">
        <w:rPr>
          <w:rFonts w:ascii="Times New Roman" w:hAnsi="Times New Roman" w:cs="Times New Roman"/>
          <w:sz w:val="24"/>
          <w:szCs w:val="24"/>
        </w:rPr>
        <w:t>6.3</w:t>
      </w:r>
      <w:r w:rsidR="00FA61EE" w:rsidRPr="00845E67">
        <w:rPr>
          <w:rFonts w:ascii="Times New Roman" w:hAnsi="Times New Roman" w:cs="Times New Roman"/>
          <w:sz w:val="24"/>
          <w:szCs w:val="24"/>
        </w:rPr>
        <w:t xml:space="preserve"> </w:t>
      </w:r>
      <w:r w:rsidR="00C12E1F" w:rsidRPr="00845E67">
        <w:rPr>
          <w:rFonts w:ascii="Times New Roman" w:hAnsi="Times New Roman" w:cs="Times New Roman"/>
          <w:sz w:val="24"/>
          <w:szCs w:val="24"/>
        </w:rPr>
        <w:t xml:space="preserve">настоящего </w:t>
      </w:r>
      <w:r w:rsidR="00FA61EE" w:rsidRPr="00845E67">
        <w:rPr>
          <w:rFonts w:ascii="Times New Roman" w:hAnsi="Times New Roman" w:cs="Times New Roman"/>
          <w:sz w:val="24"/>
          <w:szCs w:val="24"/>
        </w:rPr>
        <w:t>Административного р</w:t>
      </w:r>
      <w:r w:rsidR="00C12E1F" w:rsidRPr="00845E67">
        <w:rPr>
          <w:rFonts w:ascii="Times New Roman" w:hAnsi="Times New Roman" w:cs="Times New Roman"/>
          <w:sz w:val="24"/>
          <w:szCs w:val="24"/>
        </w:rPr>
        <w:t xml:space="preserve">егламента </w:t>
      </w:r>
      <w:r w:rsidR="00020D70" w:rsidRPr="00845E67">
        <w:rPr>
          <w:rFonts w:ascii="Times New Roman" w:hAnsi="Times New Roman" w:cs="Times New Roman"/>
          <w:sz w:val="24"/>
          <w:szCs w:val="24"/>
        </w:rPr>
        <w:t>в случае принятия решения МВК о</w:t>
      </w:r>
      <w:r w:rsidR="00C12E1F" w:rsidRPr="00845E67">
        <w:rPr>
          <w:rFonts w:ascii="Times New Roman" w:hAnsi="Times New Roman" w:cs="Times New Roman"/>
          <w:sz w:val="24"/>
          <w:szCs w:val="24"/>
        </w:rPr>
        <w:t xml:space="preserve"> заключени</w:t>
      </w:r>
      <w:r w:rsidR="00020D70" w:rsidRPr="00845E67">
        <w:rPr>
          <w:rFonts w:ascii="Times New Roman" w:hAnsi="Times New Roman" w:cs="Times New Roman"/>
          <w:sz w:val="24"/>
          <w:szCs w:val="24"/>
        </w:rPr>
        <w:t>и</w:t>
      </w:r>
      <w:r w:rsidR="00C12E1F" w:rsidRPr="00845E67">
        <w:rPr>
          <w:rFonts w:ascii="Times New Roman" w:hAnsi="Times New Roman" w:cs="Times New Roman"/>
          <w:sz w:val="24"/>
          <w:szCs w:val="24"/>
        </w:rPr>
        <w:t xml:space="preserve"> договора на размещение НТО без проведения аукциона.</w:t>
      </w:r>
    </w:p>
    <w:p w:rsidR="004F0F35" w:rsidRPr="00CE3E18" w:rsidRDefault="004F0F35" w:rsidP="004F0F35">
      <w:pPr>
        <w:pStyle w:val="a4"/>
        <w:ind w:firstLine="567"/>
        <w:jc w:val="both"/>
        <w:rPr>
          <w:rFonts w:ascii="Times New Roman" w:hAnsi="Times New Roman" w:cs="Times New Roman"/>
          <w:sz w:val="24"/>
          <w:szCs w:val="24"/>
        </w:rPr>
      </w:pPr>
      <w:r w:rsidRPr="00CE3E18">
        <w:rPr>
          <w:rFonts w:ascii="Times New Roman" w:hAnsi="Times New Roman" w:cs="Times New Roman"/>
          <w:sz w:val="24"/>
          <w:szCs w:val="24"/>
        </w:rPr>
        <w:t>В случае принятия решения МВК о невозможности включения места размещения НТО в Схему и (или) заключения договора на размещение НТО, заявителю вручается (направляется) уведомление об отказе в предоставлении муниципальной услуги.</w:t>
      </w:r>
    </w:p>
    <w:p w:rsidR="00780645" w:rsidRDefault="00780645" w:rsidP="00780645">
      <w:pPr>
        <w:pStyle w:val="a4"/>
        <w:ind w:firstLine="567"/>
        <w:jc w:val="center"/>
        <w:rPr>
          <w:rFonts w:ascii="Times New Roman" w:hAnsi="Times New Roman" w:cs="Times New Roman"/>
          <w:sz w:val="24"/>
          <w:szCs w:val="24"/>
        </w:rPr>
      </w:pPr>
      <w:r>
        <w:rPr>
          <w:rFonts w:ascii="Times New Roman" w:hAnsi="Times New Roman" w:cs="Times New Roman"/>
          <w:sz w:val="24"/>
          <w:szCs w:val="24"/>
        </w:rPr>
        <w:lastRenderedPageBreak/>
        <w:t>13</w:t>
      </w:r>
    </w:p>
    <w:p w:rsidR="00310802" w:rsidRPr="00CE3E18" w:rsidRDefault="00310802" w:rsidP="00310802">
      <w:pPr>
        <w:pStyle w:val="a4"/>
        <w:ind w:firstLine="567"/>
        <w:jc w:val="both"/>
        <w:rPr>
          <w:rFonts w:ascii="Times New Roman" w:hAnsi="Times New Roman" w:cs="Times New Roman"/>
          <w:sz w:val="24"/>
          <w:szCs w:val="24"/>
        </w:rPr>
      </w:pPr>
      <w:r w:rsidRPr="00CE3E18">
        <w:rPr>
          <w:rFonts w:ascii="Times New Roman" w:hAnsi="Times New Roman" w:cs="Times New Roman"/>
          <w:sz w:val="24"/>
          <w:szCs w:val="24"/>
        </w:rPr>
        <w:t xml:space="preserve">Результатом административной процедуры является оформление заключения МВК и </w:t>
      </w:r>
      <w:r w:rsidR="006277A7" w:rsidRPr="00CE3E18">
        <w:rPr>
          <w:rFonts w:ascii="Times New Roman" w:hAnsi="Times New Roman" w:cs="Times New Roman"/>
          <w:sz w:val="24"/>
          <w:szCs w:val="24"/>
        </w:rPr>
        <w:t>подписанный протокол МВК о принятом решении</w:t>
      </w:r>
      <w:r w:rsidRPr="00CE3E18">
        <w:rPr>
          <w:rFonts w:ascii="Times New Roman" w:hAnsi="Times New Roman" w:cs="Times New Roman"/>
          <w:sz w:val="24"/>
          <w:szCs w:val="24"/>
        </w:rPr>
        <w:t>.</w:t>
      </w:r>
    </w:p>
    <w:p w:rsidR="00310802" w:rsidRDefault="00310802" w:rsidP="00310802">
      <w:pPr>
        <w:pStyle w:val="a4"/>
        <w:ind w:firstLine="567"/>
        <w:jc w:val="both"/>
        <w:rPr>
          <w:rFonts w:ascii="Times New Roman" w:hAnsi="Times New Roman" w:cs="Times New Roman"/>
          <w:sz w:val="24"/>
          <w:szCs w:val="24"/>
        </w:rPr>
      </w:pPr>
      <w:r>
        <w:rPr>
          <w:rFonts w:ascii="Times New Roman" w:hAnsi="Times New Roman" w:cs="Times New Roman"/>
          <w:sz w:val="24"/>
          <w:szCs w:val="24"/>
        </w:rPr>
        <w:t>Срок предоставления административной процедуры</w:t>
      </w:r>
      <w:r w:rsidR="00020D70" w:rsidRPr="00020D70">
        <w:rPr>
          <w:rFonts w:ascii="Times New Roman" w:hAnsi="Times New Roman" w:cs="Times New Roman"/>
        </w:rPr>
        <w:t xml:space="preserve"> </w:t>
      </w:r>
      <w:r w:rsidR="00020D70">
        <w:rPr>
          <w:rFonts w:ascii="Times New Roman" w:hAnsi="Times New Roman" w:cs="Times New Roman"/>
        </w:rPr>
        <w:t>оформления заключения МВК</w:t>
      </w:r>
      <w:r>
        <w:rPr>
          <w:rFonts w:ascii="Times New Roman" w:hAnsi="Times New Roman" w:cs="Times New Roman"/>
          <w:sz w:val="24"/>
          <w:szCs w:val="24"/>
        </w:rPr>
        <w:t xml:space="preserve"> – </w:t>
      </w:r>
      <w:r w:rsidR="00C9734D">
        <w:rPr>
          <w:rFonts w:ascii="Times New Roman" w:hAnsi="Times New Roman" w:cs="Times New Roman"/>
          <w:sz w:val="24"/>
          <w:szCs w:val="24"/>
        </w:rPr>
        <w:t>6</w:t>
      </w:r>
      <w:r>
        <w:rPr>
          <w:rFonts w:ascii="Times New Roman" w:hAnsi="Times New Roman" w:cs="Times New Roman"/>
          <w:sz w:val="24"/>
          <w:szCs w:val="24"/>
        </w:rPr>
        <w:t xml:space="preserve"> календарных дн</w:t>
      </w:r>
      <w:r w:rsidR="00C9734D">
        <w:rPr>
          <w:rFonts w:ascii="Times New Roman" w:hAnsi="Times New Roman" w:cs="Times New Roman"/>
          <w:sz w:val="24"/>
          <w:szCs w:val="24"/>
        </w:rPr>
        <w:t>ей</w:t>
      </w:r>
      <w:r>
        <w:rPr>
          <w:rFonts w:ascii="Times New Roman" w:hAnsi="Times New Roman" w:cs="Times New Roman"/>
          <w:sz w:val="24"/>
          <w:szCs w:val="24"/>
        </w:rPr>
        <w:t xml:space="preserve"> со дня, следующего за днем </w:t>
      </w:r>
      <w:r w:rsidR="00C9734D">
        <w:rPr>
          <w:rFonts w:ascii="Times New Roman" w:hAnsi="Times New Roman" w:cs="Times New Roman"/>
          <w:sz w:val="24"/>
          <w:szCs w:val="24"/>
        </w:rPr>
        <w:t>рассмотрения заявления на заседании</w:t>
      </w:r>
      <w:r>
        <w:rPr>
          <w:rFonts w:ascii="Times New Roman" w:hAnsi="Times New Roman" w:cs="Times New Roman"/>
          <w:sz w:val="24"/>
          <w:szCs w:val="24"/>
        </w:rPr>
        <w:t xml:space="preserve"> МВК</w:t>
      </w:r>
      <w:r w:rsidR="00C9734D">
        <w:rPr>
          <w:rFonts w:ascii="Times New Roman" w:hAnsi="Times New Roman" w:cs="Times New Roman"/>
          <w:sz w:val="24"/>
          <w:szCs w:val="24"/>
        </w:rPr>
        <w:t xml:space="preserve"> и принятом решении</w:t>
      </w:r>
      <w:r>
        <w:rPr>
          <w:rFonts w:ascii="Times New Roman" w:hAnsi="Times New Roman" w:cs="Times New Roman"/>
          <w:sz w:val="24"/>
          <w:szCs w:val="24"/>
        </w:rPr>
        <w:t>.</w:t>
      </w:r>
    </w:p>
    <w:p w:rsidR="00020D70" w:rsidRDefault="00020D70" w:rsidP="00020D70">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административной процедуры – 36 календарных дней </w:t>
      </w:r>
      <w:r w:rsidRPr="00796B98">
        <w:rPr>
          <w:rFonts w:ascii="Times New Roman" w:hAnsi="Times New Roman" w:cs="Times New Roman"/>
          <w:sz w:val="24"/>
          <w:szCs w:val="24"/>
        </w:rPr>
        <w:t>со дня</w:t>
      </w:r>
      <w:r>
        <w:rPr>
          <w:rFonts w:ascii="Times New Roman" w:hAnsi="Times New Roman" w:cs="Times New Roman"/>
          <w:sz w:val="24"/>
          <w:szCs w:val="24"/>
        </w:rPr>
        <w:t>,</w:t>
      </w:r>
      <w:r w:rsidRPr="00796B98">
        <w:rPr>
          <w:rFonts w:ascii="Times New Roman" w:hAnsi="Times New Roman" w:cs="Times New Roman"/>
          <w:sz w:val="24"/>
          <w:szCs w:val="24"/>
        </w:rPr>
        <w:t xml:space="preserve"> </w:t>
      </w:r>
      <w:r>
        <w:rPr>
          <w:rFonts w:ascii="Times New Roman" w:hAnsi="Times New Roman" w:cs="Times New Roman"/>
          <w:sz w:val="24"/>
          <w:szCs w:val="24"/>
        </w:rPr>
        <w:t>следующего за днем поступления в администрацию заявления.</w:t>
      </w:r>
    </w:p>
    <w:p w:rsidR="006307B9" w:rsidRDefault="006307B9" w:rsidP="00020D70">
      <w:pPr>
        <w:pStyle w:val="a4"/>
        <w:ind w:firstLine="567"/>
        <w:jc w:val="both"/>
        <w:rPr>
          <w:rFonts w:ascii="Times New Roman" w:hAnsi="Times New Roman" w:cs="Times New Roman"/>
          <w:sz w:val="24"/>
          <w:szCs w:val="24"/>
        </w:rPr>
      </w:pPr>
      <w:r>
        <w:rPr>
          <w:rFonts w:ascii="Times New Roman" w:hAnsi="Times New Roman" w:cs="Times New Roman"/>
          <w:sz w:val="24"/>
          <w:szCs w:val="24"/>
        </w:rPr>
        <w:t>3.2.5. Отказ в предоставлении муниципальной услуги</w:t>
      </w:r>
      <w:r w:rsidR="000F7FBA">
        <w:rPr>
          <w:rFonts w:ascii="Times New Roman" w:hAnsi="Times New Roman" w:cs="Times New Roman"/>
          <w:sz w:val="24"/>
          <w:szCs w:val="24"/>
        </w:rPr>
        <w:t xml:space="preserve"> и выдача уведомления об отказе</w:t>
      </w:r>
      <w:r w:rsidR="000F7FBA" w:rsidRPr="000F7FBA">
        <w:rPr>
          <w:rFonts w:ascii="Times New Roman" w:hAnsi="Times New Roman" w:cs="Times New Roman"/>
          <w:sz w:val="24"/>
          <w:szCs w:val="24"/>
        </w:rPr>
        <w:t xml:space="preserve"> </w:t>
      </w:r>
      <w:r w:rsidR="000F7FBA">
        <w:rPr>
          <w:rFonts w:ascii="Times New Roman" w:hAnsi="Times New Roman" w:cs="Times New Roman"/>
          <w:sz w:val="24"/>
          <w:szCs w:val="24"/>
        </w:rPr>
        <w:t>в предоставлении муниципальной услуги заявителю</w:t>
      </w:r>
      <w:r w:rsidR="003C70CB">
        <w:rPr>
          <w:rFonts w:ascii="Times New Roman" w:hAnsi="Times New Roman" w:cs="Times New Roman"/>
          <w:sz w:val="24"/>
          <w:szCs w:val="24"/>
        </w:rPr>
        <w:t>.</w:t>
      </w:r>
    </w:p>
    <w:p w:rsidR="006307B9" w:rsidRDefault="006307B9" w:rsidP="006307B9">
      <w:pPr>
        <w:pStyle w:val="a4"/>
        <w:ind w:firstLine="567"/>
        <w:jc w:val="both"/>
        <w:rPr>
          <w:rFonts w:ascii="Times New Roman" w:hAnsi="Times New Roman" w:cs="Times New Roman"/>
          <w:sz w:val="24"/>
          <w:szCs w:val="24"/>
        </w:rPr>
      </w:pPr>
      <w:r w:rsidRPr="00B10C4E">
        <w:rPr>
          <w:rFonts w:ascii="Times New Roman" w:hAnsi="Times New Roman" w:cs="Times New Roman"/>
          <w:sz w:val="24"/>
          <w:szCs w:val="24"/>
        </w:rPr>
        <w:t xml:space="preserve">Основанием для начала административной процедуры является подписанный протокол МВК </w:t>
      </w:r>
      <w:r>
        <w:rPr>
          <w:rFonts w:ascii="Times New Roman" w:hAnsi="Times New Roman" w:cs="Times New Roman"/>
          <w:sz w:val="24"/>
          <w:szCs w:val="24"/>
        </w:rPr>
        <w:t>о решении</w:t>
      </w:r>
      <w:r w:rsidRPr="00B10C4E">
        <w:rPr>
          <w:rFonts w:ascii="Times New Roman" w:hAnsi="Times New Roman" w:cs="Times New Roman"/>
          <w:sz w:val="24"/>
          <w:szCs w:val="24"/>
        </w:rPr>
        <w:t xml:space="preserve"> комиссии </w:t>
      </w:r>
      <w:r w:rsidR="00CB6B92">
        <w:rPr>
          <w:rFonts w:ascii="Times New Roman" w:hAnsi="Times New Roman" w:cs="Times New Roman"/>
          <w:sz w:val="24"/>
          <w:szCs w:val="24"/>
        </w:rPr>
        <w:t>об отказе в предоставлении муниципальной услуги</w:t>
      </w:r>
      <w:r w:rsidRPr="00B10C4E">
        <w:rPr>
          <w:rFonts w:ascii="Times New Roman" w:hAnsi="Times New Roman" w:cs="Times New Roman"/>
          <w:sz w:val="24"/>
          <w:szCs w:val="24"/>
        </w:rPr>
        <w:t>.</w:t>
      </w:r>
    </w:p>
    <w:p w:rsidR="006307B9" w:rsidRDefault="006307B9" w:rsidP="003C70CB">
      <w:pPr>
        <w:pStyle w:val="a4"/>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результатам </w:t>
      </w:r>
      <w:r w:rsidRPr="00796B98">
        <w:rPr>
          <w:rFonts w:ascii="Times New Roman" w:hAnsi="Times New Roman" w:cs="Times New Roman"/>
          <w:sz w:val="24"/>
          <w:szCs w:val="24"/>
        </w:rPr>
        <w:t>по</w:t>
      </w:r>
      <w:r>
        <w:rPr>
          <w:rFonts w:ascii="Times New Roman" w:hAnsi="Times New Roman" w:cs="Times New Roman"/>
          <w:sz w:val="24"/>
          <w:szCs w:val="24"/>
        </w:rPr>
        <w:t>дписания протокола МВК</w:t>
      </w:r>
      <w:r w:rsidRPr="0093223D">
        <w:rPr>
          <w:rFonts w:ascii="Times New Roman" w:hAnsi="Times New Roman" w:cs="Times New Roman"/>
          <w:sz w:val="24"/>
          <w:szCs w:val="24"/>
        </w:rPr>
        <w:t xml:space="preserve"> </w:t>
      </w:r>
      <w:r w:rsidR="00CB6B92">
        <w:rPr>
          <w:rFonts w:ascii="Times New Roman" w:hAnsi="Times New Roman" w:cs="Times New Roman"/>
          <w:sz w:val="24"/>
          <w:szCs w:val="24"/>
        </w:rPr>
        <w:t>об отказе в предоставлении муниципальной услуги</w:t>
      </w:r>
      <w:r>
        <w:rPr>
          <w:rFonts w:ascii="Times New Roman" w:hAnsi="Times New Roman" w:cs="Times New Roman"/>
          <w:sz w:val="24"/>
          <w:szCs w:val="24"/>
        </w:rPr>
        <w:t>, специалист о</w:t>
      </w:r>
      <w:r w:rsidRPr="00796B98">
        <w:rPr>
          <w:rFonts w:ascii="Times New Roman" w:hAnsi="Times New Roman" w:cs="Times New Roman"/>
          <w:sz w:val="24"/>
          <w:szCs w:val="24"/>
        </w:rPr>
        <w:t>тдел</w:t>
      </w:r>
      <w:r>
        <w:rPr>
          <w:rFonts w:ascii="Times New Roman" w:hAnsi="Times New Roman" w:cs="Times New Roman"/>
          <w:sz w:val="24"/>
          <w:szCs w:val="24"/>
        </w:rPr>
        <w:t>а</w:t>
      </w:r>
      <w:r w:rsidRPr="00796B98">
        <w:rPr>
          <w:rFonts w:ascii="Times New Roman" w:hAnsi="Times New Roman" w:cs="Times New Roman"/>
          <w:sz w:val="24"/>
          <w:szCs w:val="24"/>
        </w:rPr>
        <w:t xml:space="preserve"> экономики</w:t>
      </w:r>
      <w:r>
        <w:rPr>
          <w:rFonts w:ascii="Times New Roman" w:hAnsi="Times New Roman" w:cs="Times New Roman"/>
          <w:sz w:val="24"/>
          <w:szCs w:val="24"/>
        </w:rPr>
        <w:t>, ответственный за исполнение административных процедур,</w:t>
      </w:r>
      <w:r w:rsidRPr="00796B98">
        <w:rPr>
          <w:rFonts w:ascii="Times New Roman" w:hAnsi="Times New Roman" w:cs="Times New Roman"/>
          <w:sz w:val="24"/>
          <w:szCs w:val="24"/>
        </w:rPr>
        <w:t xml:space="preserve"> </w:t>
      </w:r>
      <w:r>
        <w:rPr>
          <w:rFonts w:ascii="Times New Roman" w:hAnsi="Times New Roman" w:cs="Times New Roman"/>
          <w:sz w:val="24"/>
          <w:szCs w:val="24"/>
        </w:rPr>
        <w:t xml:space="preserve">в срок не позднее 3 календарных дней </w:t>
      </w:r>
      <w:r w:rsidRPr="00796B98">
        <w:rPr>
          <w:rFonts w:ascii="Times New Roman" w:hAnsi="Times New Roman" w:cs="Times New Roman"/>
          <w:sz w:val="24"/>
          <w:szCs w:val="24"/>
        </w:rPr>
        <w:t>со дня</w:t>
      </w:r>
      <w:r>
        <w:rPr>
          <w:rFonts w:ascii="Times New Roman" w:hAnsi="Times New Roman" w:cs="Times New Roman"/>
          <w:sz w:val="24"/>
          <w:szCs w:val="24"/>
        </w:rPr>
        <w:t xml:space="preserve">, следующего за днем подписания протокола, </w:t>
      </w:r>
      <w:r w:rsidR="003C70CB">
        <w:rPr>
          <w:rFonts w:ascii="Times New Roman" w:hAnsi="Times New Roman" w:cs="Times New Roman"/>
          <w:sz w:val="24"/>
          <w:szCs w:val="24"/>
        </w:rPr>
        <w:t xml:space="preserve">формирует </w:t>
      </w:r>
      <w:r w:rsidR="000F7FBA">
        <w:rPr>
          <w:rFonts w:ascii="Times New Roman" w:hAnsi="Times New Roman" w:cs="Times New Roman"/>
          <w:sz w:val="24"/>
          <w:szCs w:val="24"/>
        </w:rPr>
        <w:t xml:space="preserve">уведомление об </w:t>
      </w:r>
      <w:r w:rsidR="003C70CB">
        <w:rPr>
          <w:rFonts w:ascii="Times New Roman" w:hAnsi="Times New Roman" w:cs="Times New Roman"/>
          <w:sz w:val="24"/>
          <w:szCs w:val="24"/>
        </w:rPr>
        <w:t>отказ</w:t>
      </w:r>
      <w:r w:rsidR="000F7FBA">
        <w:rPr>
          <w:rFonts w:ascii="Times New Roman" w:hAnsi="Times New Roman" w:cs="Times New Roman"/>
          <w:sz w:val="24"/>
          <w:szCs w:val="24"/>
        </w:rPr>
        <w:t>е</w:t>
      </w:r>
      <w:r w:rsidR="003C70CB">
        <w:rPr>
          <w:rFonts w:ascii="Times New Roman" w:hAnsi="Times New Roman" w:cs="Times New Roman"/>
          <w:sz w:val="24"/>
          <w:szCs w:val="24"/>
        </w:rPr>
        <w:t xml:space="preserve"> в предоставлении муниципальной услуги по форме </w:t>
      </w:r>
      <w:r w:rsidR="003C70CB" w:rsidRPr="00DD29C1">
        <w:rPr>
          <w:rFonts w:ascii="Times New Roman" w:hAnsi="Times New Roman" w:cs="Times New Roman"/>
          <w:i/>
          <w:sz w:val="24"/>
          <w:szCs w:val="24"/>
        </w:rPr>
        <w:t>Приложения №</w:t>
      </w:r>
      <w:r w:rsidR="003C70CB">
        <w:rPr>
          <w:rFonts w:ascii="Times New Roman" w:hAnsi="Times New Roman" w:cs="Times New Roman"/>
          <w:i/>
          <w:sz w:val="24"/>
          <w:szCs w:val="24"/>
        </w:rPr>
        <w:t>3</w:t>
      </w:r>
      <w:r w:rsidR="003C70CB">
        <w:rPr>
          <w:rFonts w:ascii="Times New Roman" w:hAnsi="Times New Roman" w:cs="Times New Roman"/>
          <w:sz w:val="24"/>
          <w:szCs w:val="24"/>
        </w:rPr>
        <w:t xml:space="preserve"> настоящего Административного регламента</w:t>
      </w:r>
      <w:r>
        <w:rPr>
          <w:rFonts w:ascii="Times New Roman" w:hAnsi="Times New Roman" w:cs="Times New Roman"/>
          <w:sz w:val="24"/>
          <w:szCs w:val="24"/>
        </w:rPr>
        <w:t xml:space="preserve">, организует </w:t>
      </w:r>
      <w:r w:rsidR="000F7FBA">
        <w:rPr>
          <w:rFonts w:ascii="Times New Roman" w:hAnsi="Times New Roman" w:cs="Times New Roman"/>
          <w:sz w:val="24"/>
          <w:szCs w:val="24"/>
        </w:rPr>
        <w:t xml:space="preserve">его </w:t>
      </w:r>
      <w:r>
        <w:rPr>
          <w:rFonts w:ascii="Times New Roman" w:hAnsi="Times New Roman" w:cs="Times New Roman"/>
          <w:sz w:val="24"/>
          <w:szCs w:val="24"/>
        </w:rPr>
        <w:t>подписание и регистрацию</w:t>
      </w:r>
      <w:r w:rsidR="000F7FBA">
        <w:rPr>
          <w:rFonts w:ascii="Times New Roman" w:hAnsi="Times New Roman" w:cs="Times New Roman"/>
          <w:sz w:val="24"/>
          <w:szCs w:val="24"/>
        </w:rPr>
        <w:t>, вручает заявителю.</w:t>
      </w:r>
      <w:r>
        <w:rPr>
          <w:rFonts w:ascii="Times New Roman" w:hAnsi="Times New Roman" w:cs="Times New Roman"/>
          <w:sz w:val="24"/>
          <w:szCs w:val="24"/>
        </w:rPr>
        <w:t xml:space="preserve"> </w:t>
      </w:r>
      <w:proofErr w:type="gramEnd"/>
    </w:p>
    <w:p w:rsidR="006307B9" w:rsidRDefault="006307B9" w:rsidP="006307B9">
      <w:pPr>
        <w:pStyle w:val="a4"/>
        <w:jc w:val="both"/>
        <w:rPr>
          <w:rFonts w:ascii="Times New Roman" w:hAnsi="Times New Roman" w:cs="Times New Roman"/>
          <w:sz w:val="24"/>
          <w:szCs w:val="24"/>
        </w:rPr>
      </w:pPr>
      <w:r>
        <w:rPr>
          <w:rFonts w:ascii="Times New Roman" w:hAnsi="Times New Roman" w:cs="Times New Roman"/>
          <w:sz w:val="24"/>
          <w:szCs w:val="24"/>
        </w:rPr>
        <w:t xml:space="preserve">         Результатом административной процедуры является </w:t>
      </w:r>
      <w:r w:rsidR="000F7FBA">
        <w:rPr>
          <w:rFonts w:ascii="Times New Roman" w:hAnsi="Times New Roman" w:cs="Times New Roman"/>
          <w:sz w:val="24"/>
          <w:szCs w:val="24"/>
        </w:rPr>
        <w:t xml:space="preserve">выдача </w:t>
      </w:r>
      <w:r w:rsidR="00A3586F">
        <w:rPr>
          <w:rFonts w:ascii="Times New Roman" w:hAnsi="Times New Roman" w:cs="Times New Roman"/>
          <w:sz w:val="24"/>
          <w:szCs w:val="24"/>
        </w:rPr>
        <w:t>уведомления об отказе</w:t>
      </w:r>
      <w:r w:rsidR="00A3586F" w:rsidRPr="000F7FBA">
        <w:rPr>
          <w:rFonts w:ascii="Times New Roman" w:hAnsi="Times New Roman" w:cs="Times New Roman"/>
          <w:sz w:val="24"/>
          <w:szCs w:val="24"/>
        </w:rPr>
        <w:t xml:space="preserve"> </w:t>
      </w:r>
      <w:r w:rsidR="00A3586F">
        <w:rPr>
          <w:rFonts w:ascii="Times New Roman" w:hAnsi="Times New Roman" w:cs="Times New Roman"/>
          <w:sz w:val="24"/>
          <w:szCs w:val="24"/>
        </w:rPr>
        <w:t>в предоставлении муниципальной услуги заявителю</w:t>
      </w:r>
      <w:r>
        <w:rPr>
          <w:rFonts w:ascii="Times New Roman" w:hAnsi="Times New Roman" w:cs="Times New Roman"/>
          <w:sz w:val="24"/>
          <w:szCs w:val="24"/>
        </w:rPr>
        <w:t>.</w:t>
      </w:r>
    </w:p>
    <w:p w:rsidR="00A3586F" w:rsidRDefault="000F7FBA" w:rsidP="00A3586F">
      <w:pPr>
        <w:pStyle w:val="a4"/>
        <w:ind w:firstLine="540"/>
        <w:jc w:val="both"/>
        <w:rPr>
          <w:rFonts w:ascii="Times New Roman" w:hAnsi="Times New Roman" w:cs="Times New Roman"/>
          <w:sz w:val="24"/>
          <w:szCs w:val="24"/>
        </w:rPr>
      </w:pPr>
      <w:r>
        <w:rPr>
          <w:rFonts w:ascii="Times New Roman" w:hAnsi="Times New Roman" w:cs="Times New Roman"/>
          <w:sz w:val="24"/>
          <w:szCs w:val="24"/>
        </w:rPr>
        <w:t xml:space="preserve">Срок предоставления административной процедуры </w:t>
      </w:r>
      <w:r w:rsidRPr="00737AEE">
        <w:rPr>
          <w:rFonts w:ascii="Times New Roman" w:hAnsi="Times New Roman" w:cs="Times New Roman"/>
          <w:sz w:val="24"/>
          <w:szCs w:val="24"/>
        </w:rPr>
        <w:t xml:space="preserve">– </w:t>
      </w:r>
      <w:r w:rsidR="00A3586F">
        <w:rPr>
          <w:rFonts w:ascii="Times New Roman" w:hAnsi="Times New Roman" w:cs="Times New Roman"/>
          <w:sz w:val="24"/>
          <w:szCs w:val="24"/>
        </w:rPr>
        <w:t>3</w:t>
      </w:r>
      <w:r w:rsidRPr="00845E67">
        <w:rPr>
          <w:rFonts w:ascii="Times New Roman" w:hAnsi="Times New Roman" w:cs="Times New Roman"/>
          <w:sz w:val="24"/>
          <w:szCs w:val="24"/>
        </w:rPr>
        <w:t xml:space="preserve"> </w:t>
      </w:r>
      <w:proofErr w:type="gramStart"/>
      <w:r w:rsidRPr="00845E67">
        <w:rPr>
          <w:rFonts w:ascii="Times New Roman" w:hAnsi="Times New Roman" w:cs="Times New Roman"/>
          <w:sz w:val="24"/>
          <w:szCs w:val="24"/>
        </w:rPr>
        <w:t>календарных</w:t>
      </w:r>
      <w:proofErr w:type="gramEnd"/>
      <w:r w:rsidRPr="00845E67">
        <w:rPr>
          <w:rFonts w:ascii="Times New Roman" w:hAnsi="Times New Roman" w:cs="Times New Roman"/>
          <w:sz w:val="24"/>
          <w:szCs w:val="24"/>
        </w:rPr>
        <w:t xml:space="preserve"> дн</w:t>
      </w:r>
      <w:r w:rsidR="00A3586F">
        <w:rPr>
          <w:rFonts w:ascii="Times New Roman" w:hAnsi="Times New Roman" w:cs="Times New Roman"/>
          <w:sz w:val="24"/>
          <w:szCs w:val="24"/>
        </w:rPr>
        <w:t>я</w:t>
      </w:r>
      <w:r w:rsidRPr="00845E67">
        <w:rPr>
          <w:rFonts w:ascii="Times New Roman" w:hAnsi="Times New Roman" w:cs="Times New Roman"/>
          <w:sz w:val="24"/>
          <w:szCs w:val="24"/>
        </w:rPr>
        <w:t xml:space="preserve"> со дня, следующе</w:t>
      </w:r>
      <w:r w:rsidR="00A3586F">
        <w:rPr>
          <w:rFonts w:ascii="Times New Roman" w:hAnsi="Times New Roman" w:cs="Times New Roman"/>
          <w:sz w:val="24"/>
          <w:szCs w:val="24"/>
        </w:rPr>
        <w:t>го за днем подписания протокола председателем МВК.</w:t>
      </w:r>
    </w:p>
    <w:p w:rsidR="00A3586F" w:rsidRDefault="00A3586F" w:rsidP="00A3586F">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административной процедуры – 39 календарных дней </w:t>
      </w:r>
      <w:r w:rsidRPr="00796B98">
        <w:rPr>
          <w:rFonts w:ascii="Times New Roman" w:hAnsi="Times New Roman" w:cs="Times New Roman"/>
          <w:sz w:val="24"/>
          <w:szCs w:val="24"/>
        </w:rPr>
        <w:t>со дня</w:t>
      </w:r>
      <w:r>
        <w:rPr>
          <w:rFonts w:ascii="Times New Roman" w:hAnsi="Times New Roman" w:cs="Times New Roman"/>
          <w:sz w:val="24"/>
          <w:szCs w:val="24"/>
        </w:rPr>
        <w:t>,</w:t>
      </w:r>
      <w:r w:rsidRPr="00796B98">
        <w:rPr>
          <w:rFonts w:ascii="Times New Roman" w:hAnsi="Times New Roman" w:cs="Times New Roman"/>
          <w:sz w:val="24"/>
          <w:szCs w:val="24"/>
        </w:rPr>
        <w:t xml:space="preserve"> </w:t>
      </w:r>
      <w:r>
        <w:rPr>
          <w:rFonts w:ascii="Times New Roman" w:hAnsi="Times New Roman" w:cs="Times New Roman"/>
          <w:sz w:val="24"/>
          <w:szCs w:val="24"/>
        </w:rPr>
        <w:t>следующего за днем поступления в администрацию заявления.</w:t>
      </w:r>
    </w:p>
    <w:p w:rsidR="000C78C2" w:rsidRPr="00310802" w:rsidRDefault="00695799" w:rsidP="00310802">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3.2.</w:t>
      </w:r>
      <w:r w:rsidR="006307B9">
        <w:rPr>
          <w:rFonts w:ascii="Times New Roman" w:eastAsiaTheme="minorHAnsi" w:hAnsi="Times New Roman" w:cs="Times New Roman"/>
          <w:lang w:eastAsia="en-US"/>
        </w:rPr>
        <w:t>6</w:t>
      </w:r>
      <w:r w:rsidR="000C78C2">
        <w:rPr>
          <w:rFonts w:ascii="Times New Roman" w:eastAsiaTheme="minorHAnsi" w:hAnsi="Times New Roman" w:cs="Times New Roman"/>
          <w:lang w:eastAsia="en-US"/>
        </w:rPr>
        <w:t>.</w:t>
      </w:r>
      <w:r w:rsidR="00310802">
        <w:rPr>
          <w:rFonts w:ascii="Times New Roman" w:eastAsiaTheme="minorHAnsi" w:hAnsi="Times New Roman" w:cs="Times New Roman"/>
          <w:lang w:eastAsia="en-US"/>
        </w:rPr>
        <w:t> </w:t>
      </w:r>
      <w:r w:rsidR="00523FF6">
        <w:rPr>
          <w:rFonts w:ascii="Times New Roman" w:hAnsi="Times New Roman" w:cs="Times New Roman"/>
        </w:rPr>
        <w:t>В</w:t>
      </w:r>
      <w:r w:rsidR="000C78C2">
        <w:rPr>
          <w:rFonts w:ascii="Times New Roman" w:hAnsi="Times New Roman" w:cs="Times New Roman"/>
        </w:rPr>
        <w:t>ключени</w:t>
      </w:r>
      <w:r w:rsidR="00523FF6">
        <w:rPr>
          <w:rFonts w:ascii="Times New Roman" w:hAnsi="Times New Roman" w:cs="Times New Roman"/>
        </w:rPr>
        <w:t>е</w:t>
      </w:r>
      <w:r w:rsidR="0014236E">
        <w:rPr>
          <w:rFonts w:ascii="Times New Roman" w:hAnsi="Times New Roman" w:cs="Times New Roman"/>
        </w:rPr>
        <w:t xml:space="preserve"> места размещения НТО в Схему</w:t>
      </w:r>
      <w:r w:rsidR="000C78C2" w:rsidRPr="00796B98">
        <w:rPr>
          <w:rFonts w:ascii="Times New Roman" w:hAnsi="Times New Roman" w:cs="Times New Roman"/>
        </w:rPr>
        <w:t>.</w:t>
      </w:r>
    </w:p>
    <w:p w:rsidR="00F70FE1" w:rsidRDefault="00F70FE1" w:rsidP="00F70FE1">
      <w:pPr>
        <w:pStyle w:val="a4"/>
        <w:ind w:firstLine="567"/>
        <w:jc w:val="both"/>
        <w:rPr>
          <w:rFonts w:ascii="Times New Roman" w:hAnsi="Times New Roman" w:cs="Times New Roman"/>
          <w:sz w:val="24"/>
          <w:szCs w:val="24"/>
        </w:rPr>
      </w:pPr>
      <w:r w:rsidRPr="00B10C4E">
        <w:rPr>
          <w:rFonts w:ascii="Times New Roman" w:hAnsi="Times New Roman" w:cs="Times New Roman"/>
          <w:sz w:val="24"/>
          <w:szCs w:val="24"/>
        </w:rPr>
        <w:t xml:space="preserve">Основанием для начала административной процедуры является подписанный протокол МВК </w:t>
      </w:r>
      <w:r>
        <w:rPr>
          <w:rFonts w:ascii="Times New Roman" w:hAnsi="Times New Roman" w:cs="Times New Roman"/>
          <w:sz w:val="24"/>
          <w:szCs w:val="24"/>
        </w:rPr>
        <w:t>о решении</w:t>
      </w:r>
      <w:r w:rsidRPr="00B10C4E">
        <w:rPr>
          <w:rFonts w:ascii="Times New Roman" w:hAnsi="Times New Roman" w:cs="Times New Roman"/>
          <w:sz w:val="24"/>
          <w:szCs w:val="24"/>
        </w:rPr>
        <w:t xml:space="preserve"> комиссии </w:t>
      </w:r>
      <w:r w:rsidR="004F0F35">
        <w:rPr>
          <w:rFonts w:ascii="Times New Roman" w:hAnsi="Times New Roman" w:cs="Times New Roman"/>
          <w:sz w:val="24"/>
          <w:szCs w:val="24"/>
        </w:rPr>
        <w:t xml:space="preserve">на </w:t>
      </w:r>
      <w:r>
        <w:rPr>
          <w:rFonts w:ascii="Times New Roman" w:hAnsi="Times New Roman" w:cs="Times New Roman"/>
          <w:sz w:val="24"/>
          <w:szCs w:val="24"/>
        </w:rPr>
        <w:t>включени</w:t>
      </w:r>
      <w:r w:rsidR="004F0F35">
        <w:rPr>
          <w:rFonts w:ascii="Times New Roman" w:hAnsi="Times New Roman" w:cs="Times New Roman"/>
          <w:sz w:val="24"/>
          <w:szCs w:val="24"/>
        </w:rPr>
        <w:t>е</w:t>
      </w:r>
      <w:r>
        <w:rPr>
          <w:rFonts w:ascii="Times New Roman" w:hAnsi="Times New Roman" w:cs="Times New Roman"/>
          <w:sz w:val="24"/>
          <w:szCs w:val="24"/>
        </w:rPr>
        <w:t xml:space="preserve"> места размещения НТО в Схему</w:t>
      </w:r>
      <w:r w:rsidRPr="00B10C4E">
        <w:rPr>
          <w:rFonts w:ascii="Times New Roman" w:hAnsi="Times New Roman" w:cs="Times New Roman"/>
          <w:sz w:val="24"/>
          <w:szCs w:val="24"/>
        </w:rPr>
        <w:t>.</w:t>
      </w:r>
    </w:p>
    <w:p w:rsidR="000C78C2" w:rsidRDefault="00F70FE1" w:rsidP="000C78C2">
      <w:pPr>
        <w:pStyle w:val="a4"/>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 </w:t>
      </w:r>
      <w:r w:rsidR="00B02624">
        <w:rPr>
          <w:rFonts w:ascii="Times New Roman" w:hAnsi="Times New Roman" w:cs="Times New Roman"/>
          <w:sz w:val="24"/>
          <w:szCs w:val="24"/>
        </w:rPr>
        <w:t>результатам</w:t>
      </w:r>
      <w:r w:rsidR="000C78C2">
        <w:rPr>
          <w:rFonts w:ascii="Times New Roman" w:hAnsi="Times New Roman" w:cs="Times New Roman"/>
          <w:sz w:val="24"/>
          <w:szCs w:val="24"/>
        </w:rPr>
        <w:t xml:space="preserve"> </w:t>
      </w:r>
      <w:r w:rsidR="000C78C2" w:rsidRPr="00796B98">
        <w:rPr>
          <w:rFonts w:ascii="Times New Roman" w:hAnsi="Times New Roman" w:cs="Times New Roman"/>
          <w:sz w:val="24"/>
          <w:szCs w:val="24"/>
        </w:rPr>
        <w:t>по</w:t>
      </w:r>
      <w:r w:rsidR="000C78C2">
        <w:rPr>
          <w:rFonts w:ascii="Times New Roman" w:hAnsi="Times New Roman" w:cs="Times New Roman"/>
          <w:sz w:val="24"/>
          <w:szCs w:val="24"/>
        </w:rPr>
        <w:t>дписания протокола МВК</w:t>
      </w:r>
      <w:r w:rsidR="0093223D" w:rsidRPr="0093223D">
        <w:rPr>
          <w:rFonts w:ascii="Times New Roman" w:hAnsi="Times New Roman" w:cs="Times New Roman"/>
          <w:sz w:val="24"/>
          <w:szCs w:val="24"/>
        </w:rPr>
        <w:t xml:space="preserve"> </w:t>
      </w:r>
      <w:r w:rsidR="0093223D">
        <w:rPr>
          <w:rFonts w:ascii="Times New Roman" w:hAnsi="Times New Roman" w:cs="Times New Roman"/>
          <w:sz w:val="24"/>
          <w:szCs w:val="24"/>
        </w:rPr>
        <w:t>о включени</w:t>
      </w:r>
      <w:r w:rsidR="004F0F35">
        <w:rPr>
          <w:rFonts w:ascii="Times New Roman" w:hAnsi="Times New Roman" w:cs="Times New Roman"/>
          <w:sz w:val="24"/>
          <w:szCs w:val="24"/>
        </w:rPr>
        <w:t>и</w:t>
      </w:r>
      <w:r w:rsidR="0093223D">
        <w:rPr>
          <w:rFonts w:ascii="Times New Roman" w:hAnsi="Times New Roman" w:cs="Times New Roman"/>
          <w:sz w:val="24"/>
          <w:szCs w:val="24"/>
        </w:rPr>
        <w:t xml:space="preserve"> места размещения НТО в Схему,</w:t>
      </w:r>
      <w:r w:rsidR="000C78C2">
        <w:rPr>
          <w:rFonts w:ascii="Times New Roman" w:hAnsi="Times New Roman" w:cs="Times New Roman"/>
          <w:sz w:val="24"/>
          <w:szCs w:val="24"/>
        </w:rPr>
        <w:t xml:space="preserve"> специалист о</w:t>
      </w:r>
      <w:r w:rsidR="000C78C2" w:rsidRPr="00796B98">
        <w:rPr>
          <w:rFonts w:ascii="Times New Roman" w:hAnsi="Times New Roman" w:cs="Times New Roman"/>
          <w:sz w:val="24"/>
          <w:szCs w:val="24"/>
        </w:rPr>
        <w:t>тдел</w:t>
      </w:r>
      <w:r w:rsidR="000C78C2">
        <w:rPr>
          <w:rFonts w:ascii="Times New Roman" w:hAnsi="Times New Roman" w:cs="Times New Roman"/>
          <w:sz w:val="24"/>
          <w:szCs w:val="24"/>
        </w:rPr>
        <w:t>а</w:t>
      </w:r>
      <w:r w:rsidR="000C78C2" w:rsidRPr="00796B98">
        <w:rPr>
          <w:rFonts w:ascii="Times New Roman" w:hAnsi="Times New Roman" w:cs="Times New Roman"/>
          <w:sz w:val="24"/>
          <w:szCs w:val="24"/>
        </w:rPr>
        <w:t xml:space="preserve"> экономики</w:t>
      </w:r>
      <w:r w:rsidR="000C78C2">
        <w:rPr>
          <w:rFonts w:ascii="Times New Roman" w:hAnsi="Times New Roman" w:cs="Times New Roman"/>
          <w:sz w:val="24"/>
          <w:szCs w:val="24"/>
        </w:rPr>
        <w:t xml:space="preserve">, ответственный за </w:t>
      </w:r>
      <w:r w:rsidR="0014236E">
        <w:rPr>
          <w:rFonts w:ascii="Times New Roman" w:hAnsi="Times New Roman" w:cs="Times New Roman"/>
          <w:sz w:val="24"/>
          <w:szCs w:val="24"/>
        </w:rPr>
        <w:t>исполнение административных процедур</w:t>
      </w:r>
      <w:r w:rsidR="000C78C2">
        <w:rPr>
          <w:rFonts w:ascii="Times New Roman" w:hAnsi="Times New Roman" w:cs="Times New Roman"/>
          <w:sz w:val="24"/>
          <w:szCs w:val="24"/>
        </w:rPr>
        <w:t>,</w:t>
      </w:r>
      <w:r w:rsidR="000C78C2" w:rsidRPr="00796B98">
        <w:rPr>
          <w:rFonts w:ascii="Times New Roman" w:hAnsi="Times New Roman" w:cs="Times New Roman"/>
          <w:sz w:val="24"/>
          <w:szCs w:val="24"/>
        </w:rPr>
        <w:t xml:space="preserve"> </w:t>
      </w:r>
      <w:r w:rsidR="000C78C2">
        <w:rPr>
          <w:rFonts w:ascii="Times New Roman" w:hAnsi="Times New Roman" w:cs="Times New Roman"/>
          <w:sz w:val="24"/>
          <w:szCs w:val="24"/>
        </w:rPr>
        <w:t xml:space="preserve">в срок не позднее </w:t>
      </w:r>
      <w:r w:rsidR="008A01DE">
        <w:rPr>
          <w:rFonts w:ascii="Times New Roman" w:hAnsi="Times New Roman" w:cs="Times New Roman"/>
          <w:sz w:val="24"/>
          <w:szCs w:val="24"/>
        </w:rPr>
        <w:t>3</w:t>
      </w:r>
      <w:r w:rsidR="000C78C2">
        <w:rPr>
          <w:rFonts w:ascii="Times New Roman" w:hAnsi="Times New Roman" w:cs="Times New Roman"/>
          <w:sz w:val="24"/>
          <w:szCs w:val="24"/>
        </w:rPr>
        <w:t xml:space="preserve"> </w:t>
      </w:r>
      <w:r w:rsidR="008A01DE">
        <w:rPr>
          <w:rFonts w:ascii="Times New Roman" w:hAnsi="Times New Roman" w:cs="Times New Roman"/>
          <w:sz w:val="24"/>
          <w:szCs w:val="24"/>
        </w:rPr>
        <w:t>календарных</w:t>
      </w:r>
      <w:r w:rsidR="000C78C2">
        <w:rPr>
          <w:rFonts w:ascii="Times New Roman" w:hAnsi="Times New Roman" w:cs="Times New Roman"/>
          <w:sz w:val="24"/>
          <w:szCs w:val="24"/>
        </w:rPr>
        <w:t xml:space="preserve"> дней </w:t>
      </w:r>
      <w:r w:rsidR="000C78C2" w:rsidRPr="00796B98">
        <w:rPr>
          <w:rFonts w:ascii="Times New Roman" w:hAnsi="Times New Roman" w:cs="Times New Roman"/>
          <w:sz w:val="24"/>
          <w:szCs w:val="24"/>
        </w:rPr>
        <w:t>со дня</w:t>
      </w:r>
      <w:r w:rsidR="000C78C2">
        <w:rPr>
          <w:rFonts w:ascii="Times New Roman" w:hAnsi="Times New Roman" w:cs="Times New Roman"/>
          <w:sz w:val="24"/>
          <w:szCs w:val="24"/>
        </w:rPr>
        <w:t>,</w:t>
      </w:r>
      <w:r w:rsidR="008A01DE">
        <w:rPr>
          <w:rFonts w:ascii="Times New Roman" w:hAnsi="Times New Roman" w:cs="Times New Roman"/>
          <w:sz w:val="24"/>
          <w:szCs w:val="24"/>
        </w:rPr>
        <w:t xml:space="preserve"> следующего за днем подписания протокола, разрабатывает проект </w:t>
      </w:r>
      <w:r w:rsidR="00310802">
        <w:rPr>
          <w:rFonts w:ascii="Times New Roman" w:hAnsi="Times New Roman" w:cs="Times New Roman"/>
          <w:sz w:val="24"/>
          <w:szCs w:val="24"/>
        </w:rPr>
        <w:t xml:space="preserve">муниципального </w:t>
      </w:r>
      <w:r w:rsidR="008A01DE">
        <w:rPr>
          <w:rFonts w:ascii="Times New Roman" w:hAnsi="Times New Roman" w:cs="Times New Roman"/>
          <w:sz w:val="24"/>
          <w:szCs w:val="24"/>
        </w:rPr>
        <w:t>правового</w:t>
      </w:r>
      <w:r w:rsidR="000C78C2">
        <w:rPr>
          <w:rFonts w:ascii="Times New Roman" w:hAnsi="Times New Roman" w:cs="Times New Roman"/>
          <w:sz w:val="24"/>
          <w:szCs w:val="24"/>
        </w:rPr>
        <w:t xml:space="preserve"> </w:t>
      </w:r>
      <w:r w:rsidR="008A01DE">
        <w:rPr>
          <w:rFonts w:ascii="Times New Roman" w:hAnsi="Times New Roman" w:cs="Times New Roman"/>
          <w:sz w:val="24"/>
          <w:szCs w:val="24"/>
        </w:rPr>
        <w:t xml:space="preserve">акта администрации о включении места размещения НТО в Схему и </w:t>
      </w:r>
      <w:r w:rsidR="000C78C2">
        <w:rPr>
          <w:rFonts w:ascii="Times New Roman" w:hAnsi="Times New Roman" w:cs="Times New Roman"/>
          <w:sz w:val="24"/>
          <w:szCs w:val="24"/>
        </w:rPr>
        <w:t>организует размещение проекта</w:t>
      </w:r>
      <w:r w:rsidR="00310802">
        <w:rPr>
          <w:rFonts w:ascii="Times New Roman" w:hAnsi="Times New Roman" w:cs="Times New Roman"/>
          <w:sz w:val="24"/>
          <w:szCs w:val="24"/>
        </w:rPr>
        <w:t xml:space="preserve"> муниципального</w:t>
      </w:r>
      <w:r w:rsidR="00B231CA">
        <w:rPr>
          <w:rFonts w:ascii="Times New Roman" w:hAnsi="Times New Roman" w:cs="Times New Roman"/>
          <w:sz w:val="24"/>
          <w:szCs w:val="24"/>
        </w:rPr>
        <w:t xml:space="preserve"> правового акта администрации</w:t>
      </w:r>
      <w:r w:rsidR="000C78C2">
        <w:rPr>
          <w:rFonts w:ascii="Times New Roman" w:hAnsi="Times New Roman" w:cs="Times New Roman"/>
          <w:sz w:val="24"/>
          <w:szCs w:val="24"/>
        </w:rPr>
        <w:t xml:space="preserve">  на официальном сайте Правительства Нижегородской</w:t>
      </w:r>
      <w:proofErr w:type="gramEnd"/>
      <w:r w:rsidR="000C78C2">
        <w:rPr>
          <w:rFonts w:ascii="Times New Roman" w:hAnsi="Times New Roman" w:cs="Times New Roman"/>
          <w:sz w:val="24"/>
          <w:szCs w:val="24"/>
        </w:rPr>
        <w:t xml:space="preserve"> области (</w:t>
      </w:r>
      <w:r w:rsidR="000C78C2">
        <w:rPr>
          <w:rFonts w:ascii="Times New Roman" w:hAnsi="Times New Roman" w:cs="Times New Roman"/>
          <w:sz w:val="24"/>
          <w:szCs w:val="24"/>
          <w:lang w:val="en-US"/>
        </w:rPr>
        <w:t>government</w:t>
      </w:r>
      <w:r w:rsidR="000C78C2" w:rsidRPr="002604F5">
        <w:rPr>
          <w:rFonts w:ascii="Times New Roman" w:hAnsi="Times New Roman" w:cs="Times New Roman"/>
          <w:sz w:val="24"/>
          <w:szCs w:val="24"/>
        </w:rPr>
        <w:t>-</w:t>
      </w:r>
      <w:proofErr w:type="spellStart"/>
      <w:r w:rsidR="000C78C2">
        <w:rPr>
          <w:rFonts w:ascii="Times New Roman" w:hAnsi="Times New Roman" w:cs="Times New Roman"/>
          <w:sz w:val="24"/>
          <w:szCs w:val="24"/>
          <w:lang w:val="en-US"/>
        </w:rPr>
        <w:t>nnov</w:t>
      </w:r>
      <w:proofErr w:type="spellEnd"/>
      <w:r w:rsidR="000C78C2" w:rsidRPr="002604F5">
        <w:rPr>
          <w:rFonts w:ascii="Times New Roman" w:hAnsi="Times New Roman" w:cs="Times New Roman"/>
          <w:sz w:val="24"/>
          <w:szCs w:val="24"/>
        </w:rPr>
        <w:t>.</w:t>
      </w:r>
      <w:proofErr w:type="spellStart"/>
      <w:r w:rsidR="000C78C2">
        <w:rPr>
          <w:rFonts w:ascii="Times New Roman" w:hAnsi="Times New Roman" w:cs="Times New Roman"/>
          <w:sz w:val="24"/>
          <w:szCs w:val="24"/>
          <w:lang w:val="en-US"/>
        </w:rPr>
        <w:t>ru</w:t>
      </w:r>
      <w:proofErr w:type="spellEnd"/>
      <w:r w:rsidR="000C78C2" w:rsidRPr="002604F5">
        <w:rPr>
          <w:rFonts w:ascii="Times New Roman" w:hAnsi="Times New Roman" w:cs="Times New Roman"/>
          <w:sz w:val="24"/>
          <w:szCs w:val="24"/>
        </w:rPr>
        <w:t>)</w:t>
      </w:r>
      <w:r w:rsidR="000C78C2">
        <w:rPr>
          <w:rFonts w:ascii="Times New Roman" w:hAnsi="Times New Roman" w:cs="Times New Roman"/>
          <w:sz w:val="24"/>
          <w:szCs w:val="24"/>
        </w:rPr>
        <w:t xml:space="preserve"> на прохождение процедуры оценки регулирующего воздействия (далее – ОРВ).</w:t>
      </w:r>
    </w:p>
    <w:p w:rsidR="000C78C2" w:rsidRDefault="000C78C2" w:rsidP="000C78C2">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прохождения процедуры ОРВ в течение 30 </w:t>
      </w:r>
      <w:r w:rsidR="008A01DE">
        <w:rPr>
          <w:rFonts w:ascii="Times New Roman" w:hAnsi="Times New Roman" w:cs="Times New Roman"/>
          <w:sz w:val="24"/>
          <w:szCs w:val="24"/>
        </w:rPr>
        <w:t xml:space="preserve">календарных </w:t>
      </w:r>
      <w:r>
        <w:rPr>
          <w:rFonts w:ascii="Times New Roman" w:hAnsi="Times New Roman" w:cs="Times New Roman"/>
          <w:sz w:val="24"/>
          <w:szCs w:val="24"/>
        </w:rPr>
        <w:t>дней со дня размещения на официальном сайте специалист о</w:t>
      </w:r>
      <w:r w:rsidRPr="00796B98">
        <w:rPr>
          <w:rFonts w:ascii="Times New Roman" w:hAnsi="Times New Roman" w:cs="Times New Roman"/>
          <w:sz w:val="24"/>
          <w:szCs w:val="24"/>
        </w:rPr>
        <w:t>тдел</w:t>
      </w:r>
      <w:r>
        <w:rPr>
          <w:rFonts w:ascii="Times New Roman" w:hAnsi="Times New Roman" w:cs="Times New Roman"/>
          <w:sz w:val="24"/>
          <w:szCs w:val="24"/>
        </w:rPr>
        <w:t>а</w:t>
      </w:r>
      <w:r w:rsidRPr="00796B98">
        <w:rPr>
          <w:rFonts w:ascii="Times New Roman" w:hAnsi="Times New Roman" w:cs="Times New Roman"/>
          <w:sz w:val="24"/>
          <w:szCs w:val="24"/>
        </w:rPr>
        <w:t xml:space="preserve"> экономики</w:t>
      </w:r>
      <w:r>
        <w:rPr>
          <w:rFonts w:ascii="Times New Roman" w:hAnsi="Times New Roman" w:cs="Times New Roman"/>
          <w:sz w:val="24"/>
          <w:szCs w:val="24"/>
        </w:rPr>
        <w:t xml:space="preserve">, ответственный за </w:t>
      </w:r>
      <w:r w:rsidR="008A01DE">
        <w:rPr>
          <w:rFonts w:ascii="Times New Roman" w:hAnsi="Times New Roman" w:cs="Times New Roman"/>
          <w:sz w:val="24"/>
          <w:szCs w:val="24"/>
        </w:rPr>
        <w:t>исполнение административных процедур</w:t>
      </w:r>
      <w:r>
        <w:rPr>
          <w:rFonts w:ascii="Times New Roman" w:hAnsi="Times New Roman" w:cs="Times New Roman"/>
          <w:sz w:val="24"/>
          <w:szCs w:val="24"/>
        </w:rPr>
        <w:t>,</w:t>
      </w:r>
      <w:r w:rsidRPr="00796B98">
        <w:rPr>
          <w:rFonts w:ascii="Times New Roman" w:hAnsi="Times New Roman" w:cs="Times New Roman"/>
          <w:sz w:val="24"/>
          <w:szCs w:val="24"/>
        </w:rPr>
        <w:t xml:space="preserve"> </w:t>
      </w:r>
      <w:r>
        <w:rPr>
          <w:rFonts w:ascii="Times New Roman" w:hAnsi="Times New Roman" w:cs="Times New Roman"/>
          <w:sz w:val="24"/>
          <w:szCs w:val="24"/>
        </w:rPr>
        <w:t xml:space="preserve">в срок не позднее 3 </w:t>
      </w:r>
      <w:r w:rsidR="008A01DE">
        <w:rPr>
          <w:rFonts w:ascii="Times New Roman" w:hAnsi="Times New Roman" w:cs="Times New Roman"/>
          <w:sz w:val="24"/>
          <w:szCs w:val="24"/>
        </w:rPr>
        <w:t>календарных</w:t>
      </w:r>
      <w:r>
        <w:rPr>
          <w:rFonts w:ascii="Times New Roman" w:hAnsi="Times New Roman" w:cs="Times New Roman"/>
          <w:sz w:val="24"/>
          <w:szCs w:val="24"/>
        </w:rPr>
        <w:t xml:space="preserve"> дней </w:t>
      </w:r>
      <w:r w:rsidR="008A01DE">
        <w:rPr>
          <w:rFonts w:ascii="Times New Roman" w:hAnsi="Times New Roman" w:cs="Times New Roman"/>
          <w:sz w:val="24"/>
          <w:szCs w:val="24"/>
        </w:rPr>
        <w:t>со дня, следующего за днем завершения процедуры ОРВ</w:t>
      </w:r>
      <w:r w:rsidR="006B2471">
        <w:rPr>
          <w:rFonts w:ascii="Times New Roman" w:hAnsi="Times New Roman" w:cs="Times New Roman"/>
          <w:sz w:val="24"/>
          <w:szCs w:val="24"/>
        </w:rPr>
        <w:t xml:space="preserve">, </w:t>
      </w:r>
      <w:r w:rsidR="00D1103A">
        <w:rPr>
          <w:rFonts w:ascii="Times New Roman" w:hAnsi="Times New Roman" w:cs="Times New Roman"/>
          <w:sz w:val="24"/>
          <w:szCs w:val="24"/>
        </w:rPr>
        <w:t>организует подписание и регистрацию</w:t>
      </w:r>
      <w:r>
        <w:rPr>
          <w:rFonts w:ascii="Times New Roman" w:hAnsi="Times New Roman" w:cs="Times New Roman"/>
          <w:sz w:val="24"/>
          <w:szCs w:val="24"/>
        </w:rPr>
        <w:t xml:space="preserve"> </w:t>
      </w:r>
      <w:r w:rsidR="00486508">
        <w:rPr>
          <w:rFonts w:ascii="Times New Roman" w:hAnsi="Times New Roman" w:cs="Times New Roman"/>
          <w:sz w:val="24"/>
          <w:szCs w:val="24"/>
        </w:rPr>
        <w:t xml:space="preserve">муниципального </w:t>
      </w:r>
      <w:r>
        <w:rPr>
          <w:rFonts w:ascii="Times New Roman" w:hAnsi="Times New Roman" w:cs="Times New Roman"/>
          <w:sz w:val="24"/>
          <w:szCs w:val="24"/>
        </w:rPr>
        <w:t>правово</w:t>
      </w:r>
      <w:r w:rsidR="00D1103A">
        <w:rPr>
          <w:rFonts w:ascii="Times New Roman" w:hAnsi="Times New Roman" w:cs="Times New Roman"/>
          <w:sz w:val="24"/>
          <w:szCs w:val="24"/>
        </w:rPr>
        <w:t>го акт</w:t>
      </w:r>
      <w:r w:rsidR="00AD57EF">
        <w:rPr>
          <w:rFonts w:ascii="Times New Roman" w:hAnsi="Times New Roman" w:cs="Times New Roman"/>
          <w:sz w:val="24"/>
          <w:szCs w:val="24"/>
        </w:rPr>
        <w:t>а</w:t>
      </w:r>
      <w:r w:rsidR="00D1103A">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w:t>
      </w:r>
    </w:p>
    <w:p w:rsidR="000C78C2" w:rsidRDefault="000C78C2" w:rsidP="006B2471">
      <w:pPr>
        <w:pStyle w:val="a4"/>
        <w:jc w:val="both"/>
        <w:rPr>
          <w:rFonts w:ascii="Times New Roman" w:hAnsi="Times New Roman" w:cs="Times New Roman"/>
          <w:sz w:val="24"/>
          <w:szCs w:val="24"/>
        </w:rPr>
      </w:pPr>
      <w:r>
        <w:rPr>
          <w:rFonts w:ascii="Times New Roman" w:hAnsi="Times New Roman" w:cs="Times New Roman"/>
          <w:sz w:val="24"/>
          <w:szCs w:val="24"/>
        </w:rPr>
        <w:t xml:space="preserve">         Результатом административной процедуры является </w:t>
      </w:r>
      <w:r w:rsidR="00EF254D">
        <w:rPr>
          <w:rFonts w:ascii="Times New Roman" w:hAnsi="Times New Roman" w:cs="Times New Roman"/>
          <w:sz w:val="24"/>
          <w:szCs w:val="24"/>
        </w:rPr>
        <w:t xml:space="preserve">утверждение муниципального правового акта администрации о </w:t>
      </w:r>
      <w:r w:rsidR="006B2471">
        <w:rPr>
          <w:rFonts w:ascii="Times New Roman" w:hAnsi="Times New Roman" w:cs="Times New Roman"/>
          <w:sz w:val="24"/>
          <w:szCs w:val="24"/>
        </w:rPr>
        <w:t>включени</w:t>
      </w:r>
      <w:r w:rsidR="00EF254D">
        <w:rPr>
          <w:rFonts w:ascii="Times New Roman" w:hAnsi="Times New Roman" w:cs="Times New Roman"/>
          <w:sz w:val="24"/>
          <w:szCs w:val="24"/>
        </w:rPr>
        <w:t>и</w:t>
      </w:r>
      <w:r w:rsidR="006B2471">
        <w:rPr>
          <w:rFonts w:ascii="Times New Roman" w:hAnsi="Times New Roman" w:cs="Times New Roman"/>
          <w:sz w:val="24"/>
          <w:szCs w:val="24"/>
        </w:rPr>
        <w:t xml:space="preserve"> места размещения НТО в Схему</w:t>
      </w:r>
      <w:r>
        <w:rPr>
          <w:rFonts w:ascii="Times New Roman" w:hAnsi="Times New Roman" w:cs="Times New Roman"/>
          <w:sz w:val="24"/>
          <w:szCs w:val="24"/>
        </w:rPr>
        <w:t>.</w:t>
      </w:r>
    </w:p>
    <w:p w:rsidR="001D7FCE" w:rsidRDefault="00AC5BE9" w:rsidP="00AC5BE9">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1D7FCE">
        <w:rPr>
          <w:rFonts w:ascii="Times New Roman" w:hAnsi="Times New Roman" w:cs="Times New Roman"/>
          <w:sz w:val="24"/>
          <w:szCs w:val="24"/>
        </w:rPr>
        <w:t xml:space="preserve">Срок </w:t>
      </w:r>
      <w:proofErr w:type="gramStart"/>
      <w:r w:rsidR="001D7FCE">
        <w:rPr>
          <w:rFonts w:ascii="Times New Roman" w:hAnsi="Times New Roman" w:cs="Times New Roman"/>
          <w:sz w:val="24"/>
          <w:szCs w:val="24"/>
        </w:rPr>
        <w:t xml:space="preserve">предоставления административной процедуры </w:t>
      </w:r>
      <w:r w:rsidR="000C7576">
        <w:rPr>
          <w:rFonts w:ascii="Times New Roman" w:hAnsi="Times New Roman" w:cs="Times New Roman"/>
          <w:sz w:val="24"/>
          <w:szCs w:val="24"/>
        </w:rPr>
        <w:t>в</w:t>
      </w:r>
      <w:r w:rsidR="000C7576">
        <w:rPr>
          <w:rFonts w:ascii="Times New Roman" w:hAnsi="Times New Roman" w:cs="Times New Roman"/>
        </w:rPr>
        <w:t>ключения места размещения НТО</w:t>
      </w:r>
      <w:proofErr w:type="gramEnd"/>
      <w:r w:rsidR="000C7576">
        <w:rPr>
          <w:rFonts w:ascii="Times New Roman" w:hAnsi="Times New Roman" w:cs="Times New Roman"/>
        </w:rPr>
        <w:t xml:space="preserve"> в Схему</w:t>
      </w:r>
      <w:r w:rsidR="000C7576">
        <w:rPr>
          <w:rFonts w:ascii="Times New Roman" w:hAnsi="Times New Roman" w:cs="Times New Roman"/>
          <w:sz w:val="24"/>
          <w:szCs w:val="24"/>
        </w:rPr>
        <w:t xml:space="preserve"> </w:t>
      </w:r>
      <w:r w:rsidR="001D7FCE">
        <w:rPr>
          <w:rFonts w:ascii="Times New Roman" w:hAnsi="Times New Roman" w:cs="Times New Roman"/>
          <w:sz w:val="24"/>
          <w:szCs w:val="24"/>
        </w:rPr>
        <w:t>– 3</w:t>
      </w:r>
      <w:r w:rsidR="00486508">
        <w:rPr>
          <w:rFonts w:ascii="Times New Roman" w:hAnsi="Times New Roman" w:cs="Times New Roman"/>
          <w:sz w:val="24"/>
          <w:szCs w:val="24"/>
        </w:rPr>
        <w:t>6</w:t>
      </w:r>
      <w:r w:rsidR="001D7FCE">
        <w:rPr>
          <w:rFonts w:ascii="Times New Roman" w:hAnsi="Times New Roman" w:cs="Times New Roman"/>
          <w:sz w:val="24"/>
          <w:szCs w:val="24"/>
        </w:rPr>
        <w:t xml:space="preserve"> календарных дн</w:t>
      </w:r>
      <w:r w:rsidR="00737968">
        <w:rPr>
          <w:rFonts w:ascii="Times New Roman" w:hAnsi="Times New Roman" w:cs="Times New Roman"/>
          <w:sz w:val="24"/>
          <w:szCs w:val="24"/>
        </w:rPr>
        <w:t>ей</w:t>
      </w:r>
      <w:r w:rsidR="00A67720" w:rsidRPr="00A67720">
        <w:rPr>
          <w:rFonts w:ascii="Times New Roman" w:hAnsi="Times New Roman" w:cs="Times New Roman"/>
          <w:sz w:val="24"/>
          <w:szCs w:val="24"/>
        </w:rPr>
        <w:t xml:space="preserve"> </w:t>
      </w:r>
      <w:r w:rsidR="00A67720">
        <w:rPr>
          <w:rFonts w:ascii="Times New Roman" w:hAnsi="Times New Roman" w:cs="Times New Roman"/>
          <w:sz w:val="24"/>
          <w:szCs w:val="24"/>
        </w:rPr>
        <w:t>со дня, следующего за днем</w:t>
      </w:r>
      <w:r w:rsidR="00A67720" w:rsidRPr="00CA4751">
        <w:rPr>
          <w:rFonts w:ascii="Times New Roman" w:hAnsi="Times New Roman" w:cs="Times New Roman"/>
          <w:sz w:val="24"/>
          <w:szCs w:val="24"/>
        </w:rPr>
        <w:t xml:space="preserve"> </w:t>
      </w:r>
      <w:r w:rsidR="00A67720">
        <w:rPr>
          <w:rFonts w:ascii="Times New Roman" w:hAnsi="Times New Roman" w:cs="Times New Roman"/>
          <w:sz w:val="24"/>
          <w:szCs w:val="24"/>
        </w:rPr>
        <w:t>подписания протокола председателем МВК</w:t>
      </w:r>
      <w:r w:rsidR="001D7FCE">
        <w:rPr>
          <w:rFonts w:ascii="Times New Roman" w:hAnsi="Times New Roman" w:cs="Times New Roman"/>
          <w:sz w:val="24"/>
          <w:szCs w:val="24"/>
        </w:rPr>
        <w:t>.</w:t>
      </w:r>
    </w:p>
    <w:p w:rsidR="000C78C2" w:rsidRDefault="000C78C2" w:rsidP="000C78C2">
      <w:pPr>
        <w:pStyle w:val="a4"/>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предоставления административной процедуры</w:t>
      </w:r>
      <w:r w:rsidR="00B231CA">
        <w:rPr>
          <w:rFonts w:ascii="Times New Roman" w:hAnsi="Times New Roman" w:cs="Times New Roman"/>
          <w:sz w:val="24"/>
          <w:szCs w:val="24"/>
        </w:rPr>
        <w:t xml:space="preserve"> </w:t>
      </w:r>
      <w:r>
        <w:rPr>
          <w:rFonts w:ascii="Times New Roman" w:hAnsi="Times New Roman" w:cs="Times New Roman"/>
          <w:sz w:val="24"/>
          <w:szCs w:val="24"/>
        </w:rPr>
        <w:t xml:space="preserve">– </w:t>
      </w:r>
      <w:r w:rsidR="006B2471">
        <w:rPr>
          <w:rFonts w:ascii="Times New Roman" w:hAnsi="Times New Roman" w:cs="Times New Roman"/>
          <w:sz w:val="24"/>
          <w:szCs w:val="24"/>
        </w:rPr>
        <w:t>7</w:t>
      </w:r>
      <w:r w:rsidR="00486508">
        <w:rPr>
          <w:rFonts w:ascii="Times New Roman" w:hAnsi="Times New Roman" w:cs="Times New Roman"/>
          <w:sz w:val="24"/>
          <w:szCs w:val="24"/>
        </w:rPr>
        <w:t>2</w:t>
      </w:r>
      <w:r>
        <w:rPr>
          <w:rFonts w:ascii="Times New Roman" w:hAnsi="Times New Roman" w:cs="Times New Roman"/>
          <w:sz w:val="24"/>
          <w:szCs w:val="24"/>
        </w:rPr>
        <w:t xml:space="preserve"> </w:t>
      </w:r>
      <w:proofErr w:type="gramStart"/>
      <w:r w:rsidR="006B2471">
        <w:rPr>
          <w:rFonts w:ascii="Times New Roman" w:hAnsi="Times New Roman" w:cs="Times New Roman"/>
          <w:sz w:val="24"/>
          <w:szCs w:val="24"/>
        </w:rPr>
        <w:t>календарных</w:t>
      </w:r>
      <w:proofErr w:type="gramEnd"/>
      <w:r w:rsidR="006B2471">
        <w:rPr>
          <w:rFonts w:ascii="Times New Roman" w:hAnsi="Times New Roman" w:cs="Times New Roman"/>
          <w:sz w:val="24"/>
          <w:szCs w:val="24"/>
        </w:rPr>
        <w:t xml:space="preserve"> дн</w:t>
      </w:r>
      <w:r w:rsidR="00B231CA">
        <w:rPr>
          <w:rFonts w:ascii="Times New Roman" w:hAnsi="Times New Roman" w:cs="Times New Roman"/>
          <w:sz w:val="24"/>
          <w:szCs w:val="24"/>
        </w:rPr>
        <w:t>я</w:t>
      </w:r>
      <w:r>
        <w:rPr>
          <w:rFonts w:ascii="Times New Roman" w:hAnsi="Times New Roman" w:cs="Times New Roman"/>
          <w:sz w:val="24"/>
          <w:szCs w:val="24"/>
        </w:rPr>
        <w:t xml:space="preserve"> </w:t>
      </w:r>
      <w:r w:rsidRPr="00796B98">
        <w:rPr>
          <w:rFonts w:ascii="Times New Roman" w:hAnsi="Times New Roman" w:cs="Times New Roman"/>
          <w:sz w:val="24"/>
          <w:szCs w:val="24"/>
        </w:rPr>
        <w:t>со дня</w:t>
      </w:r>
      <w:r w:rsidR="00C60A67">
        <w:rPr>
          <w:rFonts w:ascii="Times New Roman" w:hAnsi="Times New Roman" w:cs="Times New Roman"/>
          <w:sz w:val="24"/>
          <w:szCs w:val="24"/>
        </w:rPr>
        <w:t>,</w:t>
      </w:r>
      <w:r w:rsidRPr="00796B98">
        <w:rPr>
          <w:rFonts w:ascii="Times New Roman" w:hAnsi="Times New Roman" w:cs="Times New Roman"/>
          <w:sz w:val="24"/>
          <w:szCs w:val="24"/>
        </w:rPr>
        <w:t xml:space="preserve"> </w:t>
      </w:r>
      <w:r w:rsidR="00C60A67">
        <w:rPr>
          <w:rFonts w:ascii="Times New Roman" w:hAnsi="Times New Roman" w:cs="Times New Roman"/>
          <w:sz w:val="24"/>
          <w:szCs w:val="24"/>
        </w:rPr>
        <w:t>следующего за днем поступления в адми</w:t>
      </w:r>
      <w:r w:rsidR="00AD57EF">
        <w:rPr>
          <w:rFonts w:ascii="Times New Roman" w:hAnsi="Times New Roman" w:cs="Times New Roman"/>
          <w:sz w:val="24"/>
          <w:szCs w:val="24"/>
        </w:rPr>
        <w:t>нистрацию заявления.</w:t>
      </w:r>
    </w:p>
    <w:p w:rsidR="00695799" w:rsidRPr="00602FFC" w:rsidRDefault="00BE6DCD" w:rsidP="00523FF6">
      <w:pPr>
        <w:pStyle w:val="a4"/>
        <w:ind w:firstLine="567"/>
        <w:jc w:val="both"/>
        <w:rPr>
          <w:rFonts w:ascii="Times New Roman" w:hAnsi="Times New Roman" w:cs="Times New Roman"/>
          <w:sz w:val="24"/>
          <w:szCs w:val="24"/>
        </w:rPr>
      </w:pPr>
      <w:r w:rsidRPr="00602FFC">
        <w:rPr>
          <w:rFonts w:ascii="Times New Roman" w:hAnsi="Times New Roman" w:cs="Times New Roman"/>
          <w:sz w:val="24"/>
          <w:szCs w:val="24"/>
        </w:rPr>
        <w:t>3.2.</w:t>
      </w:r>
      <w:r w:rsidR="006307B9">
        <w:rPr>
          <w:rFonts w:ascii="Times New Roman" w:hAnsi="Times New Roman" w:cs="Times New Roman"/>
          <w:sz w:val="24"/>
          <w:szCs w:val="24"/>
        </w:rPr>
        <w:t>7</w:t>
      </w:r>
      <w:r w:rsidRPr="00602FFC">
        <w:rPr>
          <w:rFonts w:ascii="Times New Roman" w:hAnsi="Times New Roman" w:cs="Times New Roman"/>
          <w:sz w:val="24"/>
          <w:szCs w:val="24"/>
        </w:rPr>
        <w:t>. </w:t>
      </w:r>
      <w:r w:rsidR="00D462AB" w:rsidRPr="00602FFC">
        <w:rPr>
          <w:rFonts w:ascii="Times New Roman" w:hAnsi="Times New Roman" w:cs="Times New Roman"/>
          <w:sz w:val="24"/>
          <w:szCs w:val="24"/>
        </w:rPr>
        <w:t>Заключение договора на размещение НТО без проведения аукциона</w:t>
      </w:r>
      <w:r w:rsidR="00695799" w:rsidRPr="00602FFC">
        <w:rPr>
          <w:rFonts w:ascii="Times New Roman" w:hAnsi="Times New Roman" w:cs="Times New Roman"/>
          <w:sz w:val="24"/>
          <w:szCs w:val="24"/>
        </w:rPr>
        <w:t>.</w:t>
      </w:r>
    </w:p>
    <w:p w:rsidR="006C26B0" w:rsidRPr="00486508" w:rsidRDefault="00D462AB" w:rsidP="006C26B0">
      <w:pPr>
        <w:pStyle w:val="a4"/>
        <w:ind w:firstLine="567"/>
        <w:jc w:val="both"/>
        <w:rPr>
          <w:rFonts w:ascii="Times New Roman" w:hAnsi="Times New Roman" w:cs="Times New Roman"/>
          <w:sz w:val="24"/>
          <w:szCs w:val="24"/>
        </w:rPr>
      </w:pPr>
      <w:r w:rsidRPr="00486508">
        <w:rPr>
          <w:rFonts w:ascii="Times New Roman" w:hAnsi="Times New Roman" w:cs="Times New Roman"/>
          <w:sz w:val="24"/>
          <w:szCs w:val="24"/>
        </w:rPr>
        <w:t xml:space="preserve">Основанием для начала административной процедуры </w:t>
      </w:r>
      <w:r w:rsidR="006C26B0" w:rsidRPr="00486508">
        <w:rPr>
          <w:rFonts w:ascii="Times New Roman" w:hAnsi="Times New Roman" w:cs="Times New Roman"/>
          <w:sz w:val="24"/>
          <w:szCs w:val="24"/>
        </w:rPr>
        <w:t xml:space="preserve">является подписанный протокол МВК о решении комиссии </w:t>
      </w:r>
      <w:r w:rsidR="007474A1" w:rsidRPr="00486508">
        <w:rPr>
          <w:rFonts w:ascii="Times New Roman" w:hAnsi="Times New Roman" w:cs="Times New Roman"/>
          <w:sz w:val="24"/>
          <w:szCs w:val="24"/>
        </w:rPr>
        <w:t>на</w:t>
      </w:r>
      <w:r w:rsidR="006C26B0" w:rsidRPr="00486508">
        <w:rPr>
          <w:rFonts w:ascii="Times New Roman" w:hAnsi="Times New Roman" w:cs="Times New Roman"/>
          <w:sz w:val="24"/>
          <w:szCs w:val="24"/>
        </w:rPr>
        <w:t xml:space="preserve"> заключени</w:t>
      </w:r>
      <w:r w:rsidR="007474A1" w:rsidRPr="00486508">
        <w:rPr>
          <w:rFonts w:ascii="Times New Roman" w:hAnsi="Times New Roman" w:cs="Times New Roman"/>
          <w:sz w:val="24"/>
          <w:szCs w:val="24"/>
        </w:rPr>
        <w:t>е</w:t>
      </w:r>
      <w:r w:rsidR="006C26B0" w:rsidRPr="00486508">
        <w:rPr>
          <w:rFonts w:ascii="Times New Roman" w:hAnsi="Times New Roman" w:cs="Times New Roman"/>
          <w:sz w:val="24"/>
          <w:szCs w:val="24"/>
        </w:rPr>
        <w:t xml:space="preserve"> договора на размещение НТО.</w:t>
      </w:r>
    </w:p>
    <w:p w:rsidR="00780645" w:rsidRDefault="006C26B0" w:rsidP="00D462AB">
      <w:pPr>
        <w:widowControl/>
        <w:ind w:firstLine="540"/>
        <w:rPr>
          <w:rFonts w:ascii="Times New Roman" w:hAnsi="Times New Roman" w:cs="Times New Roman"/>
        </w:rPr>
      </w:pPr>
      <w:r>
        <w:rPr>
          <w:rFonts w:ascii="Times New Roman" w:hAnsi="Times New Roman" w:cs="Times New Roman"/>
        </w:rPr>
        <w:t xml:space="preserve">По результатам </w:t>
      </w:r>
      <w:r w:rsidRPr="00796B98">
        <w:rPr>
          <w:rFonts w:ascii="Times New Roman" w:hAnsi="Times New Roman" w:cs="Times New Roman"/>
        </w:rPr>
        <w:t>по</w:t>
      </w:r>
      <w:r>
        <w:rPr>
          <w:rFonts w:ascii="Times New Roman" w:hAnsi="Times New Roman" w:cs="Times New Roman"/>
        </w:rPr>
        <w:t>дписания протокола МВК специалист о</w:t>
      </w:r>
      <w:r w:rsidRPr="00796B98">
        <w:rPr>
          <w:rFonts w:ascii="Times New Roman" w:hAnsi="Times New Roman" w:cs="Times New Roman"/>
        </w:rPr>
        <w:t>тдел</w:t>
      </w:r>
      <w:r>
        <w:rPr>
          <w:rFonts w:ascii="Times New Roman" w:hAnsi="Times New Roman" w:cs="Times New Roman"/>
        </w:rPr>
        <w:t>а</w:t>
      </w:r>
      <w:r w:rsidRPr="00796B98">
        <w:rPr>
          <w:rFonts w:ascii="Times New Roman" w:hAnsi="Times New Roman" w:cs="Times New Roman"/>
        </w:rPr>
        <w:t xml:space="preserve"> экономики</w:t>
      </w:r>
      <w:r>
        <w:rPr>
          <w:rFonts w:ascii="Times New Roman" w:hAnsi="Times New Roman" w:cs="Times New Roman"/>
        </w:rPr>
        <w:t xml:space="preserve">, ответственный за исполнение административных процедур, </w:t>
      </w:r>
      <w:r w:rsidR="00475230">
        <w:rPr>
          <w:rFonts w:ascii="Times New Roman" w:hAnsi="Times New Roman" w:cs="Times New Roman"/>
        </w:rPr>
        <w:t xml:space="preserve">в срок не позднее 10 календарных дней со дня, следующего за днем подписания протокола, </w:t>
      </w:r>
      <w:r w:rsidR="00AC5BE9">
        <w:rPr>
          <w:rFonts w:ascii="Times New Roman" w:hAnsi="Times New Roman" w:cs="Times New Roman"/>
        </w:rPr>
        <w:t>формирует</w:t>
      </w:r>
      <w:r w:rsidR="00486508">
        <w:rPr>
          <w:rFonts w:ascii="Times New Roman" w:hAnsi="Times New Roman" w:cs="Times New Roman"/>
        </w:rPr>
        <w:t xml:space="preserve"> договор</w:t>
      </w:r>
      <w:r w:rsidR="00D462AB" w:rsidRPr="00602FFC">
        <w:rPr>
          <w:rFonts w:ascii="Times New Roman" w:eastAsiaTheme="minorHAnsi" w:hAnsi="Times New Roman" w:cs="Times New Roman"/>
          <w:lang w:eastAsia="en-US"/>
        </w:rPr>
        <w:t xml:space="preserve"> </w:t>
      </w:r>
      <w:r w:rsidR="00486508">
        <w:rPr>
          <w:rFonts w:ascii="Times New Roman" w:eastAsiaTheme="minorHAnsi" w:hAnsi="Times New Roman" w:cs="Times New Roman"/>
          <w:lang w:eastAsia="en-US"/>
        </w:rPr>
        <w:t>на размещение НТО</w:t>
      </w:r>
      <w:r w:rsidR="00475230">
        <w:rPr>
          <w:rFonts w:ascii="Times New Roman" w:eastAsiaTheme="minorHAnsi" w:hAnsi="Times New Roman" w:cs="Times New Roman"/>
          <w:lang w:eastAsia="en-US"/>
        </w:rPr>
        <w:t xml:space="preserve">, </w:t>
      </w:r>
      <w:r w:rsidR="00780645">
        <w:rPr>
          <w:rFonts w:ascii="Times New Roman" w:eastAsiaTheme="minorHAnsi" w:hAnsi="Times New Roman" w:cs="Times New Roman"/>
          <w:lang w:eastAsia="en-US"/>
        </w:rPr>
        <w:t xml:space="preserve">  </w:t>
      </w:r>
      <w:r w:rsidR="00475230">
        <w:rPr>
          <w:rFonts w:ascii="Times New Roman" w:hAnsi="Times New Roman" w:cs="Times New Roman"/>
        </w:rPr>
        <w:t xml:space="preserve">в срок не позднее 3 календарных дней со дня, </w:t>
      </w:r>
      <w:r w:rsidR="00780645">
        <w:rPr>
          <w:rFonts w:ascii="Times New Roman" w:hAnsi="Times New Roman" w:cs="Times New Roman"/>
        </w:rPr>
        <w:t xml:space="preserve">   </w:t>
      </w:r>
      <w:r w:rsidR="00475230">
        <w:rPr>
          <w:rFonts w:ascii="Times New Roman" w:hAnsi="Times New Roman" w:cs="Times New Roman"/>
        </w:rPr>
        <w:t xml:space="preserve">следующего за днем </w:t>
      </w:r>
    </w:p>
    <w:p w:rsidR="00780645" w:rsidRPr="00FD2301" w:rsidRDefault="00780645" w:rsidP="00780645">
      <w:pPr>
        <w:widowControl/>
        <w:ind w:firstLine="540"/>
        <w:jc w:val="center"/>
        <w:rPr>
          <w:rFonts w:ascii="Times New Roman" w:hAnsi="Times New Roman" w:cs="Times New Roman"/>
          <w:sz w:val="22"/>
        </w:rPr>
      </w:pPr>
      <w:r>
        <w:rPr>
          <w:rFonts w:ascii="Times New Roman" w:hAnsi="Times New Roman" w:cs="Times New Roman"/>
        </w:rPr>
        <w:lastRenderedPageBreak/>
        <w:t>14</w:t>
      </w:r>
    </w:p>
    <w:p w:rsidR="00D462AB" w:rsidRPr="00845E67" w:rsidRDefault="00475230" w:rsidP="00780645">
      <w:pPr>
        <w:widowControl/>
        <w:ind w:firstLine="0"/>
        <w:rPr>
          <w:rFonts w:ascii="Times New Roman" w:eastAsiaTheme="minorHAnsi" w:hAnsi="Times New Roman" w:cs="Times New Roman"/>
          <w:lang w:eastAsia="en-US"/>
        </w:rPr>
      </w:pPr>
      <w:r>
        <w:rPr>
          <w:rFonts w:ascii="Times New Roman" w:hAnsi="Times New Roman" w:cs="Times New Roman"/>
        </w:rPr>
        <w:t>формирования договора на размещение НТО, организует его подписание сторонами</w:t>
      </w:r>
      <w:r w:rsidR="00705E03">
        <w:rPr>
          <w:rFonts w:ascii="Times New Roman" w:hAnsi="Times New Roman" w:cs="Times New Roman"/>
        </w:rPr>
        <w:t xml:space="preserve"> </w:t>
      </w:r>
      <w:r w:rsidR="00AC5BE9">
        <w:rPr>
          <w:rFonts w:ascii="Times New Roman" w:hAnsi="Times New Roman" w:cs="Times New Roman"/>
        </w:rPr>
        <w:t>при условии</w:t>
      </w:r>
      <w:r w:rsidR="00D462AB" w:rsidRPr="00602FFC">
        <w:rPr>
          <w:rFonts w:ascii="Times New Roman" w:eastAsiaTheme="minorHAnsi" w:hAnsi="Times New Roman" w:cs="Times New Roman"/>
          <w:lang w:eastAsia="en-US"/>
        </w:rPr>
        <w:t xml:space="preserve"> пред</w:t>
      </w:r>
      <w:r w:rsidR="00AC5BE9">
        <w:rPr>
          <w:rFonts w:ascii="Times New Roman" w:eastAsiaTheme="minorHAnsi" w:hAnsi="Times New Roman" w:cs="Times New Roman"/>
          <w:lang w:eastAsia="en-US"/>
        </w:rPr>
        <w:t>о</w:t>
      </w:r>
      <w:r w:rsidR="00D462AB" w:rsidRPr="00602FFC">
        <w:rPr>
          <w:rFonts w:ascii="Times New Roman" w:eastAsiaTheme="minorHAnsi" w:hAnsi="Times New Roman" w:cs="Times New Roman"/>
          <w:lang w:eastAsia="en-US"/>
        </w:rPr>
        <w:t xml:space="preserve">ставления </w:t>
      </w:r>
      <w:r w:rsidR="00E0323D">
        <w:rPr>
          <w:rFonts w:ascii="Times New Roman" w:eastAsiaTheme="minorHAnsi" w:hAnsi="Times New Roman" w:cs="Times New Roman"/>
          <w:lang w:eastAsia="en-US"/>
        </w:rPr>
        <w:t xml:space="preserve">заявителем </w:t>
      </w:r>
      <w:r w:rsidR="002948CC" w:rsidRPr="00602FFC">
        <w:rPr>
          <w:rFonts w:ascii="Times New Roman" w:eastAsiaTheme="minorHAnsi" w:hAnsi="Times New Roman" w:cs="Times New Roman"/>
          <w:lang w:eastAsia="en-US"/>
        </w:rPr>
        <w:t xml:space="preserve">всех необходимых </w:t>
      </w:r>
      <w:r w:rsidR="00D462AB" w:rsidRPr="00602FFC">
        <w:rPr>
          <w:rFonts w:ascii="Times New Roman" w:eastAsiaTheme="minorHAnsi" w:hAnsi="Times New Roman" w:cs="Times New Roman"/>
          <w:lang w:eastAsia="en-US"/>
        </w:rPr>
        <w:t>документов</w:t>
      </w:r>
      <w:r w:rsidR="00AC5BE9">
        <w:rPr>
          <w:rFonts w:ascii="Times New Roman" w:eastAsiaTheme="minorHAnsi" w:hAnsi="Times New Roman" w:cs="Times New Roman"/>
          <w:lang w:eastAsia="en-US"/>
        </w:rPr>
        <w:t>, указанных в</w:t>
      </w:r>
      <w:r w:rsidR="00AC5BE9" w:rsidRPr="00AC5BE9">
        <w:rPr>
          <w:rFonts w:ascii="Times New Roman" w:hAnsi="Times New Roman" w:cs="Times New Roman"/>
          <w:highlight w:val="yellow"/>
        </w:rPr>
        <w:t xml:space="preserve"> </w:t>
      </w:r>
      <w:r w:rsidR="00AC5BE9" w:rsidRPr="00845E67">
        <w:rPr>
          <w:rFonts w:ascii="Times New Roman" w:hAnsi="Times New Roman" w:cs="Times New Roman"/>
        </w:rPr>
        <w:t xml:space="preserve">подпункте 2.6.3 с учетом подпункта 2.6.2.2 </w:t>
      </w:r>
      <w:r w:rsidR="00AC5BE9" w:rsidRPr="00845E67">
        <w:rPr>
          <w:rFonts w:ascii="Times New Roman" w:eastAsiaTheme="minorHAnsi" w:hAnsi="Times New Roman" w:cs="Times New Roman"/>
          <w:lang w:eastAsia="en-US"/>
        </w:rPr>
        <w:t xml:space="preserve">настоящего </w:t>
      </w:r>
      <w:r w:rsidR="00AC5BE9" w:rsidRPr="00845E67">
        <w:rPr>
          <w:rFonts w:ascii="Times New Roman" w:hAnsi="Times New Roman" w:cs="Times New Roman"/>
        </w:rPr>
        <w:t>Административного р</w:t>
      </w:r>
      <w:r w:rsidR="00AC5BE9" w:rsidRPr="00845E67">
        <w:rPr>
          <w:rFonts w:ascii="Times New Roman" w:eastAsiaTheme="minorHAnsi" w:hAnsi="Times New Roman" w:cs="Times New Roman"/>
          <w:lang w:eastAsia="en-US"/>
        </w:rPr>
        <w:t>егламента.</w:t>
      </w:r>
    </w:p>
    <w:p w:rsidR="00937EAD" w:rsidRDefault="00D462AB" w:rsidP="00D462AB">
      <w:pPr>
        <w:widowControl/>
        <w:ind w:firstLine="540"/>
        <w:rPr>
          <w:rFonts w:ascii="Times New Roman" w:eastAsiaTheme="minorHAnsi" w:hAnsi="Times New Roman" w:cs="Times New Roman"/>
          <w:lang w:eastAsia="en-US"/>
        </w:rPr>
      </w:pPr>
      <w:r w:rsidRPr="00845E67">
        <w:rPr>
          <w:rFonts w:ascii="Times New Roman" w:eastAsiaTheme="minorHAnsi" w:hAnsi="Times New Roman" w:cs="Times New Roman"/>
          <w:lang w:eastAsia="en-US"/>
        </w:rPr>
        <w:t>В случае</w:t>
      </w:r>
      <w:proofErr w:type="gramStart"/>
      <w:r w:rsidRPr="00845E67">
        <w:rPr>
          <w:rFonts w:ascii="Times New Roman" w:eastAsiaTheme="minorHAnsi" w:hAnsi="Times New Roman" w:cs="Times New Roman"/>
          <w:lang w:eastAsia="en-US"/>
        </w:rPr>
        <w:t>,</w:t>
      </w:r>
      <w:proofErr w:type="gramEnd"/>
      <w:r w:rsidRPr="00845E67">
        <w:rPr>
          <w:rFonts w:ascii="Times New Roman" w:eastAsiaTheme="minorHAnsi" w:hAnsi="Times New Roman" w:cs="Times New Roman"/>
          <w:lang w:eastAsia="en-US"/>
        </w:rPr>
        <w:t xml:space="preserve"> если в течение </w:t>
      </w:r>
      <w:r w:rsidR="00E0323D" w:rsidRPr="00845E67">
        <w:rPr>
          <w:rFonts w:ascii="Times New Roman" w:eastAsiaTheme="minorHAnsi" w:hAnsi="Times New Roman" w:cs="Times New Roman"/>
          <w:lang w:eastAsia="en-US"/>
        </w:rPr>
        <w:t>10 календарных дней, следующих за днем подписания протокола МВК</w:t>
      </w:r>
      <w:r w:rsidR="000C7576" w:rsidRPr="00845E67">
        <w:rPr>
          <w:rFonts w:ascii="Times New Roman" w:eastAsiaTheme="minorHAnsi" w:hAnsi="Times New Roman" w:cs="Times New Roman"/>
          <w:lang w:eastAsia="en-US"/>
        </w:rPr>
        <w:t>,</w:t>
      </w:r>
      <w:r w:rsidRPr="00845E67">
        <w:rPr>
          <w:rFonts w:ascii="Times New Roman" w:eastAsiaTheme="minorHAnsi" w:hAnsi="Times New Roman" w:cs="Times New Roman"/>
          <w:lang w:eastAsia="en-US"/>
        </w:rPr>
        <w:t xml:space="preserve"> заявитель не предоставляет предусмотренные </w:t>
      </w:r>
      <w:r w:rsidR="00E0323D" w:rsidRPr="00845E67">
        <w:rPr>
          <w:rFonts w:ascii="Times New Roman" w:eastAsiaTheme="minorHAnsi" w:hAnsi="Times New Roman" w:cs="Times New Roman"/>
          <w:lang w:eastAsia="en-US"/>
        </w:rPr>
        <w:t>в</w:t>
      </w:r>
      <w:r w:rsidR="00E0323D" w:rsidRPr="00845E67">
        <w:rPr>
          <w:rFonts w:ascii="Times New Roman" w:hAnsi="Times New Roman" w:cs="Times New Roman"/>
        </w:rPr>
        <w:t xml:space="preserve"> подпункте 2.6.3 с учетом подпункта </w:t>
      </w:r>
      <w:r w:rsidR="00937EAD">
        <w:rPr>
          <w:rFonts w:ascii="Times New Roman" w:hAnsi="Times New Roman" w:cs="Times New Roman"/>
        </w:rPr>
        <w:t xml:space="preserve"> </w:t>
      </w:r>
      <w:r w:rsidR="00E0323D" w:rsidRPr="00845E67">
        <w:rPr>
          <w:rFonts w:ascii="Times New Roman" w:hAnsi="Times New Roman" w:cs="Times New Roman"/>
        </w:rPr>
        <w:t xml:space="preserve">2.6.2.2 </w:t>
      </w:r>
      <w:r w:rsidR="00937EAD">
        <w:rPr>
          <w:rFonts w:ascii="Times New Roman" w:hAnsi="Times New Roman" w:cs="Times New Roman"/>
        </w:rPr>
        <w:t xml:space="preserve"> </w:t>
      </w:r>
      <w:r w:rsidR="00E0323D" w:rsidRPr="00845E67">
        <w:rPr>
          <w:rFonts w:ascii="Times New Roman" w:eastAsiaTheme="minorHAnsi" w:hAnsi="Times New Roman" w:cs="Times New Roman"/>
          <w:lang w:eastAsia="en-US"/>
        </w:rPr>
        <w:t xml:space="preserve">настоящего </w:t>
      </w:r>
      <w:r w:rsidR="00937EAD">
        <w:rPr>
          <w:rFonts w:ascii="Times New Roman" w:eastAsiaTheme="minorHAnsi" w:hAnsi="Times New Roman" w:cs="Times New Roman"/>
          <w:lang w:eastAsia="en-US"/>
        </w:rPr>
        <w:t xml:space="preserve"> </w:t>
      </w:r>
      <w:r w:rsidR="00E0323D" w:rsidRPr="00845E67">
        <w:rPr>
          <w:rFonts w:ascii="Times New Roman" w:hAnsi="Times New Roman" w:cs="Times New Roman"/>
        </w:rPr>
        <w:t>Административного р</w:t>
      </w:r>
      <w:r w:rsidR="00E0323D" w:rsidRPr="00845E67">
        <w:rPr>
          <w:rFonts w:ascii="Times New Roman" w:eastAsiaTheme="minorHAnsi" w:hAnsi="Times New Roman" w:cs="Times New Roman"/>
          <w:lang w:eastAsia="en-US"/>
        </w:rPr>
        <w:t>егламента</w:t>
      </w:r>
      <w:r w:rsidR="00602FFC" w:rsidRPr="00845E67">
        <w:rPr>
          <w:rFonts w:ascii="Times New Roman" w:eastAsiaTheme="minorHAnsi" w:hAnsi="Times New Roman" w:cs="Times New Roman"/>
          <w:lang w:eastAsia="en-US"/>
        </w:rPr>
        <w:t xml:space="preserve"> </w:t>
      </w:r>
      <w:r w:rsidR="00E0323D" w:rsidRPr="00845E67">
        <w:rPr>
          <w:rFonts w:ascii="Times New Roman" w:eastAsiaTheme="minorHAnsi" w:hAnsi="Times New Roman" w:cs="Times New Roman"/>
          <w:lang w:eastAsia="en-US"/>
        </w:rPr>
        <w:t xml:space="preserve">документы, </w:t>
      </w:r>
      <w:r w:rsidR="00937EAD">
        <w:rPr>
          <w:rFonts w:ascii="Times New Roman" w:eastAsiaTheme="minorHAnsi" w:hAnsi="Times New Roman" w:cs="Times New Roman"/>
          <w:lang w:eastAsia="en-US"/>
        </w:rPr>
        <w:t xml:space="preserve"> </w:t>
      </w:r>
      <w:r w:rsidR="00E0323D" w:rsidRPr="00845E67">
        <w:rPr>
          <w:rFonts w:ascii="Times New Roman" w:eastAsiaTheme="minorHAnsi" w:hAnsi="Times New Roman" w:cs="Times New Roman"/>
          <w:lang w:eastAsia="en-US"/>
        </w:rPr>
        <w:t>то</w:t>
      </w:r>
      <w:r w:rsidRPr="00845E67">
        <w:rPr>
          <w:rFonts w:ascii="Times New Roman" w:eastAsiaTheme="minorHAnsi" w:hAnsi="Times New Roman" w:cs="Times New Roman"/>
          <w:lang w:eastAsia="en-US"/>
        </w:rPr>
        <w:t xml:space="preserve"> заявителю </w:t>
      </w:r>
    </w:p>
    <w:p w:rsidR="00D462AB" w:rsidRPr="00845E67" w:rsidRDefault="00CF5511" w:rsidP="00937EAD">
      <w:pPr>
        <w:widowControl/>
        <w:ind w:firstLine="0"/>
        <w:rPr>
          <w:rFonts w:ascii="Times New Roman" w:eastAsiaTheme="minorHAnsi" w:hAnsi="Times New Roman" w:cs="Times New Roman"/>
          <w:lang w:eastAsia="en-US"/>
        </w:rPr>
      </w:pPr>
      <w:r w:rsidRPr="00845E67">
        <w:rPr>
          <w:rFonts w:ascii="Times New Roman" w:eastAsiaTheme="minorHAnsi" w:hAnsi="Times New Roman" w:cs="Times New Roman"/>
          <w:lang w:eastAsia="en-US"/>
        </w:rPr>
        <w:t>вручается (направляется) уведомление об отказе в предоставлении муниципальной услуги</w:t>
      </w:r>
      <w:r w:rsidR="00D462AB" w:rsidRPr="00845E67">
        <w:rPr>
          <w:rFonts w:ascii="Times New Roman" w:eastAsiaTheme="minorHAnsi" w:hAnsi="Times New Roman" w:cs="Times New Roman"/>
          <w:lang w:eastAsia="en-US"/>
        </w:rPr>
        <w:t>.</w:t>
      </w:r>
    </w:p>
    <w:p w:rsidR="00D462AB" w:rsidRPr="00602FFC" w:rsidRDefault="00D462AB" w:rsidP="00D462AB">
      <w:pPr>
        <w:widowControl/>
        <w:ind w:firstLine="540"/>
        <w:rPr>
          <w:rFonts w:ascii="Times New Roman" w:eastAsiaTheme="minorHAnsi" w:hAnsi="Times New Roman" w:cs="Times New Roman"/>
          <w:lang w:eastAsia="en-US"/>
        </w:rPr>
      </w:pPr>
      <w:r w:rsidRPr="00845E67">
        <w:rPr>
          <w:rFonts w:ascii="Times New Roman" w:eastAsiaTheme="minorHAnsi" w:hAnsi="Times New Roman" w:cs="Times New Roman"/>
          <w:lang w:eastAsia="en-US"/>
        </w:rPr>
        <w:t xml:space="preserve">При </w:t>
      </w:r>
      <w:proofErr w:type="spellStart"/>
      <w:r w:rsidRPr="00845E67">
        <w:rPr>
          <w:rFonts w:ascii="Times New Roman" w:eastAsiaTheme="minorHAnsi" w:hAnsi="Times New Roman" w:cs="Times New Roman"/>
          <w:lang w:eastAsia="en-US"/>
        </w:rPr>
        <w:t>незаключении</w:t>
      </w:r>
      <w:proofErr w:type="spellEnd"/>
      <w:r w:rsidRPr="00845E67">
        <w:rPr>
          <w:rFonts w:ascii="Times New Roman" w:eastAsiaTheme="minorHAnsi" w:hAnsi="Times New Roman" w:cs="Times New Roman"/>
          <w:lang w:eastAsia="en-US"/>
        </w:rPr>
        <w:t xml:space="preserve"> в установленный срок по вине заявителя договора на размещение НТО заявителю </w:t>
      </w:r>
      <w:r w:rsidR="00CF5511" w:rsidRPr="00845E67">
        <w:rPr>
          <w:rFonts w:ascii="Times New Roman" w:eastAsiaTheme="minorHAnsi" w:hAnsi="Times New Roman" w:cs="Times New Roman"/>
          <w:lang w:eastAsia="en-US"/>
        </w:rPr>
        <w:t xml:space="preserve">также </w:t>
      </w:r>
      <w:r w:rsidRPr="00845E67">
        <w:rPr>
          <w:rFonts w:ascii="Times New Roman" w:eastAsiaTheme="minorHAnsi" w:hAnsi="Times New Roman" w:cs="Times New Roman"/>
          <w:lang w:eastAsia="en-US"/>
        </w:rPr>
        <w:t>вручается (направляется) уведомление об отказе в предоставлении муниципальной услуги.</w:t>
      </w:r>
    </w:p>
    <w:p w:rsidR="0093223D" w:rsidRDefault="0093223D" w:rsidP="0093223D">
      <w:pPr>
        <w:pStyle w:val="a4"/>
        <w:ind w:firstLine="567"/>
        <w:jc w:val="both"/>
        <w:rPr>
          <w:rFonts w:ascii="Times New Roman" w:hAnsi="Times New Roman" w:cs="Times New Roman"/>
          <w:sz w:val="24"/>
          <w:szCs w:val="24"/>
        </w:rPr>
      </w:pPr>
      <w:r>
        <w:rPr>
          <w:rFonts w:ascii="Times New Roman" w:hAnsi="Times New Roman" w:cs="Times New Roman"/>
          <w:sz w:val="24"/>
          <w:szCs w:val="24"/>
        </w:rPr>
        <w:t>Результатом административной процедуры является заключение договора на размещение НТО.</w:t>
      </w:r>
    </w:p>
    <w:p w:rsidR="0093223D" w:rsidRDefault="0093223D" w:rsidP="0093223D">
      <w:pPr>
        <w:pStyle w:val="a4"/>
        <w:jc w:val="both"/>
        <w:rPr>
          <w:rFonts w:ascii="Times New Roman" w:hAnsi="Times New Roman" w:cs="Times New Roman"/>
          <w:sz w:val="24"/>
          <w:szCs w:val="24"/>
        </w:rPr>
      </w:pPr>
      <w:r>
        <w:rPr>
          <w:rFonts w:ascii="Times New Roman" w:hAnsi="Times New Roman" w:cs="Times New Roman"/>
          <w:sz w:val="24"/>
          <w:szCs w:val="24"/>
        </w:rPr>
        <w:t xml:space="preserve">        Срок предоставления административной процедуры</w:t>
      </w:r>
      <w:r w:rsidR="000C7576" w:rsidRPr="000C7576">
        <w:rPr>
          <w:rFonts w:ascii="Times New Roman" w:hAnsi="Times New Roman" w:cs="Times New Roman"/>
          <w:sz w:val="24"/>
          <w:szCs w:val="24"/>
        </w:rPr>
        <w:t xml:space="preserve"> </w:t>
      </w:r>
      <w:r w:rsidR="000C7576">
        <w:rPr>
          <w:rFonts w:ascii="Times New Roman" w:hAnsi="Times New Roman" w:cs="Times New Roman"/>
          <w:sz w:val="24"/>
          <w:szCs w:val="24"/>
        </w:rPr>
        <w:t>заключения договора на размещение НТО</w:t>
      </w:r>
      <w:r w:rsidR="000C7576" w:rsidRPr="0093223D">
        <w:rPr>
          <w:rFonts w:ascii="Times New Roman" w:hAnsi="Times New Roman" w:cs="Times New Roman"/>
          <w:sz w:val="24"/>
          <w:szCs w:val="24"/>
        </w:rPr>
        <w:t xml:space="preserve"> </w:t>
      </w:r>
      <w:r w:rsidR="000C7576" w:rsidRPr="00602FFC">
        <w:rPr>
          <w:rFonts w:ascii="Times New Roman" w:hAnsi="Times New Roman" w:cs="Times New Roman"/>
          <w:sz w:val="24"/>
          <w:szCs w:val="24"/>
        </w:rPr>
        <w:t>без проведения аукциона</w:t>
      </w:r>
      <w:r>
        <w:rPr>
          <w:rFonts w:ascii="Times New Roman" w:hAnsi="Times New Roman" w:cs="Times New Roman"/>
          <w:sz w:val="24"/>
          <w:szCs w:val="24"/>
        </w:rPr>
        <w:t xml:space="preserve"> – 1</w:t>
      </w:r>
      <w:r w:rsidR="00705E03">
        <w:rPr>
          <w:rFonts w:ascii="Times New Roman" w:hAnsi="Times New Roman" w:cs="Times New Roman"/>
          <w:sz w:val="24"/>
          <w:szCs w:val="24"/>
        </w:rPr>
        <w:t>3</w:t>
      </w:r>
      <w:r>
        <w:rPr>
          <w:rFonts w:ascii="Times New Roman" w:hAnsi="Times New Roman" w:cs="Times New Roman"/>
          <w:sz w:val="24"/>
          <w:szCs w:val="24"/>
        </w:rPr>
        <w:t xml:space="preserve"> календарных дней</w:t>
      </w:r>
      <w:r w:rsidRPr="00A67720">
        <w:rPr>
          <w:rFonts w:ascii="Times New Roman" w:hAnsi="Times New Roman" w:cs="Times New Roman"/>
          <w:sz w:val="24"/>
          <w:szCs w:val="24"/>
        </w:rPr>
        <w:t xml:space="preserve"> </w:t>
      </w:r>
      <w:r>
        <w:rPr>
          <w:rFonts w:ascii="Times New Roman" w:hAnsi="Times New Roman" w:cs="Times New Roman"/>
          <w:sz w:val="24"/>
          <w:szCs w:val="24"/>
        </w:rPr>
        <w:t>со дня, следующего за днем</w:t>
      </w:r>
      <w:r w:rsidRPr="00CA4751">
        <w:rPr>
          <w:rFonts w:ascii="Times New Roman" w:hAnsi="Times New Roman" w:cs="Times New Roman"/>
          <w:sz w:val="24"/>
          <w:szCs w:val="24"/>
        </w:rPr>
        <w:t xml:space="preserve"> </w:t>
      </w:r>
      <w:r>
        <w:rPr>
          <w:rFonts w:ascii="Times New Roman" w:hAnsi="Times New Roman" w:cs="Times New Roman"/>
          <w:sz w:val="24"/>
          <w:szCs w:val="24"/>
        </w:rPr>
        <w:t>подписания протокола председателем МВК.</w:t>
      </w:r>
    </w:p>
    <w:p w:rsidR="0093223D" w:rsidRPr="00796B98" w:rsidRDefault="0093223D" w:rsidP="0093223D">
      <w:pPr>
        <w:pStyle w:val="a4"/>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предоставления административной процедуры</w:t>
      </w:r>
      <w:r w:rsidR="000C7576">
        <w:rPr>
          <w:rFonts w:ascii="Times New Roman" w:hAnsi="Times New Roman" w:cs="Times New Roman"/>
          <w:sz w:val="24"/>
          <w:szCs w:val="24"/>
        </w:rPr>
        <w:t xml:space="preserve"> </w:t>
      </w:r>
      <w:r>
        <w:rPr>
          <w:rFonts w:ascii="Times New Roman" w:hAnsi="Times New Roman" w:cs="Times New Roman"/>
          <w:sz w:val="24"/>
          <w:szCs w:val="24"/>
        </w:rPr>
        <w:t>– 49 календарных дней со дня, следующего за днем поступления в администрацию заявления.</w:t>
      </w:r>
    </w:p>
    <w:p w:rsidR="006307B9" w:rsidRDefault="00737968" w:rsidP="00F91742">
      <w:pPr>
        <w:pStyle w:val="a4"/>
        <w:ind w:firstLine="567"/>
        <w:jc w:val="both"/>
        <w:rPr>
          <w:rFonts w:ascii="Times New Roman" w:hAnsi="Times New Roman" w:cs="Times New Roman"/>
          <w:sz w:val="24"/>
          <w:szCs w:val="24"/>
        </w:rPr>
      </w:pPr>
      <w:r>
        <w:rPr>
          <w:rFonts w:ascii="Times New Roman" w:hAnsi="Times New Roman" w:cs="Times New Roman"/>
          <w:sz w:val="24"/>
          <w:szCs w:val="24"/>
        </w:rPr>
        <w:t>В случае пр</w:t>
      </w:r>
      <w:r w:rsidR="00705E03">
        <w:rPr>
          <w:rFonts w:ascii="Times New Roman" w:hAnsi="Times New Roman" w:cs="Times New Roman"/>
          <w:sz w:val="24"/>
          <w:szCs w:val="24"/>
        </w:rPr>
        <w:t>едоставления субъектом предпринимательской деятельности заявления о</w:t>
      </w:r>
      <w:r>
        <w:rPr>
          <w:rFonts w:ascii="Times New Roman" w:hAnsi="Times New Roman" w:cs="Times New Roman"/>
          <w:sz w:val="24"/>
          <w:szCs w:val="24"/>
        </w:rPr>
        <w:t xml:space="preserve"> </w:t>
      </w:r>
      <w:r w:rsidR="00705E03">
        <w:rPr>
          <w:rFonts w:ascii="Times New Roman" w:hAnsi="Times New Roman" w:cs="Times New Roman"/>
          <w:sz w:val="24"/>
          <w:szCs w:val="24"/>
        </w:rPr>
        <w:t>включении места размещения НТО в Схему и заключении</w:t>
      </w:r>
      <w:r>
        <w:rPr>
          <w:rFonts w:ascii="Times New Roman" w:hAnsi="Times New Roman" w:cs="Times New Roman"/>
          <w:sz w:val="24"/>
          <w:szCs w:val="24"/>
        </w:rPr>
        <w:t xml:space="preserve"> договора на размещение НТО</w:t>
      </w:r>
      <w:r w:rsidR="00F91742">
        <w:rPr>
          <w:rFonts w:ascii="Times New Roman" w:hAnsi="Times New Roman" w:cs="Times New Roman"/>
          <w:sz w:val="24"/>
          <w:szCs w:val="24"/>
        </w:rPr>
        <w:t>,</w:t>
      </w:r>
      <w:r>
        <w:rPr>
          <w:rFonts w:ascii="Times New Roman" w:hAnsi="Times New Roman" w:cs="Times New Roman"/>
          <w:sz w:val="24"/>
          <w:szCs w:val="24"/>
        </w:rPr>
        <w:t xml:space="preserve"> </w:t>
      </w:r>
      <w:r w:rsidR="00F91742">
        <w:rPr>
          <w:rFonts w:ascii="Times New Roman" w:hAnsi="Times New Roman" w:cs="Times New Roman"/>
          <w:sz w:val="24"/>
          <w:szCs w:val="24"/>
        </w:rPr>
        <w:t xml:space="preserve">срок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предоставления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административной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процедуры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 </w:t>
      </w:r>
      <w:r w:rsidR="006307B9">
        <w:rPr>
          <w:rFonts w:ascii="Times New Roman" w:hAnsi="Times New Roman" w:cs="Times New Roman"/>
          <w:sz w:val="24"/>
          <w:szCs w:val="24"/>
        </w:rPr>
        <w:t xml:space="preserve">    </w:t>
      </w:r>
      <w:r w:rsidR="00F77E69">
        <w:rPr>
          <w:rFonts w:ascii="Times New Roman" w:hAnsi="Times New Roman" w:cs="Times New Roman"/>
          <w:sz w:val="24"/>
          <w:szCs w:val="24"/>
        </w:rPr>
        <w:t>49</w:t>
      </w:r>
      <w:r w:rsidR="00F91742">
        <w:rPr>
          <w:rFonts w:ascii="Times New Roman" w:hAnsi="Times New Roman" w:cs="Times New Roman"/>
          <w:sz w:val="24"/>
          <w:szCs w:val="24"/>
        </w:rPr>
        <w:t xml:space="preserve">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календарных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дней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со </w:t>
      </w:r>
      <w:r w:rsidR="006307B9">
        <w:rPr>
          <w:rFonts w:ascii="Times New Roman" w:hAnsi="Times New Roman" w:cs="Times New Roman"/>
          <w:sz w:val="24"/>
          <w:szCs w:val="24"/>
        </w:rPr>
        <w:t xml:space="preserve"> </w:t>
      </w:r>
      <w:r w:rsidR="00F91742">
        <w:rPr>
          <w:rFonts w:ascii="Times New Roman" w:hAnsi="Times New Roman" w:cs="Times New Roman"/>
          <w:sz w:val="24"/>
          <w:szCs w:val="24"/>
        </w:rPr>
        <w:t xml:space="preserve">дня, </w:t>
      </w:r>
    </w:p>
    <w:p w:rsidR="00845E67" w:rsidRDefault="00F91742" w:rsidP="006307B9">
      <w:pPr>
        <w:pStyle w:val="a4"/>
        <w:jc w:val="both"/>
        <w:rPr>
          <w:rFonts w:ascii="Times New Roman" w:hAnsi="Times New Roman" w:cs="Times New Roman"/>
          <w:sz w:val="24"/>
          <w:szCs w:val="24"/>
        </w:rPr>
      </w:pPr>
      <w:proofErr w:type="gramStart"/>
      <w:r>
        <w:rPr>
          <w:rFonts w:ascii="Times New Roman" w:hAnsi="Times New Roman" w:cs="Times New Roman"/>
          <w:sz w:val="24"/>
          <w:szCs w:val="24"/>
        </w:rPr>
        <w:t>следующего за днем</w:t>
      </w:r>
      <w:r w:rsidRPr="00CA4751">
        <w:rPr>
          <w:rFonts w:ascii="Times New Roman" w:hAnsi="Times New Roman" w:cs="Times New Roman"/>
          <w:sz w:val="24"/>
          <w:szCs w:val="24"/>
        </w:rPr>
        <w:t xml:space="preserve"> </w:t>
      </w:r>
      <w:r>
        <w:rPr>
          <w:rFonts w:ascii="Times New Roman" w:hAnsi="Times New Roman" w:cs="Times New Roman"/>
          <w:sz w:val="24"/>
          <w:szCs w:val="24"/>
        </w:rPr>
        <w:t>подписания протокола председателем МВК (включени</w:t>
      </w:r>
      <w:r w:rsidR="00F77E69">
        <w:rPr>
          <w:rFonts w:ascii="Times New Roman" w:hAnsi="Times New Roman" w:cs="Times New Roman"/>
          <w:sz w:val="24"/>
          <w:szCs w:val="24"/>
        </w:rPr>
        <w:t>е</w:t>
      </w:r>
      <w:r>
        <w:rPr>
          <w:rFonts w:ascii="Times New Roman" w:hAnsi="Times New Roman" w:cs="Times New Roman"/>
          <w:sz w:val="24"/>
          <w:szCs w:val="24"/>
        </w:rPr>
        <w:t xml:space="preserve"> места размещения НТО в Схему – 36 календарных дней</w:t>
      </w:r>
      <w:r w:rsidRPr="00A67720">
        <w:rPr>
          <w:rFonts w:ascii="Times New Roman" w:hAnsi="Times New Roman" w:cs="Times New Roman"/>
          <w:sz w:val="24"/>
          <w:szCs w:val="24"/>
        </w:rPr>
        <w:t xml:space="preserve"> </w:t>
      </w:r>
      <w:r>
        <w:rPr>
          <w:rFonts w:ascii="Times New Roman" w:hAnsi="Times New Roman" w:cs="Times New Roman"/>
          <w:sz w:val="24"/>
          <w:szCs w:val="24"/>
        </w:rPr>
        <w:t>со дня, следующего за днем</w:t>
      </w:r>
      <w:r w:rsidRPr="00CA4751">
        <w:rPr>
          <w:rFonts w:ascii="Times New Roman" w:hAnsi="Times New Roman" w:cs="Times New Roman"/>
          <w:sz w:val="24"/>
          <w:szCs w:val="24"/>
        </w:rPr>
        <w:t xml:space="preserve"> </w:t>
      </w:r>
      <w:r>
        <w:rPr>
          <w:rFonts w:ascii="Times New Roman" w:hAnsi="Times New Roman" w:cs="Times New Roman"/>
          <w:sz w:val="24"/>
          <w:szCs w:val="24"/>
        </w:rPr>
        <w:t xml:space="preserve">подписания </w:t>
      </w:r>
      <w:proofErr w:type="gramEnd"/>
    </w:p>
    <w:p w:rsidR="00737968" w:rsidRDefault="00F91742" w:rsidP="00845E67">
      <w:pPr>
        <w:pStyle w:val="a4"/>
        <w:jc w:val="both"/>
        <w:rPr>
          <w:rFonts w:ascii="Times New Roman" w:hAnsi="Times New Roman" w:cs="Times New Roman"/>
          <w:sz w:val="24"/>
          <w:szCs w:val="24"/>
        </w:rPr>
      </w:pPr>
      <w:r>
        <w:rPr>
          <w:rFonts w:ascii="Times New Roman" w:hAnsi="Times New Roman" w:cs="Times New Roman"/>
          <w:sz w:val="24"/>
          <w:szCs w:val="24"/>
        </w:rPr>
        <w:t>протокола председателем МВК и заключени</w:t>
      </w:r>
      <w:r w:rsidR="00F77E69">
        <w:rPr>
          <w:rFonts w:ascii="Times New Roman" w:hAnsi="Times New Roman" w:cs="Times New Roman"/>
          <w:sz w:val="24"/>
          <w:szCs w:val="24"/>
        </w:rPr>
        <w:t>е</w:t>
      </w:r>
      <w:r>
        <w:rPr>
          <w:rFonts w:ascii="Times New Roman" w:hAnsi="Times New Roman" w:cs="Times New Roman"/>
          <w:sz w:val="24"/>
          <w:szCs w:val="24"/>
        </w:rPr>
        <w:t xml:space="preserve"> договора на размещение НТО – 13 календарных дней</w:t>
      </w:r>
      <w:r w:rsidRPr="00A67720">
        <w:rPr>
          <w:rFonts w:ascii="Times New Roman" w:hAnsi="Times New Roman" w:cs="Times New Roman"/>
          <w:sz w:val="24"/>
          <w:szCs w:val="24"/>
        </w:rPr>
        <w:t xml:space="preserve"> </w:t>
      </w:r>
      <w:r>
        <w:rPr>
          <w:rFonts w:ascii="Times New Roman" w:hAnsi="Times New Roman" w:cs="Times New Roman"/>
          <w:sz w:val="24"/>
          <w:szCs w:val="24"/>
        </w:rPr>
        <w:t>со дня, следующего за днем</w:t>
      </w:r>
      <w:r w:rsidRPr="00CA4751">
        <w:rPr>
          <w:rFonts w:ascii="Times New Roman" w:hAnsi="Times New Roman" w:cs="Times New Roman"/>
          <w:sz w:val="24"/>
          <w:szCs w:val="24"/>
        </w:rPr>
        <w:t xml:space="preserve"> </w:t>
      </w:r>
      <w:r>
        <w:rPr>
          <w:rFonts w:ascii="Times New Roman" w:hAnsi="Times New Roman" w:cs="Times New Roman"/>
          <w:sz w:val="24"/>
          <w:szCs w:val="24"/>
        </w:rPr>
        <w:t>подписания протокола председателем МВК).</w:t>
      </w:r>
    </w:p>
    <w:p w:rsidR="00737968" w:rsidRPr="00796B98" w:rsidRDefault="00737968" w:rsidP="00F91742">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w:t>
      </w:r>
      <w:proofErr w:type="gramStart"/>
      <w:r>
        <w:rPr>
          <w:rFonts w:ascii="Times New Roman" w:hAnsi="Times New Roman" w:cs="Times New Roman"/>
          <w:sz w:val="24"/>
          <w:szCs w:val="24"/>
        </w:rPr>
        <w:t>предоставления административной процедуры включения места размещения НТО</w:t>
      </w:r>
      <w:proofErr w:type="gramEnd"/>
      <w:r>
        <w:rPr>
          <w:rFonts w:ascii="Times New Roman" w:hAnsi="Times New Roman" w:cs="Times New Roman"/>
          <w:sz w:val="24"/>
          <w:szCs w:val="24"/>
        </w:rPr>
        <w:t xml:space="preserve"> в Схему и заключения договора на размещение НТО – 8</w:t>
      </w:r>
      <w:r w:rsidR="00F91742">
        <w:rPr>
          <w:rFonts w:ascii="Times New Roman" w:hAnsi="Times New Roman" w:cs="Times New Roman"/>
          <w:sz w:val="24"/>
          <w:szCs w:val="24"/>
        </w:rPr>
        <w:t>5</w:t>
      </w:r>
      <w:r>
        <w:rPr>
          <w:rFonts w:ascii="Times New Roman" w:hAnsi="Times New Roman" w:cs="Times New Roman"/>
          <w:sz w:val="24"/>
          <w:szCs w:val="24"/>
        </w:rPr>
        <w:t xml:space="preserve"> календарных дней со дня, следующего за днем поступления в администрацию заявления.</w:t>
      </w:r>
    </w:p>
    <w:p w:rsidR="00737968" w:rsidRDefault="00737968" w:rsidP="00F91742">
      <w:pPr>
        <w:pStyle w:val="a4"/>
        <w:ind w:firstLine="567"/>
        <w:jc w:val="both"/>
        <w:rPr>
          <w:rFonts w:ascii="Times New Roman" w:hAnsi="Times New Roman" w:cs="Times New Roman"/>
          <w:sz w:val="24"/>
          <w:szCs w:val="24"/>
        </w:rPr>
      </w:pPr>
      <w:r w:rsidRPr="00845E67">
        <w:rPr>
          <w:rFonts w:ascii="Times New Roman" w:hAnsi="Times New Roman" w:cs="Times New Roman"/>
          <w:sz w:val="24"/>
          <w:szCs w:val="24"/>
        </w:rPr>
        <w:t xml:space="preserve">Одновременно с подписанием договора на размещение НТО администрация выдает субъекту предпринимательской деятельности </w:t>
      </w:r>
      <w:r w:rsidR="00F91742" w:rsidRPr="00845E67">
        <w:rPr>
          <w:rFonts w:ascii="Times New Roman" w:hAnsi="Times New Roman" w:cs="Times New Roman"/>
          <w:sz w:val="24"/>
          <w:szCs w:val="24"/>
        </w:rPr>
        <w:t>р</w:t>
      </w:r>
      <w:r w:rsidRPr="00845E67">
        <w:rPr>
          <w:rFonts w:ascii="Times New Roman" w:hAnsi="Times New Roman" w:cs="Times New Roman"/>
          <w:sz w:val="24"/>
          <w:szCs w:val="24"/>
        </w:rPr>
        <w:t>азрешение</w:t>
      </w:r>
      <w:r w:rsidR="00F91742" w:rsidRPr="00845E67">
        <w:rPr>
          <w:rFonts w:ascii="Times New Roman" w:hAnsi="Times New Roman" w:cs="Times New Roman"/>
          <w:sz w:val="24"/>
          <w:szCs w:val="24"/>
        </w:rPr>
        <w:t xml:space="preserve"> о размещении </w:t>
      </w:r>
      <w:r w:rsidR="00F77E69" w:rsidRPr="00845E67">
        <w:rPr>
          <w:rFonts w:ascii="Times New Roman" w:hAnsi="Times New Roman" w:cs="Times New Roman"/>
          <w:sz w:val="24"/>
          <w:szCs w:val="24"/>
        </w:rPr>
        <w:t>НТО</w:t>
      </w:r>
      <w:r w:rsidR="00F91742" w:rsidRPr="00845E67">
        <w:rPr>
          <w:rFonts w:ascii="Times New Roman" w:hAnsi="Times New Roman" w:cs="Times New Roman"/>
          <w:sz w:val="24"/>
          <w:szCs w:val="24"/>
        </w:rPr>
        <w:t xml:space="preserve"> на территории </w:t>
      </w:r>
      <w:r w:rsidR="00F77E69" w:rsidRPr="00845E67">
        <w:rPr>
          <w:rFonts w:ascii="Times New Roman" w:hAnsi="Times New Roman" w:cs="Times New Roman"/>
          <w:sz w:val="24"/>
          <w:szCs w:val="24"/>
        </w:rPr>
        <w:t>МО</w:t>
      </w:r>
      <w:r w:rsidR="00F91742" w:rsidRPr="00845E67">
        <w:rPr>
          <w:rFonts w:ascii="Times New Roman" w:hAnsi="Times New Roman" w:cs="Times New Roman"/>
          <w:sz w:val="24"/>
          <w:szCs w:val="24"/>
        </w:rPr>
        <w:t xml:space="preserve"> «город Балахна» по форме </w:t>
      </w:r>
      <w:r w:rsidR="00F91742" w:rsidRPr="00845E67">
        <w:rPr>
          <w:rFonts w:ascii="Times New Roman" w:hAnsi="Times New Roman" w:cs="Times New Roman"/>
          <w:i/>
          <w:sz w:val="24"/>
          <w:szCs w:val="24"/>
        </w:rPr>
        <w:t>Приложения №</w:t>
      </w:r>
      <w:r w:rsidR="00C4372F">
        <w:rPr>
          <w:rFonts w:ascii="Times New Roman" w:hAnsi="Times New Roman" w:cs="Times New Roman"/>
          <w:i/>
          <w:sz w:val="24"/>
          <w:szCs w:val="24"/>
        </w:rPr>
        <w:t>4</w:t>
      </w:r>
      <w:r w:rsidR="00F91742" w:rsidRPr="00845E67">
        <w:rPr>
          <w:rFonts w:ascii="Times New Roman" w:hAnsi="Times New Roman" w:cs="Times New Roman"/>
          <w:sz w:val="24"/>
          <w:szCs w:val="24"/>
        </w:rPr>
        <w:t xml:space="preserve"> настоящего Административного регламента. </w:t>
      </w:r>
      <w:r w:rsidRPr="00845E67">
        <w:rPr>
          <w:rFonts w:ascii="Times New Roman" w:hAnsi="Times New Roman" w:cs="Times New Roman"/>
          <w:sz w:val="24"/>
          <w:szCs w:val="24"/>
        </w:rPr>
        <w:t>Разрешение выдается бесплатно.</w:t>
      </w:r>
    </w:p>
    <w:p w:rsidR="006307B9" w:rsidRDefault="006307B9" w:rsidP="00F91742">
      <w:pPr>
        <w:pStyle w:val="a4"/>
        <w:ind w:firstLine="567"/>
        <w:jc w:val="both"/>
        <w:rPr>
          <w:rFonts w:ascii="Times New Roman" w:hAnsi="Times New Roman" w:cs="Times New Roman"/>
          <w:sz w:val="24"/>
          <w:szCs w:val="24"/>
        </w:rPr>
      </w:pPr>
    </w:p>
    <w:p w:rsidR="00F2496A" w:rsidRPr="00796B98" w:rsidRDefault="00F2496A" w:rsidP="00607A94">
      <w:pPr>
        <w:pStyle w:val="ConsPlusTitle"/>
        <w:jc w:val="center"/>
        <w:outlineLvl w:val="1"/>
        <w:rPr>
          <w:rFonts w:ascii="Times New Roman" w:hAnsi="Times New Roman" w:cs="Times New Roman"/>
          <w:sz w:val="24"/>
          <w:szCs w:val="24"/>
        </w:rPr>
      </w:pPr>
      <w:r w:rsidRPr="00796B98">
        <w:rPr>
          <w:rFonts w:ascii="Times New Roman" w:hAnsi="Times New Roman" w:cs="Times New Roman"/>
          <w:sz w:val="24"/>
          <w:szCs w:val="24"/>
        </w:rPr>
        <w:t>4. Ф</w:t>
      </w:r>
      <w:r w:rsidR="00607A94" w:rsidRPr="00796B98">
        <w:rPr>
          <w:rFonts w:ascii="Times New Roman" w:hAnsi="Times New Roman" w:cs="Times New Roman"/>
          <w:sz w:val="24"/>
          <w:szCs w:val="24"/>
        </w:rPr>
        <w:t xml:space="preserve">ормы </w:t>
      </w:r>
      <w:proofErr w:type="gramStart"/>
      <w:r w:rsidR="00607A94" w:rsidRPr="00796B98">
        <w:rPr>
          <w:rFonts w:ascii="Times New Roman" w:hAnsi="Times New Roman" w:cs="Times New Roman"/>
          <w:sz w:val="24"/>
          <w:szCs w:val="24"/>
        </w:rPr>
        <w:t>контроля за</w:t>
      </w:r>
      <w:proofErr w:type="gramEnd"/>
      <w:r w:rsidR="00607A94" w:rsidRPr="00796B98">
        <w:rPr>
          <w:rFonts w:ascii="Times New Roman" w:hAnsi="Times New Roman" w:cs="Times New Roman"/>
          <w:sz w:val="24"/>
          <w:szCs w:val="24"/>
        </w:rPr>
        <w:t xml:space="preserve"> предоставлением муниципальной услуги</w:t>
      </w:r>
    </w:p>
    <w:p w:rsidR="00F2496A" w:rsidRPr="00796B98" w:rsidRDefault="00F2496A">
      <w:pPr>
        <w:pStyle w:val="ConsPlusNormal"/>
        <w:ind w:firstLine="540"/>
        <w:jc w:val="both"/>
      </w:pPr>
    </w:p>
    <w:p w:rsidR="00894165" w:rsidRPr="00796B98"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4.1. Текущий </w:t>
      </w:r>
      <w:proofErr w:type="gramStart"/>
      <w:r w:rsidRPr="00796B98">
        <w:rPr>
          <w:rFonts w:ascii="Times New Roman" w:hAnsi="Times New Roman" w:cs="Times New Roman"/>
          <w:sz w:val="24"/>
          <w:szCs w:val="24"/>
        </w:rPr>
        <w:t>контроль за</w:t>
      </w:r>
      <w:proofErr w:type="gramEnd"/>
      <w:r w:rsidRPr="00796B98">
        <w:rPr>
          <w:rFonts w:ascii="Times New Roman" w:hAnsi="Times New Roman" w:cs="Times New Roman"/>
          <w:sz w:val="24"/>
          <w:szCs w:val="24"/>
        </w:rPr>
        <w:t xml:space="preserve"> предоставлением муниципальной услуги осуществляется главой местного самоуправления </w:t>
      </w: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 либо лицом, исполняющим обязанности главы местного самоуправления.</w:t>
      </w:r>
    </w:p>
    <w:p w:rsidR="00894165" w:rsidRPr="00796B98" w:rsidRDefault="00894165" w:rsidP="00894165">
      <w:pPr>
        <w:pStyle w:val="ConsPlusNormal"/>
        <w:widowControl/>
        <w:tabs>
          <w:tab w:val="left" w:pos="8647"/>
        </w:tabs>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4.2. Текущий </w:t>
      </w:r>
      <w:proofErr w:type="gramStart"/>
      <w:r w:rsidRPr="00796B98">
        <w:rPr>
          <w:rFonts w:ascii="Times New Roman" w:hAnsi="Times New Roman" w:cs="Times New Roman"/>
          <w:sz w:val="24"/>
          <w:szCs w:val="24"/>
        </w:rPr>
        <w:t>контроль за</w:t>
      </w:r>
      <w:proofErr w:type="gramEnd"/>
      <w:r w:rsidRPr="00796B98">
        <w:rPr>
          <w:rFonts w:ascii="Times New Roman" w:hAnsi="Times New Roman" w:cs="Times New Roman"/>
          <w:sz w:val="24"/>
          <w:szCs w:val="24"/>
        </w:rPr>
        <w:t xml:space="preserve"> предоставлением муниципальной услуги включает в себя проведение  внеплановых проверок полноты и качества предоставления муниципальной услуги,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муниципальных служащих, ответственных за предоставление муниципальной услуги.</w:t>
      </w:r>
    </w:p>
    <w:p w:rsidR="00894165" w:rsidRPr="00796B98"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 xml:space="preserve">Внеплановые проверки </w:t>
      </w:r>
      <w:proofErr w:type="gramStart"/>
      <w:r w:rsidRPr="00796B98">
        <w:rPr>
          <w:rFonts w:ascii="Times New Roman" w:hAnsi="Times New Roman" w:cs="Times New Roman"/>
          <w:sz w:val="24"/>
          <w:szCs w:val="24"/>
        </w:rPr>
        <w:t>назначаются распоряжением администрации проводятся</w:t>
      </w:r>
      <w:proofErr w:type="gramEnd"/>
      <w:r w:rsidRPr="00796B98">
        <w:rPr>
          <w:rFonts w:ascii="Times New Roman" w:hAnsi="Times New Roman" w:cs="Times New Roman"/>
          <w:sz w:val="24"/>
          <w:szCs w:val="24"/>
        </w:rPr>
        <w:t xml:space="preserve"> в случае поступления обращений (жалоб) на решения, действия (бездействие) муниципальных служащих, ответственных за предоставление муниципальной услуги.</w:t>
      </w:r>
    </w:p>
    <w:p w:rsidR="00CA1D4E" w:rsidRDefault="00CA1D4E" w:rsidP="00CA1D4E">
      <w:pPr>
        <w:widowControl/>
        <w:ind w:firstLine="540"/>
        <w:rPr>
          <w:rFonts w:ascii="Times New Roman" w:eastAsiaTheme="minorHAnsi" w:hAnsi="Times New Roman" w:cs="Times New Roman"/>
          <w:lang w:eastAsia="en-US"/>
        </w:rPr>
      </w:pPr>
      <w:r>
        <w:rPr>
          <w:rFonts w:ascii="Times New Roman" w:eastAsiaTheme="minorHAnsi" w:hAnsi="Times New Roman" w:cs="Times New Roman"/>
          <w:lang w:eastAsia="en-US"/>
        </w:rPr>
        <w:t>4.3. Периодичность проведения проверок носит плановый характер (осуществляется на основании годовых планов работы), тематический характер и внеплановый характер (по конкретному обращению).</w:t>
      </w:r>
    </w:p>
    <w:p w:rsidR="00CA1D4E" w:rsidRDefault="00CA1D4E" w:rsidP="00894165">
      <w:pPr>
        <w:pStyle w:val="ConsPlusNormal"/>
        <w:widowControl/>
        <w:ind w:firstLine="540"/>
        <w:jc w:val="both"/>
        <w:rPr>
          <w:rFonts w:ascii="Times New Roman" w:hAnsi="Times New Roman" w:cs="Times New Roman"/>
          <w:sz w:val="24"/>
          <w:szCs w:val="24"/>
        </w:rPr>
      </w:pPr>
    </w:p>
    <w:p w:rsidR="00CA1D4E" w:rsidRDefault="00CA1D4E" w:rsidP="00894165">
      <w:pPr>
        <w:pStyle w:val="ConsPlusNormal"/>
        <w:widowControl/>
        <w:ind w:firstLine="540"/>
        <w:jc w:val="both"/>
        <w:rPr>
          <w:rFonts w:ascii="Times New Roman" w:hAnsi="Times New Roman" w:cs="Times New Roman"/>
          <w:sz w:val="24"/>
          <w:szCs w:val="24"/>
        </w:rPr>
      </w:pPr>
    </w:p>
    <w:p w:rsidR="00CA1D4E" w:rsidRDefault="00CA1D4E" w:rsidP="00CA1D4E">
      <w:pPr>
        <w:pStyle w:val="ConsPlusNormal"/>
        <w:widowContro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15</w:t>
      </w:r>
    </w:p>
    <w:p w:rsidR="00894165"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4.</w:t>
      </w:r>
      <w:r w:rsidR="00CA1D4E">
        <w:rPr>
          <w:rFonts w:ascii="Times New Roman" w:hAnsi="Times New Roman" w:cs="Times New Roman"/>
          <w:sz w:val="24"/>
          <w:szCs w:val="24"/>
        </w:rPr>
        <w:t>4</w:t>
      </w:r>
      <w:r w:rsidRPr="00796B98">
        <w:rPr>
          <w:rFonts w:ascii="Times New Roman" w:hAnsi="Times New Roman" w:cs="Times New Roman"/>
          <w:sz w:val="24"/>
          <w:szCs w:val="24"/>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94165" w:rsidRPr="00796B98"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4.</w:t>
      </w:r>
      <w:r w:rsidR="00CA1D4E">
        <w:rPr>
          <w:rFonts w:ascii="Times New Roman" w:hAnsi="Times New Roman" w:cs="Times New Roman"/>
          <w:sz w:val="24"/>
          <w:szCs w:val="24"/>
        </w:rPr>
        <w:t>5</w:t>
      </w:r>
      <w:r w:rsidRPr="00796B98">
        <w:rPr>
          <w:rFonts w:ascii="Times New Roman" w:hAnsi="Times New Roman" w:cs="Times New Roman"/>
          <w:sz w:val="24"/>
          <w:szCs w:val="24"/>
        </w:rPr>
        <w:t>. Персональная ответственность муниципальных служащих, должностных лиц, ответственных за организацию предоставления муниципальной услуги, закреплена в должностных инструкциях в соответствии с требованиями законодательства.</w:t>
      </w:r>
    </w:p>
    <w:p w:rsidR="00894165" w:rsidRPr="00796B98"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4.</w:t>
      </w:r>
      <w:r w:rsidR="00CA1D4E">
        <w:rPr>
          <w:rFonts w:ascii="Times New Roman" w:hAnsi="Times New Roman" w:cs="Times New Roman"/>
          <w:sz w:val="24"/>
          <w:szCs w:val="24"/>
        </w:rPr>
        <w:t>6</w:t>
      </w:r>
      <w:r w:rsidRPr="00796B98">
        <w:rPr>
          <w:rFonts w:ascii="Times New Roman" w:hAnsi="Times New Roman" w:cs="Times New Roman"/>
          <w:sz w:val="24"/>
          <w:szCs w:val="24"/>
        </w:rPr>
        <w:t xml:space="preserve">. Текущий </w:t>
      </w:r>
      <w:proofErr w:type="gramStart"/>
      <w:r w:rsidRPr="00796B98">
        <w:rPr>
          <w:rFonts w:ascii="Times New Roman" w:hAnsi="Times New Roman" w:cs="Times New Roman"/>
          <w:sz w:val="24"/>
          <w:szCs w:val="24"/>
        </w:rPr>
        <w:t>контроль за</w:t>
      </w:r>
      <w:proofErr w:type="gramEnd"/>
      <w:r w:rsidRPr="00796B98">
        <w:rPr>
          <w:rFonts w:ascii="Times New Roman" w:hAnsi="Times New Roman" w:cs="Times New Roman"/>
          <w:sz w:val="24"/>
          <w:szCs w:val="24"/>
        </w:rPr>
        <w:t xml:space="preserve"> предоставлением муниципальной услуги со стороны должностных лиц, ответственных за организацию предоставления муниципальной услуги, осуществляется постоянно, носит всесторонний и объективный характер.</w:t>
      </w:r>
    </w:p>
    <w:p w:rsidR="00894165" w:rsidRPr="00796B98" w:rsidRDefault="00894165" w:rsidP="00894165">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4.</w:t>
      </w:r>
      <w:r w:rsidR="00CA1D4E">
        <w:rPr>
          <w:rFonts w:ascii="Times New Roman" w:hAnsi="Times New Roman" w:cs="Times New Roman"/>
          <w:sz w:val="24"/>
          <w:szCs w:val="24"/>
        </w:rPr>
        <w:t>7</w:t>
      </w:r>
      <w:r w:rsidRPr="00796B98">
        <w:rPr>
          <w:rFonts w:ascii="Times New Roman" w:hAnsi="Times New Roman" w:cs="Times New Roman"/>
          <w:sz w:val="24"/>
          <w:szCs w:val="24"/>
        </w:rPr>
        <w:t>. </w:t>
      </w:r>
      <w:proofErr w:type="gramStart"/>
      <w:r w:rsidRPr="00796B98">
        <w:rPr>
          <w:rFonts w:ascii="Times New Roman" w:hAnsi="Times New Roman" w:cs="Times New Roman"/>
          <w:sz w:val="24"/>
          <w:szCs w:val="24"/>
        </w:rPr>
        <w:t xml:space="preserve">Контроль за предоставлением муниципальной услуги со стороны граждан осуществляется путем получения информации о наличии в действиях (бездействии) муниципальных служащих, ответственных за предоставление данной муниципальной услуги, а также  принимаемых  ими  решениях  нарушений  положений  </w:t>
      </w:r>
      <w:r w:rsidR="007D5F27">
        <w:rPr>
          <w:rFonts w:ascii="Times New Roman" w:hAnsi="Times New Roman" w:cs="Times New Roman"/>
          <w:sz w:val="24"/>
          <w:szCs w:val="24"/>
        </w:rPr>
        <w:t>настоящего А</w:t>
      </w:r>
      <w:r w:rsidRPr="00796B98">
        <w:rPr>
          <w:rFonts w:ascii="Times New Roman" w:hAnsi="Times New Roman" w:cs="Times New Roman"/>
          <w:sz w:val="24"/>
          <w:szCs w:val="24"/>
        </w:rPr>
        <w:t>дминистративного регламента и иных нормативных правовых актов Российской Федерации и Нижегородской области, устанавливающих требования к предоставлению муниципальной услуги.</w:t>
      </w:r>
      <w:proofErr w:type="gramEnd"/>
    </w:p>
    <w:p w:rsidR="00F2496A" w:rsidRPr="00796B98" w:rsidRDefault="00F2496A">
      <w:pPr>
        <w:pStyle w:val="ConsPlusNormal"/>
        <w:ind w:firstLine="540"/>
        <w:jc w:val="both"/>
      </w:pPr>
    </w:p>
    <w:p w:rsidR="0004380D" w:rsidRPr="00796B98" w:rsidRDefault="0004380D" w:rsidP="0004380D">
      <w:pPr>
        <w:pStyle w:val="1"/>
        <w:rPr>
          <w:rFonts w:ascii="Times New Roman" w:hAnsi="Times New Roman" w:cs="Times New Roman"/>
          <w:color w:val="000000"/>
        </w:rPr>
      </w:pPr>
      <w:bookmarkStart w:id="42" w:name="sub_2500"/>
      <w:r w:rsidRPr="00796B98">
        <w:rPr>
          <w:rFonts w:ascii="Times New Roman" w:hAnsi="Times New Roman" w:cs="Times New Roman"/>
          <w:color w:val="000000"/>
        </w:rPr>
        <w:t xml:space="preserve">5. </w:t>
      </w:r>
      <w:r w:rsidR="00E62C91">
        <w:rPr>
          <w:rFonts w:ascii="Times New Roman" w:hAnsi="Times New Roman" w:cs="Times New Roman"/>
          <w:color w:val="000000"/>
        </w:rPr>
        <w:t>Досудебный (внесудебный) п</w:t>
      </w:r>
      <w:r w:rsidRPr="00796B98">
        <w:rPr>
          <w:rFonts w:ascii="Times New Roman" w:hAnsi="Times New Roman" w:cs="Times New Roman"/>
          <w:color w:val="000000"/>
        </w:rPr>
        <w:t>орядок обжалования решений и действий (бездействия) должностных лиц, муниципальных служащих в ходе предоставления муниципальной услуги</w:t>
      </w:r>
    </w:p>
    <w:bookmarkEnd w:id="42"/>
    <w:p w:rsidR="0004380D" w:rsidRPr="00796B98" w:rsidRDefault="0004380D" w:rsidP="0004380D">
      <w:pPr>
        <w:rPr>
          <w:rFonts w:ascii="Times New Roman" w:hAnsi="Times New Roman" w:cs="Times New Roman"/>
          <w:color w:val="000000"/>
        </w:rPr>
      </w:pP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5.1. Заявитель  может  обратиться  с  жалобой  на  действия  (бездействие), осуществляемые (принятые) в ходе предоставления муниципальной услуги на основании настоящего Административного регламента (далее - жалоба), в следующих случаях:</w:t>
      </w:r>
    </w:p>
    <w:p w:rsidR="0004380D" w:rsidRPr="00796B98" w:rsidRDefault="0004380D" w:rsidP="0004380D">
      <w:pPr>
        <w:ind w:firstLine="540"/>
        <w:rPr>
          <w:rFonts w:ascii="Times New Roman" w:hAnsi="Times New Roman" w:cs="Times New Roman"/>
        </w:rPr>
      </w:pPr>
      <w:bookmarkStart w:id="43" w:name="sub_110101"/>
      <w:r w:rsidRPr="00796B98">
        <w:rPr>
          <w:rFonts w:ascii="Times New Roman" w:hAnsi="Times New Roman" w:cs="Times New Roman"/>
        </w:rPr>
        <w:t>- нарушение срока регистрации за</w:t>
      </w:r>
      <w:r w:rsidR="008F6E95">
        <w:rPr>
          <w:rFonts w:ascii="Times New Roman" w:hAnsi="Times New Roman" w:cs="Times New Roman"/>
        </w:rPr>
        <w:t>явления</w:t>
      </w:r>
      <w:r w:rsidRPr="00796B98">
        <w:rPr>
          <w:rFonts w:ascii="Times New Roman" w:hAnsi="Times New Roman" w:cs="Times New Roman"/>
        </w:rPr>
        <w:t xml:space="preserve"> заявителя о предоставлении муниципальной услуги;</w:t>
      </w:r>
    </w:p>
    <w:p w:rsidR="0004380D" w:rsidRPr="00796B98" w:rsidRDefault="0004380D" w:rsidP="0004380D">
      <w:pPr>
        <w:ind w:firstLine="540"/>
        <w:rPr>
          <w:rFonts w:ascii="Times New Roman" w:hAnsi="Times New Roman" w:cs="Times New Roman"/>
        </w:rPr>
      </w:pPr>
      <w:bookmarkStart w:id="44" w:name="sub_110102"/>
      <w:bookmarkEnd w:id="43"/>
      <w:r w:rsidRPr="00796B98">
        <w:rPr>
          <w:rFonts w:ascii="Times New Roman" w:hAnsi="Times New Roman" w:cs="Times New Roman"/>
        </w:rPr>
        <w:t>- нарушение срока предоставления муниципальной услуги;</w:t>
      </w:r>
    </w:p>
    <w:p w:rsidR="0004380D" w:rsidRPr="00796B98" w:rsidRDefault="0004380D" w:rsidP="0004380D">
      <w:pPr>
        <w:ind w:firstLine="540"/>
        <w:rPr>
          <w:rFonts w:ascii="Times New Roman" w:hAnsi="Times New Roman" w:cs="Times New Roman"/>
        </w:rPr>
      </w:pPr>
      <w:bookmarkStart w:id="45" w:name="sub_110103"/>
      <w:bookmarkEnd w:id="44"/>
      <w:r w:rsidRPr="00796B98">
        <w:rPr>
          <w:rFonts w:ascii="Times New Roman" w:hAnsi="Times New Roman" w:cs="Times New Roman"/>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w:t>
      </w:r>
      <w:proofErr w:type="spellStart"/>
      <w:r w:rsidR="00FB5473">
        <w:rPr>
          <w:rFonts w:ascii="Times New Roman" w:hAnsi="Times New Roman" w:cs="Times New Roman"/>
        </w:rPr>
        <w:t>Балахнинского</w:t>
      </w:r>
      <w:proofErr w:type="spellEnd"/>
      <w:r w:rsidR="00FB5473">
        <w:rPr>
          <w:rFonts w:ascii="Times New Roman" w:hAnsi="Times New Roman" w:cs="Times New Roman"/>
        </w:rPr>
        <w:t xml:space="preserve"> муниципального района </w:t>
      </w:r>
      <w:r w:rsidRPr="00796B98">
        <w:rPr>
          <w:rFonts w:ascii="Times New Roman" w:hAnsi="Times New Roman" w:cs="Times New Roman"/>
        </w:rPr>
        <w:t>для предоставления муниципальной услуги;</w:t>
      </w:r>
    </w:p>
    <w:p w:rsidR="0004380D" w:rsidRPr="00796B98" w:rsidRDefault="0004380D" w:rsidP="0004380D">
      <w:pPr>
        <w:ind w:firstLine="540"/>
        <w:rPr>
          <w:rFonts w:ascii="Times New Roman" w:hAnsi="Times New Roman" w:cs="Times New Roman"/>
        </w:rPr>
      </w:pPr>
      <w:bookmarkStart w:id="46" w:name="sub_110104"/>
      <w:bookmarkEnd w:id="45"/>
      <w:r w:rsidRPr="00796B98">
        <w:rPr>
          <w:rFonts w:ascii="Times New Roman" w:hAnsi="Times New Roman" w:cs="Times New Roman"/>
        </w:rPr>
        <w:t xml:space="preserve">- отказ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w:t>
      </w:r>
      <w:proofErr w:type="spellStart"/>
      <w:r w:rsidR="00FB5473">
        <w:rPr>
          <w:rFonts w:ascii="Times New Roman" w:hAnsi="Times New Roman" w:cs="Times New Roman"/>
        </w:rPr>
        <w:t>Балахнинского</w:t>
      </w:r>
      <w:proofErr w:type="spellEnd"/>
      <w:r w:rsidR="00FB5473">
        <w:rPr>
          <w:rFonts w:ascii="Times New Roman" w:hAnsi="Times New Roman" w:cs="Times New Roman"/>
        </w:rPr>
        <w:t xml:space="preserve"> муниципального района </w:t>
      </w:r>
      <w:r w:rsidRPr="00796B98">
        <w:rPr>
          <w:rFonts w:ascii="Times New Roman" w:hAnsi="Times New Roman" w:cs="Times New Roman"/>
        </w:rPr>
        <w:t>для предоставления муниципальной услуги;</w:t>
      </w:r>
    </w:p>
    <w:p w:rsidR="0004380D" w:rsidRPr="00796B98" w:rsidRDefault="0004380D" w:rsidP="0004380D">
      <w:pPr>
        <w:ind w:firstLine="540"/>
        <w:rPr>
          <w:rFonts w:ascii="Times New Roman" w:hAnsi="Times New Roman" w:cs="Times New Roman"/>
        </w:rPr>
      </w:pPr>
      <w:bookmarkStart w:id="47" w:name="sub_110105"/>
      <w:bookmarkEnd w:id="46"/>
      <w:proofErr w:type="gramStart"/>
      <w:r w:rsidRPr="00796B98">
        <w:rPr>
          <w:rFonts w:ascii="Times New Roman" w:hAnsi="Times New Roman" w:cs="Times New Roman"/>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муниципальными правовыми актами</w:t>
      </w:r>
      <w:r w:rsidR="00AE20A5" w:rsidRPr="00AE20A5">
        <w:rPr>
          <w:rFonts w:ascii="Times New Roman" w:hAnsi="Times New Roman" w:cs="Times New Roman"/>
        </w:rPr>
        <w:t xml:space="preserve"> </w:t>
      </w:r>
      <w:proofErr w:type="spellStart"/>
      <w:r w:rsidR="00AE20A5">
        <w:rPr>
          <w:rFonts w:ascii="Times New Roman" w:hAnsi="Times New Roman" w:cs="Times New Roman"/>
        </w:rPr>
        <w:t>Балахнинского</w:t>
      </w:r>
      <w:proofErr w:type="spellEnd"/>
      <w:r w:rsidR="00AE20A5">
        <w:rPr>
          <w:rFonts w:ascii="Times New Roman" w:hAnsi="Times New Roman" w:cs="Times New Roman"/>
        </w:rPr>
        <w:t xml:space="preserve"> муниципального района</w:t>
      </w:r>
      <w:r w:rsidR="008F6E95">
        <w:rPr>
          <w:rFonts w:ascii="Times New Roman" w:hAnsi="Times New Roman" w:cs="Times New Roman"/>
        </w:rPr>
        <w:t xml:space="preserve"> и настоящим Административным регламентом</w:t>
      </w:r>
      <w:r w:rsidRPr="00796B98">
        <w:rPr>
          <w:rFonts w:ascii="Times New Roman" w:hAnsi="Times New Roman" w:cs="Times New Roman"/>
        </w:rPr>
        <w:t>;</w:t>
      </w:r>
      <w:proofErr w:type="gramEnd"/>
    </w:p>
    <w:p w:rsidR="0004380D" w:rsidRPr="00796B98" w:rsidRDefault="0004380D" w:rsidP="0004380D">
      <w:pPr>
        <w:ind w:firstLine="540"/>
        <w:rPr>
          <w:rFonts w:ascii="Times New Roman" w:hAnsi="Times New Roman" w:cs="Times New Roman"/>
        </w:rPr>
      </w:pPr>
      <w:bookmarkStart w:id="48" w:name="sub_110106"/>
      <w:bookmarkEnd w:id="47"/>
      <w:r w:rsidRPr="00796B98">
        <w:rPr>
          <w:rFonts w:ascii="Times New Roman" w:hAnsi="Times New Roman" w:cs="Times New Roman"/>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r w:rsidR="00AE20A5" w:rsidRPr="00AE20A5">
        <w:rPr>
          <w:rFonts w:ascii="Times New Roman" w:hAnsi="Times New Roman" w:cs="Times New Roman"/>
        </w:rPr>
        <w:t xml:space="preserve"> </w:t>
      </w:r>
      <w:proofErr w:type="spellStart"/>
      <w:r w:rsidR="00AE20A5">
        <w:rPr>
          <w:rFonts w:ascii="Times New Roman" w:hAnsi="Times New Roman" w:cs="Times New Roman"/>
        </w:rPr>
        <w:t>Балахнинского</w:t>
      </w:r>
      <w:proofErr w:type="spellEnd"/>
      <w:r w:rsidR="00AE20A5">
        <w:rPr>
          <w:rFonts w:ascii="Times New Roman" w:hAnsi="Times New Roman" w:cs="Times New Roman"/>
        </w:rPr>
        <w:t xml:space="preserve"> муниципального района</w:t>
      </w:r>
      <w:r w:rsidRPr="00796B98">
        <w:rPr>
          <w:rFonts w:ascii="Times New Roman" w:hAnsi="Times New Roman" w:cs="Times New Roman"/>
        </w:rPr>
        <w:t>;</w:t>
      </w:r>
    </w:p>
    <w:p w:rsidR="0004380D" w:rsidRPr="00796B98" w:rsidRDefault="0004380D" w:rsidP="0004380D">
      <w:pPr>
        <w:ind w:firstLine="540"/>
        <w:rPr>
          <w:rFonts w:ascii="Times New Roman" w:hAnsi="Times New Roman" w:cs="Times New Roman"/>
        </w:rPr>
      </w:pPr>
      <w:bookmarkStart w:id="49" w:name="sub_110107"/>
      <w:bookmarkEnd w:id="48"/>
      <w:proofErr w:type="gramStart"/>
      <w:r w:rsidRPr="00796B98">
        <w:rPr>
          <w:rFonts w:ascii="Times New Roman" w:hAnsi="Times New Roman" w:cs="Times New Roman"/>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4380D" w:rsidRPr="00796B98" w:rsidRDefault="0004380D" w:rsidP="0004380D">
      <w:pPr>
        <w:ind w:firstLine="539"/>
        <w:rPr>
          <w:rFonts w:ascii="Times New Roman" w:hAnsi="Times New Roman" w:cs="Times New Roman"/>
        </w:rPr>
      </w:pPr>
      <w:r w:rsidRPr="00796B98">
        <w:rPr>
          <w:rFonts w:ascii="Times New Roman" w:hAnsi="Times New Roman" w:cs="Times New Roman"/>
        </w:rPr>
        <w:t>- нарушение срока или порядка выдачи документов по результатам предоставления муниципальной услуги;</w:t>
      </w:r>
    </w:p>
    <w:p w:rsidR="00CA1D4E" w:rsidRDefault="0004380D" w:rsidP="0004380D">
      <w:pPr>
        <w:ind w:firstLine="539"/>
        <w:rPr>
          <w:rFonts w:ascii="Times New Roman" w:hAnsi="Times New Roman" w:cs="Times New Roman"/>
        </w:rPr>
      </w:pPr>
      <w:r w:rsidRPr="00796B98">
        <w:rPr>
          <w:rFonts w:ascii="Times New Roman" w:hAnsi="Times New Roman" w:cs="Times New Roman"/>
        </w:rPr>
        <w:t xml:space="preserve">- приостановление </w:t>
      </w:r>
      <w:r w:rsidR="00CA1D4E">
        <w:rPr>
          <w:rFonts w:ascii="Times New Roman" w:hAnsi="Times New Roman" w:cs="Times New Roman"/>
        </w:rPr>
        <w:t xml:space="preserve">    </w:t>
      </w:r>
      <w:r w:rsidRPr="00796B98">
        <w:rPr>
          <w:rFonts w:ascii="Times New Roman" w:hAnsi="Times New Roman" w:cs="Times New Roman"/>
        </w:rPr>
        <w:t xml:space="preserve">предоставления </w:t>
      </w:r>
      <w:r w:rsidR="00CA1D4E">
        <w:rPr>
          <w:rFonts w:ascii="Times New Roman" w:hAnsi="Times New Roman" w:cs="Times New Roman"/>
        </w:rPr>
        <w:t xml:space="preserve">   </w:t>
      </w:r>
      <w:r w:rsidRPr="00796B98">
        <w:rPr>
          <w:rFonts w:ascii="Times New Roman" w:hAnsi="Times New Roman" w:cs="Times New Roman"/>
        </w:rPr>
        <w:t xml:space="preserve">муниципальной </w:t>
      </w:r>
      <w:r w:rsidR="00CA1D4E">
        <w:rPr>
          <w:rFonts w:ascii="Times New Roman" w:hAnsi="Times New Roman" w:cs="Times New Roman"/>
        </w:rPr>
        <w:t xml:space="preserve">   </w:t>
      </w:r>
      <w:r w:rsidRPr="00796B98">
        <w:rPr>
          <w:rFonts w:ascii="Times New Roman" w:hAnsi="Times New Roman" w:cs="Times New Roman"/>
        </w:rPr>
        <w:t xml:space="preserve">услуги, </w:t>
      </w:r>
      <w:r w:rsidR="00CA1D4E">
        <w:rPr>
          <w:rFonts w:ascii="Times New Roman" w:hAnsi="Times New Roman" w:cs="Times New Roman"/>
        </w:rPr>
        <w:t xml:space="preserve">    </w:t>
      </w:r>
      <w:r w:rsidRPr="00796B98">
        <w:rPr>
          <w:rFonts w:ascii="Times New Roman" w:hAnsi="Times New Roman" w:cs="Times New Roman"/>
        </w:rPr>
        <w:t xml:space="preserve">если </w:t>
      </w:r>
      <w:r w:rsidR="00CA1D4E">
        <w:rPr>
          <w:rFonts w:ascii="Times New Roman" w:hAnsi="Times New Roman" w:cs="Times New Roman"/>
        </w:rPr>
        <w:t xml:space="preserve">  </w:t>
      </w:r>
      <w:r w:rsidRPr="00796B98">
        <w:rPr>
          <w:rFonts w:ascii="Times New Roman" w:hAnsi="Times New Roman" w:cs="Times New Roman"/>
        </w:rPr>
        <w:t xml:space="preserve">основания </w:t>
      </w:r>
    </w:p>
    <w:p w:rsidR="00CA1D4E" w:rsidRDefault="00CA1D4E" w:rsidP="00CA1D4E">
      <w:pPr>
        <w:ind w:firstLine="539"/>
        <w:jc w:val="center"/>
        <w:rPr>
          <w:rFonts w:ascii="Times New Roman" w:hAnsi="Times New Roman" w:cs="Times New Roman"/>
        </w:rPr>
      </w:pPr>
      <w:r>
        <w:rPr>
          <w:rFonts w:ascii="Times New Roman" w:hAnsi="Times New Roman" w:cs="Times New Roman"/>
        </w:rPr>
        <w:lastRenderedPageBreak/>
        <w:t>16</w:t>
      </w:r>
    </w:p>
    <w:p w:rsidR="00780645" w:rsidRDefault="0004380D" w:rsidP="00CA1D4E">
      <w:pPr>
        <w:ind w:firstLine="0"/>
        <w:rPr>
          <w:rFonts w:ascii="Times New Roman" w:hAnsi="Times New Roman" w:cs="Times New Roman"/>
        </w:rPr>
      </w:pPr>
      <w:proofErr w:type="gramStart"/>
      <w:r w:rsidRPr="00796B98">
        <w:rPr>
          <w:rFonts w:ascii="Times New Roman" w:hAnsi="Times New Roman" w:cs="Times New Roman"/>
        </w:rPr>
        <w:t xml:space="preserve">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00780645">
        <w:rPr>
          <w:rFonts w:ascii="Times New Roman" w:hAnsi="Times New Roman" w:cs="Times New Roman"/>
        </w:rPr>
        <w:t xml:space="preserve">    </w:t>
      </w:r>
      <w:r w:rsidRPr="00796B98">
        <w:rPr>
          <w:rFonts w:ascii="Times New Roman" w:hAnsi="Times New Roman" w:cs="Times New Roman"/>
        </w:rPr>
        <w:t xml:space="preserve">нормативными </w:t>
      </w:r>
      <w:r w:rsidR="00780645">
        <w:rPr>
          <w:rFonts w:ascii="Times New Roman" w:hAnsi="Times New Roman" w:cs="Times New Roman"/>
        </w:rPr>
        <w:t xml:space="preserve">    </w:t>
      </w:r>
      <w:r w:rsidRPr="00796B98">
        <w:rPr>
          <w:rFonts w:ascii="Times New Roman" w:hAnsi="Times New Roman" w:cs="Times New Roman"/>
        </w:rPr>
        <w:t xml:space="preserve">правовыми </w:t>
      </w:r>
      <w:r w:rsidR="00780645">
        <w:rPr>
          <w:rFonts w:ascii="Times New Roman" w:hAnsi="Times New Roman" w:cs="Times New Roman"/>
        </w:rPr>
        <w:t xml:space="preserve">  </w:t>
      </w:r>
      <w:r w:rsidRPr="00796B98">
        <w:rPr>
          <w:rFonts w:ascii="Times New Roman" w:hAnsi="Times New Roman" w:cs="Times New Roman"/>
        </w:rPr>
        <w:t xml:space="preserve">актами </w:t>
      </w:r>
      <w:r w:rsidR="00780645">
        <w:rPr>
          <w:rFonts w:ascii="Times New Roman" w:hAnsi="Times New Roman" w:cs="Times New Roman"/>
        </w:rPr>
        <w:t xml:space="preserve">   </w:t>
      </w:r>
      <w:r w:rsidRPr="00796B98">
        <w:rPr>
          <w:rFonts w:ascii="Times New Roman" w:hAnsi="Times New Roman" w:cs="Times New Roman"/>
        </w:rPr>
        <w:t xml:space="preserve">субъектов </w:t>
      </w:r>
      <w:r w:rsidR="00780645">
        <w:rPr>
          <w:rFonts w:ascii="Times New Roman" w:hAnsi="Times New Roman" w:cs="Times New Roman"/>
        </w:rPr>
        <w:t xml:space="preserve">      </w:t>
      </w:r>
      <w:r w:rsidRPr="00796B98">
        <w:rPr>
          <w:rFonts w:ascii="Times New Roman" w:hAnsi="Times New Roman" w:cs="Times New Roman"/>
        </w:rPr>
        <w:t xml:space="preserve">Российской </w:t>
      </w:r>
      <w:r w:rsidR="00780645">
        <w:rPr>
          <w:rFonts w:ascii="Times New Roman" w:hAnsi="Times New Roman" w:cs="Times New Roman"/>
        </w:rPr>
        <w:t xml:space="preserve">     </w:t>
      </w:r>
      <w:r w:rsidRPr="00796B98">
        <w:rPr>
          <w:rFonts w:ascii="Times New Roman" w:hAnsi="Times New Roman" w:cs="Times New Roman"/>
        </w:rPr>
        <w:t xml:space="preserve">Федерации, </w:t>
      </w:r>
      <w:proofErr w:type="gramEnd"/>
    </w:p>
    <w:p w:rsidR="0004380D" w:rsidRPr="00796B98" w:rsidRDefault="0004380D" w:rsidP="00780645">
      <w:pPr>
        <w:ind w:firstLine="0"/>
        <w:rPr>
          <w:rFonts w:ascii="Times New Roman" w:hAnsi="Times New Roman" w:cs="Times New Roman"/>
        </w:rPr>
      </w:pPr>
      <w:r w:rsidRPr="00796B98">
        <w:rPr>
          <w:rFonts w:ascii="Times New Roman" w:hAnsi="Times New Roman" w:cs="Times New Roman"/>
        </w:rPr>
        <w:t>муниципальными правовыми актами</w:t>
      </w:r>
      <w:r w:rsidR="00AE20A5" w:rsidRPr="00AE20A5">
        <w:rPr>
          <w:rFonts w:ascii="Times New Roman" w:hAnsi="Times New Roman" w:cs="Times New Roman"/>
        </w:rPr>
        <w:t xml:space="preserve"> </w:t>
      </w:r>
      <w:proofErr w:type="spellStart"/>
      <w:r w:rsidR="00AE20A5">
        <w:rPr>
          <w:rFonts w:ascii="Times New Roman" w:hAnsi="Times New Roman" w:cs="Times New Roman"/>
        </w:rPr>
        <w:t>Балахнинского</w:t>
      </w:r>
      <w:proofErr w:type="spellEnd"/>
      <w:r w:rsidR="00AE20A5">
        <w:rPr>
          <w:rFonts w:ascii="Times New Roman" w:hAnsi="Times New Roman" w:cs="Times New Roman"/>
        </w:rPr>
        <w:t xml:space="preserve"> муниципального района</w:t>
      </w:r>
      <w:r w:rsidRPr="00796B98">
        <w:rPr>
          <w:rFonts w:ascii="Times New Roman" w:hAnsi="Times New Roman" w:cs="Times New Roman"/>
        </w:rPr>
        <w:t>;</w:t>
      </w:r>
    </w:p>
    <w:p w:rsidR="008F6E95" w:rsidRDefault="0004380D" w:rsidP="00780645">
      <w:pPr>
        <w:ind w:firstLine="540"/>
        <w:rPr>
          <w:rFonts w:ascii="Times New Roman" w:hAnsi="Times New Roman" w:cs="Times New Roman"/>
        </w:rPr>
      </w:pPr>
      <w:r w:rsidRPr="00796B98">
        <w:rPr>
          <w:rFonts w:ascii="Times New Roman" w:hAnsi="Times New Roman" w:cs="Times New Roman"/>
        </w:rPr>
        <w:t xml:space="preserve">Заявители вправе обжаловать действия или бездействие лиц, оказывающих муниципальную услугу, </w:t>
      </w:r>
      <w:r w:rsidR="008F6E95">
        <w:rPr>
          <w:rFonts w:ascii="Times New Roman" w:hAnsi="Times New Roman" w:cs="Times New Roman"/>
        </w:rPr>
        <w:t xml:space="preserve">  </w:t>
      </w:r>
      <w:r w:rsidR="000B630A">
        <w:rPr>
          <w:rFonts w:ascii="Times New Roman" w:hAnsi="Times New Roman" w:cs="Times New Roman"/>
        </w:rPr>
        <w:t>г</w:t>
      </w:r>
      <w:r w:rsidRPr="00796B98">
        <w:rPr>
          <w:rFonts w:ascii="Times New Roman" w:hAnsi="Times New Roman" w:cs="Times New Roman"/>
        </w:rPr>
        <w:t>лаве местного самоуправления</w:t>
      </w:r>
      <w:r w:rsidR="000B630A">
        <w:rPr>
          <w:rFonts w:ascii="Times New Roman" w:hAnsi="Times New Roman" w:cs="Times New Roman"/>
        </w:rPr>
        <w:t xml:space="preserve"> </w:t>
      </w:r>
      <w:proofErr w:type="spellStart"/>
      <w:r w:rsidR="000B630A">
        <w:rPr>
          <w:rFonts w:ascii="Times New Roman" w:hAnsi="Times New Roman" w:cs="Times New Roman"/>
        </w:rPr>
        <w:t>Балахнинского</w:t>
      </w:r>
      <w:proofErr w:type="spellEnd"/>
      <w:r w:rsidR="000B630A">
        <w:rPr>
          <w:rFonts w:ascii="Times New Roman" w:hAnsi="Times New Roman" w:cs="Times New Roman"/>
        </w:rPr>
        <w:t xml:space="preserve"> муниципального </w:t>
      </w:r>
    </w:p>
    <w:p w:rsidR="0004380D" w:rsidRPr="00796B98" w:rsidRDefault="000B630A" w:rsidP="008F6E95">
      <w:pPr>
        <w:ind w:firstLine="0"/>
        <w:rPr>
          <w:rFonts w:ascii="Times New Roman" w:hAnsi="Times New Roman" w:cs="Times New Roman"/>
        </w:rPr>
      </w:pPr>
      <w:r>
        <w:rPr>
          <w:rFonts w:ascii="Times New Roman" w:hAnsi="Times New Roman" w:cs="Times New Roman"/>
        </w:rPr>
        <w:t>района</w:t>
      </w:r>
      <w:r w:rsidR="0004380D" w:rsidRPr="00796B98">
        <w:rPr>
          <w:rFonts w:ascii="Times New Roman" w:hAnsi="Times New Roman" w:cs="Times New Roman"/>
        </w:rPr>
        <w:t>.</w:t>
      </w:r>
    </w:p>
    <w:p w:rsidR="00602FFC" w:rsidRDefault="0004380D" w:rsidP="0004380D">
      <w:pPr>
        <w:ind w:firstLine="540"/>
        <w:rPr>
          <w:rFonts w:ascii="Times New Roman" w:hAnsi="Times New Roman" w:cs="Times New Roman"/>
        </w:rPr>
      </w:pPr>
      <w:r w:rsidRPr="00796B98">
        <w:rPr>
          <w:rFonts w:ascii="Times New Roman" w:hAnsi="Times New Roman" w:cs="Times New Roman"/>
        </w:rPr>
        <w:t xml:space="preserve">5.2. Жалоба  подается  в  письменной  форме  на  бумажном  носителе, в  электронной  форме  в администрацию. </w:t>
      </w:r>
      <w:bookmarkStart w:id="50" w:name="sub_11022"/>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5.3.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04380D" w:rsidRPr="00796B98" w:rsidRDefault="0004380D" w:rsidP="0004380D">
      <w:pPr>
        <w:ind w:firstLine="540"/>
        <w:rPr>
          <w:rFonts w:ascii="Times New Roman" w:hAnsi="Times New Roman" w:cs="Times New Roman"/>
        </w:rPr>
      </w:pPr>
      <w:bookmarkStart w:id="51" w:name="sub_11025"/>
      <w:bookmarkEnd w:id="50"/>
      <w:r w:rsidRPr="00796B98">
        <w:rPr>
          <w:rFonts w:ascii="Times New Roman" w:hAnsi="Times New Roman" w:cs="Times New Roman"/>
        </w:rPr>
        <w:t>5.4. Жалоба заявителя муниципальной услуги должна содержать следующую информацию:</w:t>
      </w:r>
    </w:p>
    <w:p w:rsidR="0004380D" w:rsidRPr="00796B98" w:rsidRDefault="0004380D" w:rsidP="0004380D">
      <w:pPr>
        <w:ind w:firstLine="540"/>
        <w:rPr>
          <w:rFonts w:ascii="Times New Roman" w:hAnsi="Times New Roman" w:cs="Times New Roman"/>
        </w:rPr>
      </w:pPr>
      <w:bookmarkStart w:id="52" w:name="sub_110251"/>
      <w:bookmarkEnd w:id="51"/>
      <w:r w:rsidRPr="00796B98">
        <w:rPr>
          <w:rFonts w:ascii="Times New Roman" w:hAnsi="Times New Roman" w:cs="Times New Roma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4380D" w:rsidRPr="00796B98" w:rsidRDefault="0004380D" w:rsidP="0004380D">
      <w:pPr>
        <w:ind w:firstLine="540"/>
        <w:rPr>
          <w:rFonts w:ascii="Times New Roman" w:hAnsi="Times New Roman" w:cs="Times New Roman"/>
        </w:rPr>
      </w:pPr>
      <w:bookmarkStart w:id="53" w:name="sub_110252"/>
      <w:bookmarkEnd w:id="52"/>
      <w:proofErr w:type="gramStart"/>
      <w:r w:rsidRPr="00796B98">
        <w:rPr>
          <w:rFonts w:ascii="Times New Roman" w:hAnsi="Times New Roman" w:cs="Times New Roman"/>
        </w:rPr>
        <w:t>- фамилию, имя, отчество (последнее -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4380D" w:rsidRPr="00796B98" w:rsidRDefault="0004380D" w:rsidP="0004380D">
      <w:pPr>
        <w:ind w:firstLine="540"/>
        <w:rPr>
          <w:rFonts w:ascii="Times New Roman" w:hAnsi="Times New Roman" w:cs="Times New Roman"/>
        </w:rPr>
      </w:pPr>
      <w:bookmarkStart w:id="54" w:name="sub_110253"/>
      <w:bookmarkEnd w:id="53"/>
      <w:r w:rsidRPr="00796B98">
        <w:rPr>
          <w:rFonts w:ascii="Times New Roman" w:hAnsi="Times New Roman" w:cs="Times New Roma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4380D" w:rsidRPr="00796B98" w:rsidRDefault="0004380D" w:rsidP="0004380D">
      <w:pPr>
        <w:ind w:firstLine="540"/>
        <w:rPr>
          <w:rFonts w:ascii="Times New Roman" w:hAnsi="Times New Roman" w:cs="Times New Roman"/>
        </w:rPr>
      </w:pPr>
      <w:bookmarkStart w:id="55" w:name="sub_110254"/>
      <w:bookmarkEnd w:id="54"/>
      <w:r w:rsidRPr="00796B98">
        <w:rPr>
          <w:rFonts w:ascii="Times New Roman" w:hAnsi="Times New Roman" w:cs="Times New Roman"/>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04380D" w:rsidRPr="00796B98" w:rsidRDefault="0004380D" w:rsidP="00AE20A5">
      <w:pPr>
        <w:ind w:firstLine="540"/>
        <w:rPr>
          <w:rFonts w:ascii="Times New Roman" w:hAnsi="Times New Roman" w:cs="Times New Roman"/>
        </w:rPr>
      </w:pPr>
      <w:bookmarkStart w:id="56" w:name="sub_11026"/>
      <w:bookmarkEnd w:id="55"/>
      <w:r w:rsidRPr="00796B98">
        <w:rPr>
          <w:rFonts w:ascii="Times New Roman" w:hAnsi="Times New Roman" w:cs="Times New Roman"/>
        </w:rPr>
        <w:t>5.5. </w:t>
      </w:r>
      <w:proofErr w:type="gramStart"/>
      <w:r w:rsidRPr="00796B98">
        <w:rPr>
          <w:rFonts w:ascii="Times New Roman" w:hAnsi="Times New Roman" w:cs="Times New Roman"/>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796B98">
        <w:rPr>
          <w:rFonts w:ascii="Times New Roman" w:hAnsi="Times New Roman" w:cs="Times New Roman"/>
        </w:rPr>
        <w:t xml:space="preserve"> со дня ее регистрации. </w:t>
      </w: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 xml:space="preserve">5.6. По результатам рассмотрения жалобы глава местного самоуправления </w:t>
      </w:r>
      <w:proofErr w:type="spellStart"/>
      <w:r w:rsidRPr="00796B98">
        <w:rPr>
          <w:rFonts w:ascii="Times New Roman" w:hAnsi="Times New Roman" w:cs="Times New Roman"/>
        </w:rPr>
        <w:t>Балахнинского</w:t>
      </w:r>
      <w:proofErr w:type="spellEnd"/>
      <w:r w:rsidRPr="00796B98">
        <w:rPr>
          <w:rFonts w:ascii="Times New Roman" w:hAnsi="Times New Roman" w:cs="Times New Roman"/>
        </w:rPr>
        <w:t xml:space="preserve"> муниципального района принимает одно из следующих решений:</w:t>
      </w:r>
    </w:p>
    <w:p w:rsidR="0004380D" w:rsidRPr="00796B98" w:rsidRDefault="0004380D" w:rsidP="0004380D">
      <w:pPr>
        <w:ind w:firstLine="540"/>
        <w:rPr>
          <w:rFonts w:ascii="Times New Roman" w:hAnsi="Times New Roman" w:cs="Times New Roman"/>
        </w:rPr>
      </w:pPr>
      <w:proofErr w:type="gramStart"/>
      <w:r w:rsidRPr="00796B98">
        <w:rPr>
          <w:rFonts w:ascii="Times New Roman" w:hAnsi="Times New Roman" w:cs="Times New Roman"/>
        </w:rPr>
        <w:t>- удовлетворяет жалобу, в том числе в форме отмены принятого решения, исправления допущенных ошибок органом, предоставляющим муниципальную услугу, опечаток и ошибок в выданных в результате предоставленной муниципальной услуги документах, а также в иных формах;</w:t>
      </w:r>
      <w:proofErr w:type="gramEnd"/>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 отказывает в удовлетворении жалобы.</w:t>
      </w: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96B98">
        <w:rPr>
          <w:rFonts w:ascii="Times New Roman" w:hAnsi="Times New Roman" w:cs="Times New Roman"/>
        </w:rPr>
        <w:t>неудобства</w:t>
      </w:r>
      <w:proofErr w:type="gramEnd"/>
      <w:r w:rsidRPr="00796B98">
        <w:rPr>
          <w:rFonts w:ascii="Times New Roman" w:hAnsi="Times New Roman" w:cs="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A1D4E" w:rsidRDefault="00CA1D4E" w:rsidP="00CA1D4E">
      <w:pPr>
        <w:ind w:firstLine="540"/>
        <w:jc w:val="center"/>
        <w:rPr>
          <w:rFonts w:ascii="Times New Roman" w:hAnsi="Times New Roman" w:cs="Times New Roman"/>
        </w:rPr>
      </w:pPr>
      <w:r>
        <w:rPr>
          <w:rFonts w:ascii="Times New Roman" w:hAnsi="Times New Roman" w:cs="Times New Roman"/>
        </w:rPr>
        <w:lastRenderedPageBreak/>
        <w:t>17</w:t>
      </w:r>
    </w:p>
    <w:p w:rsidR="0004380D" w:rsidRPr="00796B98" w:rsidRDefault="0004380D" w:rsidP="0004380D">
      <w:pPr>
        <w:ind w:firstLine="540"/>
        <w:rPr>
          <w:rFonts w:ascii="Times New Roman" w:hAnsi="Times New Roman" w:cs="Times New Roman"/>
        </w:rPr>
      </w:pPr>
      <w:r w:rsidRPr="00796B98">
        <w:rPr>
          <w:rFonts w:ascii="Times New Roman" w:hAnsi="Times New Roman" w:cs="Times New Roman"/>
        </w:rPr>
        <w:t xml:space="preserve">5.7.2. В случае признания </w:t>
      </w:r>
      <w:proofErr w:type="gramStart"/>
      <w:r w:rsidRPr="00796B98">
        <w:rPr>
          <w:rFonts w:ascii="Times New Roman" w:hAnsi="Times New Roman" w:cs="Times New Roman"/>
        </w:rPr>
        <w:t>жалобы</w:t>
      </w:r>
      <w:proofErr w:type="gramEnd"/>
      <w:r w:rsidRPr="00796B98">
        <w:rPr>
          <w:rFonts w:ascii="Times New Roman" w:hAnsi="Times New Roman" w:cs="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4380D" w:rsidRPr="00796B98" w:rsidRDefault="0004380D" w:rsidP="0004380D">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5.8. Заявитель вправе обжаловать решения и действия (бездействие) администрации, предоставляющей муниципальную услугу, а также должностных лиц в судебном порядке.</w:t>
      </w:r>
    </w:p>
    <w:p w:rsidR="0004380D" w:rsidRPr="00796B98" w:rsidRDefault="0004380D" w:rsidP="0004380D">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5.9. Заявитель имеет право обратиться в администрацию за получением информации и документов, необходимых для обоснования и рассмотрения жалобы.</w:t>
      </w:r>
    </w:p>
    <w:p w:rsidR="0004380D" w:rsidRPr="00796B98" w:rsidRDefault="0004380D" w:rsidP="0004380D">
      <w:pPr>
        <w:pStyle w:val="ConsPlusNormal"/>
        <w:widowControl/>
        <w:ind w:firstLine="540"/>
        <w:jc w:val="both"/>
        <w:rPr>
          <w:rFonts w:ascii="Times New Roman" w:hAnsi="Times New Roman" w:cs="Times New Roman"/>
          <w:sz w:val="24"/>
          <w:szCs w:val="24"/>
        </w:rPr>
      </w:pPr>
      <w:r w:rsidRPr="00796B98">
        <w:rPr>
          <w:rFonts w:ascii="Times New Roman" w:hAnsi="Times New Roman" w:cs="Times New Roman"/>
          <w:sz w:val="24"/>
          <w:szCs w:val="24"/>
        </w:rPr>
        <w:t>5.10. Информацию о порядке подачи и рассмотрения жалобы заявители могут получать на информационных стендах в местах предоставления услуги, на официальном сайте администрации.</w:t>
      </w:r>
    </w:p>
    <w:p w:rsidR="0004380D" w:rsidRPr="00796B98" w:rsidRDefault="0004380D" w:rsidP="0004380D">
      <w:pPr>
        <w:ind w:firstLine="540"/>
        <w:rPr>
          <w:rFonts w:ascii="Times New Roman" w:hAnsi="Times New Roman" w:cs="Times New Roman"/>
        </w:rPr>
      </w:pPr>
    </w:p>
    <w:bookmarkEnd w:id="49"/>
    <w:bookmarkEnd w:id="56"/>
    <w:p w:rsidR="0004380D" w:rsidRPr="00796B98" w:rsidRDefault="0004380D" w:rsidP="0004380D">
      <w:pPr>
        <w:pStyle w:val="ConsPlusNormal"/>
        <w:widowControl/>
        <w:ind w:firstLine="540"/>
        <w:jc w:val="both"/>
        <w:rPr>
          <w:szCs w:val="24"/>
        </w:rPr>
      </w:pPr>
      <w:r w:rsidRPr="00796B98">
        <w:rPr>
          <w:szCs w:val="24"/>
        </w:rPr>
        <w:t>_________________________________________________________________________</w:t>
      </w:r>
    </w:p>
    <w:p w:rsidR="0004380D" w:rsidRPr="00796B98" w:rsidRDefault="0004380D" w:rsidP="0004380D">
      <w:pPr>
        <w:pStyle w:val="ConsPlusNormal"/>
        <w:widowControl/>
        <w:jc w:val="center"/>
        <w:rPr>
          <w:szCs w:val="24"/>
        </w:rPr>
      </w:pPr>
    </w:p>
    <w:p w:rsidR="0004380D" w:rsidRPr="00796B98" w:rsidRDefault="0004380D" w:rsidP="0004380D">
      <w:pPr>
        <w:pStyle w:val="ConsPlusNormal"/>
        <w:widowControl/>
        <w:rPr>
          <w:rFonts w:ascii="Times New Roman" w:hAnsi="Times New Roman" w:cs="Times New Roman"/>
          <w:sz w:val="24"/>
          <w:szCs w:val="24"/>
        </w:rPr>
      </w:pPr>
      <w:r w:rsidRPr="00796B98">
        <w:rPr>
          <w:rFonts w:ascii="Times New Roman" w:hAnsi="Times New Roman" w:cs="Times New Roman"/>
          <w:sz w:val="24"/>
          <w:szCs w:val="24"/>
        </w:rPr>
        <w:t>О.В. Амлиханова</w:t>
      </w:r>
    </w:p>
    <w:p w:rsidR="00F2496A" w:rsidRDefault="00F2496A">
      <w:pPr>
        <w:pStyle w:val="ConsPlusNormal"/>
        <w:ind w:firstLine="540"/>
        <w:jc w:val="both"/>
      </w:pPr>
    </w:p>
    <w:p w:rsidR="00192CD6" w:rsidRDefault="00192CD6">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845E67" w:rsidRDefault="00845E67">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C4372F" w:rsidRDefault="00C4372F">
      <w:pPr>
        <w:pStyle w:val="ConsPlusNormal"/>
        <w:ind w:firstLine="540"/>
        <w:jc w:val="both"/>
      </w:pPr>
    </w:p>
    <w:p w:rsidR="008F6E95" w:rsidRDefault="008F6E95">
      <w:pPr>
        <w:pStyle w:val="ConsPlusNormal"/>
        <w:ind w:firstLine="540"/>
        <w:jc w:val="both"/>
      </w:pPr>
    </w:p>
    <w:p w:rsidR="00845E67" w:rsidRPr="00845E67" w:rsidRDefault="00845E67" w:rsidP="00845E67">
      <w:pPr>
        <w:pStyle w:val="ConsPlusNormal"/>
        <w:ind w:firstLine="540"/>
        <w:jc w:val="center"/>
        <w:rPr>
          <w:rFonts w:ascii="Times New Roman" w:hAnsi="Times New Roman" w:cs="Times New Roman"/>
          <w:sz w:val="24"/>
          <w:szCs w:val="24"/>
        </w:rPr>
      </w:pPr>
      <w:r w:rsidRPr="00845E67">
        <w:rPr>
          <w:rFonts w:ascii="Times New Roman" w:hAnsi="Times New Roman" w:cs="Times New Roman"/>
          <w:sz w:val="24"/>
          <w:szCs w:val="24"/>
        </w:rPr>
        <w:lastRenderedPageBreak/>
        <w:t>1</w:t>
      </w:r>
      <w:r w:rsidR="008F6E95">
        <w:rPr>
          <w:rFonts w:ascii="Times New Roman" w:hAnsi="Times New Roman" w:cs="Times New Roman"/>
          <w:sz w:val="24"/>
          <w:szCs w:val="24"/>
        </w:rPr>
        <w:t>8</w:t>
      </w:r>
    </w:p>
    <w:p w:rsidR="00436FC9" w:rsidRPr="00796B98" w:rsidRDefault="00436FC9" w:rsidP="00436FC9">
      <w:pPr>
        <w:pStyle w:val="a4"/>
        <w:jc w:val="right"/>
        <w:rPr>
          <w:rFonts w:ascii="Times New Roman" w:hAnsi="Times New Roman" w:cs="Times New Roman"/>
        </w:rPr>
      </w:pPr>
      <w:r w:rsidRPr="00796B98">
        <w:rPr>
          <w:rFonts w:ascii="Times New Roman" w:hAnsi="Times New Roman" w:cs="Times New Roman"/>
        </w:rPr>
        <w:t xml:space="preserve">Приложение N </w:t>
      </w:r>
      <w:r>
        <w:rPr>
          <w:rFonts w:ascii="Times New Roman" w:hAnsi="Times New Roman" w:cs="Times New Roman"/>
        </w:rPr>
        <w:t>1</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 xml:space="preserve">к Административному регламенту </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по предоставлению муниципальной услуги</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«Включение места размещения нестационарного</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 xml:space="preserve">торгового объекта в схему размещения </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 xml:space="preserve">нестационарных торговых объектов </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или заключение договора на размещение</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нестационарного торгового объекта</w:t>
      </w:r>
    </w:p>
    <w:p w:rsidR="00436FC9" w:rsidRPr="00796B98" w:rsidRDefault="00436FC9" w:rsidP="00436FC9">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436FC9" w:rsidRDefault="00436FC9" w:rsidP="00436FC9">
      <w:pPr>
        <w:pStyle w:val="ConsPlusTitle"/>
        <w:jc w:val="center"/>
        <w:rPr>
          <w:rFonts w:ascii="Times New Roman" w:hAnsi="Times New Roman" w:cs="Times New Roman"/>
          <w:sz w:val="24"/>
          <w:szCs w:val="24"/>
        </w:rPr>
      </w:pPr>
    </w:p>
    <w:p w:rsidR="003508BD" w:rsidRDefault="003508BD" w:rsidP="00436FC9">
      <w:pPr>
        <w:pStyle w:val="ConsPlusTitle"/>
        <w:jc w:val="center"/>
        <w:rPr>
          <w:rFonts w:ascii="Times New Roman" w:hAnsi="Times New Roman" w:cs="Times New Roman"/>
          <w:sz w:val="24"/>
          <w:szCs w:val="24"/>
        </w:rPr>
      </w:pPr>
    </w:p>
    <w:p w:rsidR="00436FC9" w:rsidRDefault="00436FC9" w:rsidP="00436FC9">
      <w:pPr>
        <w:pStyle w:val="ConsPlusTitle"/>
        <w:jc w:val="center"/>
        <w:rPr>
          <w:rFonts w:ascii="Times New Roman" w:hAnsi="Times New Roman" w:cs="Times New Roman"/>
          <w:sz w:val="24"/>
          <w:szCs w:val="24"/>
        </w:rPr>
      </w:pPr>
    </w:p>
    <w:p w:rsidR="00436FC9" w:rsidRPr="00796B98" w:rsidRDefault="00436FC9" w:rsidP="00436FC9">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БЛОК-СХЕМА</w:t>
      </w:r>
    </w:p>
    <w:p w:rsidR="00436FC9" w:rsidRPr="00796B98" w:rsidRDefault="00436FC9" w:rsidP="00436FC9">
      <w:pPr>
        <w:pStyle w:val="ConsPlusTitle"/>
        <w:jc w:val="center"/>
        <w:rPr>
          <w:rFonts w:ascii="Times New Roman" w:hAnsi="Times New Roman" w:cs="Times New Roman"/>
          <w:sz w:val="24"/>
          <w:szCs w:val="24"/>
        </w:rPr>
      </w:pPr>
      <w:r w:rsidRPr="00796B98">
        <w:rPr>
          <w:rFonts w:ascii="Times New Roman" w:hAnsi="Times New Roman" w:cs="Times New Roman"/>
          <w:sz w:val="24"/>
          <w:szCs w:val="24"/>
        </w:rPr>
        <w:t xml:space="preserve">АДМИНИСТРАТИВНОГО РЕГЛАМЕНТА ПО ПРЕДОСТАВЛЕНИЮ МУНИЦИПАЛЬНОЙ УСЛУГИ "ВКЛЮЧЕНИЕ МЕСТА РАЗМЕЩЕНИЯ НЕСТАЦИОНАРНОГО ТОРГОВОГО ОБЪЕКТА В СХЕМУ РАЗМЕЩЕНИЯ НЕСТАЦИОНАРНЫХ ТОРГОВЫХ ОБЪЕКТОВ НА ТЕРРИТОРИИ МУНИЦИПАЛЬНОГО ОБРАЗОВАНИЯ «ГОРОД БАЛАХНА» </w:t>
      </w:r>
      <w:r>
        <w:rPr>
          <w:rFonts w:ascii="Times New Roman" w:hAnsi="Times New Roman" w:cs="Times New Roman"/>
          <w:sz w:val="24"/>
          <w:szCs w:val="24"/>
        </w:rPr>
        <w:t>И (</w:t>
      </w:r>
      <w:r w:rsidRPr="00796B98">
        <w:rPr>
          <w:rFonts w:ascii="Times New Roman" w:hAnsi="Times New Roman" w:cs="Times New Roman"/>
          <w:sz w:val="24"/>
          <w:szCs w:val="24"/>
        </w:rPr>
        <w:t>ИЛИ</w:t>
      </w:r>
      <w:r>
        <w:rPr>
          <w:rFonts w:ascii="Times New Roman" w:hAnsi="Times New Roman" w:cs="Times New Roman"/>
          <w:sz w:val="24"/>
          <w:szCs w:val="24"/>
        </w:rPr>
        <w:t>)</w:t>
      </w:r>
      <w:r w:rsidRPr="00796B98">
        <w:rPr>
          <w:rFonts w:ascii="Times New Roman" w:hAnsi="Times New Roman" w:cs="Times New Roman"/>
          <w:sz w:val="24"/>
          <w:szCs w:val="24"/>
        </w:rPr>
        <w:t xml:space="preserve"> ЗАКЛЮЧЕНИЕ ДОГОВОРА НА РАЗМЕЩЕНИЕ НЕСТАЦИОНАРНОГО ТОРГОВОГО ОБЪЕКТА НА ТЕРРИТОРИИ МУНИЦИПАЛЬНОГО ОБРАЗОВАНИЯ «ГОРОД БАЛАХНА»</w:t>
      </w:r>
    </w:p>
    <w:p w:rsidR="00436FC9" w:rsidRPr="00796B98" w:rsidRDefault="00436FC9" w:rsidP="00436FC9">
      <w:pPr>
        <w:pStyle w:val="ConsPlusTitle"/>
        <w:jc w:val="center"/>
        <w:rPr>
          <w:rFonts w:ascii="Times New Roman" w:hAnsi="Times New Roman" w:cs="Times New Roman"/>
          <w:sz w:val="24"/>
          <w:szCs w:val="24"/>
        </w:rPr>
      </w:pPr>
    </w:p>
    <w:p w:rsidR="00436FC9" w:rsidRPr="00796B98" w:rsidRDefault="00436FC9" w:rsidP="00436FC9">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 </w:t>
      </w:r>
    </w:p>
    <w:tbl>
      <w:tblPr>
        <w:tblStyle w:val="a6"/>
        <w:tblW w:w="2443" w:type="pct"/>
        <w:tblInd w:w="2235" w:type="dxa"/>
        <w:tblLook w:val="04A0" w:firstRow="1" w:lastRow="0" w:firstColumn="1" w:lastColumn="0" w:noHBand="0" w:noVBand="1"/>
      </w:tblPr>
      <w:tblGrid>
        <w:gridCol w:w="4676"/>
      </w:tblGrid>
      <w:tr w:rsidR="00436FC9" w:rsidRPr="00796B98" w:rsidTr="00924D4A">
        <w:tc>
          <w:tcPr>
            <w:tcW w:w="5000" w:type="pct"/>
          </w:tcPr>
          <w:p w:rsidR="00436FC9" w:rsidRPr="00796B98" w:rsidRDefault="00436FC9" w:rsidP="00924D4A">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Прием и регистрация</w:t>
            </w:r>
            <w:r w:rsidRPr="00796B98">
              <w:rPr>
                <w:rFonts w:ascii="Times New Roman" w:hAnsi="Times New Roman" w:cs="Times New Roman"/>
                <w:b w:val="0"/>
                <w:sz w:val="24"/>
                <w:szCs w:val="24"/>
              </w:rPr>
              <w:t xml:space="preserve"> заявления</w:t>
            </w:r>
            <w:r w:rsidR="004E73B4">
              <w:rPr>
                <w:rFonts w:ascii="Times New Roman" w:hAnsi="Times New Roman" w:cs="Times New Roman"/>
                <w:b w:val="0"/>
                <w:sz w:val="24"/>
                <w:szCs w:val="24"/>
              </w:rPr>
              <w:t xml:space="preserve"> с прилагаемым пакетом документов</w:t>
            </w:r>
          </w:p>
        </w:tc>
      </w:tr>
    </w:tbl>
    <w:p w:rsidR="004E73B4" w:rsidRPr="00796B98" w:rsidRDefault="004E73B4" w:rsidP="004E73B4">
      <w:pPr>
        <w:pStyle w:val="ConsPlusTitle"/>
        <w:jc w:val="center"/>
        <w:rPr>
          <w:rFonts w:ascii="Times New Roman" w:hAnsi="Times New Roman" w:cs="Times New Roman"/>
          <w:sz w:val="24"/>
          <w:szCs w:val="24"/>
        </w:rPr>
      </w:pPr>
      <w:r w:rsidRPr="00796B98">
        <w:rPr>
          <w:noProof/>
        </w:rPr>
        <mc:AlternateContent>
          <mc:Choice Requires="wps">
            <w:drawing>
              <wp:anchor distT="0" distB="0" distL="114300" distR="114300" simplePos="0" relativeHeight="251666432" behindDoc="0" locked="0" layoutInCell="1" allowOverlap="1" wp14:anchorId="520A733A" wp14:editId="75F36550">
                <wp:simplePos x="0" y="0"/>
                <wp:positionH relativeFrom="column">
                  <wp:posOffset>2831465</wp:posOffset>
                </wp:positionH>
                <wp:positionV relativeFrom="paragraph">
                  <wp:posOffset>32385</wp:posOffset>
                </wp:positionV>
                <wp:extent cx="0" cy="310101"/>
                <wp:effectExtent l="95250" t="0" r="57150" b="52070"/>
                <wp:wrapNone/>
                <wp:docPr id="46" name="Прямая со стрелкой 46"/>
                <wp:cNvGraphicFramePr/>
                <a:graphic xmlns:a="http://schemas.openxmlformats.org/drawingml/2006/main">
                  <a:graphicData uri="http://schemas.microsoft.com/office/word/2010/wordprocessingShape">
                    <wps:wsp>
                      <wps:cNvCnPr/>
                      <wps:spPr>
                        <a:xfrm>
                          <a:off x="0" y="0"/>
                          <a:ext cx="0" cy="3101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222.95pt;margin-top:2.55pt;width:0;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" strokecolor="#4579b8 [3044]">
                <v:stroke endarrow="open"/>
              </v:shape>
            </w:pict>
          </mc:Fallback>
        </mc:AlternateContent>
      </w:r>
    </w:p>
    <w:p w:rsidR="004E73B4" w:rsidRPr="00796B98" w:rsidRDefault="004E73B4" w:rsidP="004E73B4">
      <w:pPr>
        <w:pStyle w:val="ConsPlusTitle"/>
        <w:jc w:val="center"/>
        <w:rPr>
          <w:rFonts w:ascii="Times New Roman" w:hAnsi="Times New Roman" w:cs="Times New Roman"/>
          <w:sz w:val="24"/>
          <w:szCs w:val="24"/>
        </w:rPr>
      </w:pPr>
    </w:p>
    <w:tbl>
      <w:tblPr>
        <w:tblStyle w:val="a6"/>
        <w:tblW w:w="2889" w:type="pct"/>
        <w:tblInd w:w="1809" w:type="dxa"/>
        <w:tblLook w:val="04A0" w:firstRow="1" w:lastRow="0" w:firstColumn="1" w:lastColumn="0" w:noHBand="0" w:noVBand="1"/>
      </w:tblPr>
      <w:tblGrid>
        <w:gridCol w:w="5530"/>
      </w:tblGrid>
      <w:tr w:rsidR="004E73B4" w:rsidRPr="00796B98" w:rsidTr="004E73B4">
        <w:tc>
          <w:tcPr>
            <w:tcW w:w="5000" w:type="pct"/>
          </w:tcPr>
          <w:p w:rsidR="004E73B4" w:rsidRPr="00796B98" w:rsidRDefault="004E73B4" w:rsidP="000D3FBC">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Направление заявления на рассмотрение МВК</w:t>
            </w:r>
          </w:p>
        </w:tc>
      </w:tr>
    </w:tbl>
    <w:p w:rsidR="004E73B4" w:rsidRDefault="00E62C91" w:rsidP="004E73B4">
      <w:pPr>
        <w:pStyle w:val="ConsPlusTitle"/>
        <w:jc w:val="center"/>
        <w:rPr>
          <w:rFonts w:ascii="Times New Roman" w:hAnsi="Times New Roman" w:cs="Times New Roman"/>
          <w:sz w:val="24"/>
          <w:szCs w:val="24"/>
        </w:rPr>
      </w:pPr>
      <w:r w:rsidRPr="00796B98">
        <w:rPr>
          <w:noProof/>
        </w:rPr>
        <mc:AlternateContent>
          <mc:Choice Requires="wps">
            <w:drawing>
              <wp:anchor distT="0" distB="0" distL="114300" distR="114300" simplePos="0" relativeHeight="251668480" behindDoc="0" locked="0" layoutInCell="1" allowOverlap="1" wp14:anchorId="420B454B" wp14:editId="456E2936">
                <wp:simplePos x="0" y="0"/>
                <wp:positionH relativeFrom="column">
                  <wp:posOffset>2831465</wp:posOffset>
                </wp:positionH>
                <wp:positionV relativeFrom="paragraph">
                  <wp:posOffset>-5715</wp:posOffset>
                </wp:positionV>
                <wp:extent cx="0" cy="309880"/>
                <wp:effectExtent l="95250" t="0" r="57150" b="52070"/>
                <wp:wrapNone/>
                <wp:docPr id="47" name="Прямая со стрелкой 47"/>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7" o:spid="_x0000_s1026" type="#_x0000_t32" style="position:absolute;margin-left:222.95pt;margin-top:-.45pt;width:0;height:2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" strokecolor="#4579b8 [3044]">
                <v:stroke endarrow="open"/>
              </v:shape>
            </w:pict>
          </mc:Fallback>
        </mc:AlternateContent>
      </w:r>
    </w:p>
    <w:p w:rsidR="004E73B4" w:rsidRPr="00796B98" w:rsidRDefault="004E73B4" w:rsidP="004E73B4">
      <w:pPr>
        <w:pStyle w:val="ConsPlusTitle"/>
        <w:jc w:val="center"/>
        <w:rPr>
          <w:rFonts w:ascii="Times New Roman" w:hAnsi="Times New Roman" w:cs="Times New Roman"/>
          <w:sz w:val="24"/>
          <w:szCs w:val="24"/>
        </w:rPr>
      </w:pPr>
    </w:p>
    <w:tbl>
      <w:tblPr>
        <w:tblStyle w:val="a6"/>
        <w:tblW w:w="3629" w:type="pct"/>
        <w:tblInd w:w="1242" w:type="dxa"/>
        <w:tblLook w:val="04A0" w:firstRow="1" w:lastRow="0" w:firstColumn="1" w:lastColumn="0" w:noHBand="0" w:noVBand="1"/>
      </w:tblPr>
      <w:tblGrid>
        <w:gridCol w:w="6946"/>
      </w:tblGrid>
      <w:tr w:rsidR="004E73B4" w:rsidRPr="00796B98" w:rsidTr="000D3FBC">
        <w:tc>
          <w:tcPr>
            <w:tcW w:w="5000" w:type="pct"/>
          </w:tcPr>
          <w:p w:rsidR="004E73B4" w:rsidRPr="00796B98" w:rsidRDefault="004E73B4" w:rsidP="000D3FBC">
            <w:pPr>
              <w:pStyle w:val="ConsPlusTitle"/>
              <w:jc w:val="center"/>
              <w:rPr>
                <w:rFonts w:ascii="Times New Roman" w:hAnsi="Times New Roman" w:cs="Times New Roman"/>
                <w:b w:val="0"/>
                <w:sz w:val="24"/>
                <w:szCs w:val="24"/>
              </w:rPr>
            </w:pPr>
            <w:r w:rsidRPr="00796B98">
              <w:rPr>
                <w:rFonts w:ascii="Times New Roman" w:hAnsi="Times New Roman" w:cs="Times New Roman"/>
                <w:b w:val="0"/>
                <w:sz w:val="24"/>
                <w:szCs w:val="24"/>
              </w:rPr>
              <w:t xml:space="preserve">Рассмотрение заявления </w:t>
            </w:r>
            <w:r>
              <w:rPr>
                <w:rFonts w:ascii="Times New Roman" w:hAnsi="Times New Roman" w:cs="Times New Roman"/>
                <w:b w:val="0"/>
                <w:sz w:val="24"/>
                <w:szCs w:val="24"/>
              </w:rPr>
              <w:t>и представленных документов на МВК</w:t>
            </w:r>
          </w:p>
        </w:tc>
      </w:tr>
    </w:tbl>
    <w:p w:rsidR="00436FC9" w:rsidRPr="00796B98" w:rsidRDefault="00436FC9" w:rsidP="00436FC9">
      <w:pPr>
        <w:pStyle w:val="ConsPlusTitle"/>
        <w:jc w:val="center"/>
        <w:rPr>
          <w:rFonts w:ascii="Times New Roman" w:hAnsi="Times New Roman" w:cs="Times New Roman"/>
          <w:sz w:val="24"/>
          <w:szCs w:val="24"/>
        </w:rPr>
      </w:pPr>
      <w:r w:rsidRPr="00796B98">
        <w:rPr>
          <w:noProof/>
        </w:rPr>
        <mc:AlternateContent>
          <mc:Choice Requires="wps">
            <w:drawing>
              <wp:anchor distT="0" distB="0" distL="114300" distR="114300" simplePos="0" relativeHeight="251659264" behindDoc="0" locked="0" layoutInCell="1" allowOverlap="1" wp14:anchorId="4DF7A32F" wp14:editId="303C1432">
                <wp:simplePos x="0" y="0"/>
                <wp:positionH relativeFrom="column">
                  <wp:posOffset>2834640</wp:posOffset>
                </wp:positionH>
                <wp:positionV relativeFrom="paragraph">
                  <wp:posOffset>29210</wp:posOffset>
                </wp:positionV>
                <wp:extent cx="0" cy="276225"/>
                <wp:effectExtent l="95250" t="0" r="57150" b="66675"/>
                <wp:wrapNone/>
                <wp:docPr id="2" name="Прямая со стрелкой 2"/>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 o:spid="_x0000_s1026" type="#_x0000_t32" style="position:absolute;margin-left:223.2pt;margin-top:2.3pt;width:0;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" strokecolor="#4579b8 [3044]">
                <v:stroke endarrow="open"/>
              </v:shape>
            </w:pict>
          </mc:Fallback>
        </mc:AlternateContent>
      </w:r>
    </w:p>
    <w:p w:rsidR="00436FC9" w:rsidRPr="00796B98" w:rsidRDefault="00436FC9" w:rsidP="00436FC9">
      <w:pPr>
        <w:pStyle w:val="ConsPlusTitle"/>
        <w:jc w:val="center"/>
        <w:rPr>
          <w:rFonts w:ascii="Times New Roman" w:hAnsi="Times New Roman" w:cs="Times New Roman"/>
          <w:sz w:val="24"/>
          <w:szCs w:val="24"/>
        </w:rPr>
      </w:pPr>
    </w:p>
    <w:tbl>
      <w:tblPr>
        <w:tblStyle w:val="a6"/>
        <w:tblW w:w="2444" w:type="pct"/>
        <w:tblInd w:w="2235" w:type="dxa"/>
        <w:tblLook w:val="04A0" w:firstRow="1" w:lastRow="0" w:firstColumn="1" w:lastColumn="0" w:noHBand="0" w:noVBand="1"/>
      </w:tblPr>
      <w:tblGrid>
        <w:gridCol w:w="4678"/>
      </w:tblGrid>
      <w:tr w:rsidR="00436FC9" w:rsidRPr="00796B98" w:rsidTr="00E62C91">
        <w:tc>
          <w:tcPr>
            <w:tcW w:w="5000" w:type="pct"/>
          </w:tcPr>
          <w:p w:rsidR="00436FC9" w:rsidRPr="00796B98" w:rsidRDefault="00183C49" w:rsidP="004E73B4">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Оформление заключения МВК</w:t>
            </w:r>
          </w:p>
        </w:tc>
      </w:tr>
    </w:tbl>
    <w:p w:rsidR="00436FC9" w:rsidRPr="00796B98" w:rsidRDefault="00C32BAD" w:rsidP="00436FC9">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3360" behindDoc="0" locked="0" layoutInCell="1" allowOverlap="1" wp14:anchorId="7DCE4DDE" wp14:editId="6E8E2DF7">
                <wp:simplePos x="0" y="0"/>
                <wp:positionH relativeFrom="column">
                  <wp:posOffset>2834640</wp:posOffset>
                </wp:positionH>
                <wp:positionV relativeFrom="paragraph">
                  <wp:posOffset>17780</wp:posOffset>
                </wp:positionV>
                <wp:extent cx="0" cy="1414780"/>
                <wp:effectExtent l="95250" t="0" r="57150" b="52070"/>
                <wp:wrapNone/>
                <wp:docPr id="53" name="Прямая со стрелкой 53"/>
                <wp:cNvGraphicFramePr/>
                <a:graphic xmlns:a="http://schemas.openxmlformats.org/drawingml/2006/main">
                  <a:graphicData uri="http://schemas.microsoft.com/office/word/2010/wordprocessingShape">
                    <wps:wsp>
                      <wps:cNvCnPr/>
                      <wps:spPr>
                        <a:xfrm>
                          <a:off x="0" y="0"/>
                          <a:ext cx="0" cy="14147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3" o:spid="_x0000_s1026" type="#_x0000_t32" style="position:absolute;margin-left:223.2pt;margin-top:1.4pt;width:0;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" strokecolor="#4579b8 [3044]">
                <v:stroke endarrow="open"/>
              </v:shape>
            </w:pict>
          </mc:Fallback>
        </mc:AlternateContent>
      </w:r>
      <w:r w:rsidR="00436FC9" w:rsidRPr="00796B98">
        <w:rPr>
          <w:b w:val="0"/>
          <w:noProof/>
        </w:rPr>
        <mc:AlternateContent>
          <mc:Choice Requires="wps">
            <w:drawing>
              <wp:anchor distT="0" distB="0" distL="114300" distR="114300" simplePos="0" relativeHeight="251660288" behindDoc="0" locked="0" layoutInCell="1" allowOverlap="1" wp14:anchorId="38BB7733" wp14:editId="0AD8B10E">
                <wp:simplePos x="0" y="0"/>
                <wp:positionH relativeFrom="column">
                  <wp:posOffset>1917507</wp:posOffset>
                </wp:positionH>
                <wp:positionV relativeFrom="paragraph">
                  <wp:posOffset>20072</wp:posOffset>
                </wp:positionV>
                <wp:extent cx="914400" cy="276225"/>
                <wp:effectExtent l="38100" t="0" r="19050" b="85725"/>
                <wp:wrapNone/>
                <wp:docPr id="3" name="Прямая со стрелкой 3"/>
                <wp:cNvGraphicFramePr/>
                <a:graphic xmlns:a="http://schemas.openxmlformats.org/drawingml/2006/main">
                  <a:graphicData uri="http://schemas.microsoft.com/office/word/2010/wordprocessingShape">
                    <wps:wsp>
                      <wps:cNvCnPr/>
                      <wps:spPr>
                        <a:xfrm flipH="1">
                          <a:off x="0" y="0"/>
                          <a:ext cx="914400"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51pt;margin-top:1.6pt;width:1in;height:21.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" strokecolor="#4579b8 [3044]">
                <v:stroke endarrow="open"/>
              </v:shape>
            </w:pict>
          </mc:Fallback>
        </mc:AlternateContent>
      </w:r>
      <w:r w:rsidR="00436FC9">
        <w:rPr>
          <w:rFonts w:ascii="Times New Roman" w:hAnsi="Times New Roman" w:cs="Times New Roman"/>
          <w:b w:val="0"/>
          <w:noProof/>
          <w:sz w:val="24"/>
          <w:szCs w:val="24"/>
        </w:rPr>
        <mc:AlternateContent>
          <mc:Choice Requires="wps">
            <w:drawing>
              <wp:anchor distT="0" distB="0" distL="114300" distR="114300" simplePos="0" relativeHeight="251664384" behindDoc="0" locked="0" layoutInCell="1" allowOverlap="1" wp14:anchorId="360D16A4" wp14:editId="2F2A6008">
                <wp:simplePos x="0" y="0"/>
                <wp:positionH relativeFrom="column">
                  <wp:posOffset>2831907</wp:posOffset>
                </wp:positionH>
                <wp:positionV relativeFrom="paragraph">
                  <wp:posOffset>20072</wp:posOffset>
                </wp:positionV>
                <wp:extent cx="962108" cy="276225"/>
                <wp:effectExtent l="0" t="0" r="85725" b="85725"/>
                <wp:wrapNone/>
                <wp:docPr id="44" name="Прямая со стрелкой 44"/>
                <wp:cNvGraphicFramePr/>
                <a:graphic xmlns:a="http://schemas.openxmlformats.org/drawingml/2006/main">
                  <a:graphicData uri="http://schemas.microsoft.com/office/word/2010/wordprocessingShape">
                    <wps:wsp>
                      <wps:cNvCnPr/>
                      <wps:spPr>
                        <a:xfrm>
                          <a:off x="0" y="0"/>
                          <a:ext cx="962108"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4" o:spid="_x0000_s1026" type="#_x0000_t32" style="position:absolute;margin-left:223pt;margin-top:1.6pt;width:75.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" strokecolor="#4579b8 [3044]">
                <v:stroke endarrow="open"/>
              </v:shape>
            </w:pict>
          </mc:Fallback>
        </mc:AlternateContent>
      </w:r>
    </w:p>
    <w:p w:rsidR="00436FC9" w:rsidRDefault="00436FC9" w:rsidP="00436FC9">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1312" behindDoc="0" locked="0" layoutInCell="1" allowOverlap="1" wp14:anchorId="07B2CD34" wp14:editId="71770381">
                <wp:simplePos x="0" y="0"/>
                <wp:positionH relativeFrom="column">
                  <wp:posOffset>2891790</wp:posOffset>
                </wp:positionH>
                <wp:positionV relativeFrom="paragraph">
                  <wp:posOffset>166370</wp:posOffset>
                </wp:positionV>
                <wp:extent cx="3108960" cy="447675"/>
                <wp:effectExtent l="0" t="0" r="15240" b="28575"/>
                <wp:wrapNone/>
                <wp:docPr id="45" name="Поле 45"/>
                <wp:cNvGraphicFramePr/>
                <a:graphic xmlns:a="http://schemas.openxmlformats.org/drawingml/2006/main">
                  <a:graphicData uri="http://schemas.microsoft.com/office/word/2010/wordprocessingShape">
                    <wps:wsp>
                      <wps:cNvSpPr txBox="1"/>
                      <wps:spPr>
                        <a:xfrm>
                          <a:off x="0" y="0"/>
                          <a:ext cx="3108960" cy="447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0C8" w:rsidRPr="00FF2B15" w:rsidRDefault="00FE20C8" w:rsidP="00436FC9">
                            <w:pPr>
                              <w:ind w:firstLine="0"/>
                            </w:pPr>
                            <w:r>
                              <w:rPr>
                                <w:rFonts w:ascii="Times New Roman" w:hAnsi="Times New Roman" w:cs="Times New Roman"/>
                              </w:rPr>
                              <w:t>В</w:t>
                            </w:r>
                            <w:r w:rsidRPr="00FF2B15">
                              <w:rPr>
                                <w:rFonts w:ascii="Times New Roman" w:hAnsi="Times New Roman" w:cs="Times New Roman"/>
                              </w:rPr>
                              <w:t>ключени</w:t>
                            </w:r>
                            <w:r>
                              <w:rPr>
                                <w:rFonts w:ascii="Times New Roman" w:hAnsi="Times New Roman" w:cs="Times New Roman"/>
                              </w:rPr>
                              <w:t>е</w:t>
                            </w:r>
                            <w:r w:rsidRPr="00FF2B15">
                              <w:rPr>
                                <w:rFonts w:ascii="Times New Roman" w:hAnsi="Times New Roman" w:cs="Times New Roman"/>
                              </w:rPr>
                              <w:t xml:space="preserve"> места размещения НТО в Схему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5" o:spid="_x0000_s1026" type="#_x0000_t202" style="position:absolute;left:0;text-align:left;margin-left:227.7pt;margin-top:13.1pt;width:244.8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" fillcolor="white [3201]" strokeweight=".5pt">
                <v:textbox>
                  <w:txbxContent>
                    <w:p w:rsidR="00C9225E" w:rsidRPr="00FF2B15" w:rsidRDefault="00C9225E" w:rsidP="00436FC9">
                      <w:pPr>
                        <w:ind w:firstLine="0"/>
                      </w:pPr>
                      <w:r>
                        <w:rPr>
                          <w:rFonts w:ascii="Times New Roman" w:hAnsi="Times New Roman" w:cs="Times New Roman"/>
                        </w:rPr>
                        <w:t>В</w:t>
                      </w:r>
                      <w:r w:rsidRPr="00FF2B15">
                        <w:rPr>
                          <w:rFonts w:ascii="Times New Roman" w:hAnsi="Times New Roman" w:cs="Times New Roman"/>
                        </w:rPr>
                        <w:t>ключени</w:t>
                      </w:r>
                      <w:r>
                        <w:rPr>
                          <w:rFonts w:ascii="Times New Roman" w:hAnsi="Times New Roman" w:cs="Times New Roman"/>
                        </w:rPr>
                        <w:t>е</w:t>
                      </w:r>
                      <w:r w:rsidRPr="00FF2B15">
                        <w:rPr>
                          <w:rFonts w:ascii="Times New Roman" w:hAnsi="Times New Roman" w:cs="Times New Roman"/>
                        </w:rPr>
                        <w:t xml:space="preserve"> места размещения НТО в Схему </w:t>
                      </w:r>
                    </w:p>
                  </w:txbxContent>
                </v:textbox>
              </v:shape>
            </w:pict>
          </mc:Fallback>
        </mc:AlternateContent>
      </w:r>
    </w:p>
    <w:tbl>
      <w:tblPr>
        <w:tblStyle w:val="a6"/>
        <w:tblW w:w="0" w:type="auto"/>
        <w:tblLook w:val="04A0" w:firstRow="1" w:lastRow="0" w:firstColumn="1" w:lastColumn="0" w:noHBand="0" w:noVBand="1"/>
      </w:tblPr>
      <w:tblGrid>
        <w:gridCol w:w="4503"/>
      </w:tblGrid>
      <w:tr w:rsidR="00436FC9" w:rsidTr="00924D4A">
        <w:trPr>
          <w:trHeight w:val="685"/>
        </w:trPr>
        <w:tc>
          <w:tcPr>
            <w:tcW w:w="4503" w:type="dxa"/>
          </w:tcPr>
          <w:p w:rsidR="00436FC9" w:rsidRPr="00A3586F" w:rsidRDefault="00436FC9" w:rsidP="00924D4A">
            <w:pPr>
              <w:pStyle w:val="ConsPlusTitle"/>
              <w:jc w:val="both"/>
              <w:rPr>
                <w:rFonts w:ascii="Times New Roman" w:hAnsi="Times New Roman" w:cs="Times New Roman"/>
                <w:b w:val="0"/>
                <w:sz w:val="24"/>
                <w:szCs w:val="24"/>
              </w:rPr>
            </w:pPr>
            <w:r w:rsidRPr="00A3586F">
              <w:rPr>
                <w:rFonts w:ascii="Times New Roman" w:hAnsi="Times New Roman" w:cs="Times New Roman"/>
                <w:b w:val="0"/>
                <w:sz w:val="24"/>
                <w:szCs w:val="24"/>
              </w:rPr>
              <w:t>Отказ в предоставлении муниципальной услуги</w:t>
            </w:r>
            <w:r w:rsidR="00A3586F" w:rsidRPr="00A3586F">
              <w:rPr>
                <w:rFonts w:ascii="Times New Roman" w:hAnsi="Times New Roman" w:cs="Times New Roman"/>
                <w:b w:val="0"/>
                <w:sz w:val="24"/>
                <w:szCs w:val="24"/>
              </w:rPr>
              <w:t xml:space="preserve"> </w:t>
            </w:r>
            <w:r w:rsidR="00A3586F">
              <w:rPr>
                <w:rFonts w:ascii="Times New Roman" w:hAnsi="Times New Roman" w:cs="Times New Roman"/>
                <w:b w:val="0"/>
                <w:sz w:val="24"/>
                <w:szCs w:val="24"/>
              </w:rPr>
              <w:t xml:space="preserve">и выдача уведомления об отказе </w:t>
            </w:r>
            <w:r w:rsidR="00A3586F" w:rsidRPr="00A3586F">
              <w:rPr>
                <w:rFonts w:ascii="Times New Roman" w:hAnsi="Times New Roman" w:cs="Times New Roman"/>
                <w:b w:val="0"/>
                <w:sz w:val="24"/>
                <w:szCs w:val="24"/>
              </w:rPr>
              <w:t>в предоставлении муниципальной услуги</w:t>
            </w:r>
            <w:r w:rsidR="00A3586F">
              <w:rPr>
                <w:rFonts w:ascii="Times New Roman" w:hAnsi="Times New Roman" w:cs="Times New Roman"/>
                <w:b w:val="0"/>
                <w:sz w:val="24"/>
                <w:szCs w:val="24"/>
              </w:rPr>
              <w:t xml:space="preserve"> заявителю</w:t>
            </w:r>
          </w:p>
        </w:tc>
      </w:tr>
    </w:tbl>
    <w:p w:rsidR="00436FC9" w:rsidRDefault="00436FC9" w:rsidP="00436FC9">
      <w:pPr>
        <w:pStyle w:val="ConsPlusTitle"/>
        <w:jc w:val="center"/>
        <w:rPr>
          <w:rFonts w:ascii="Times New Roman" w:hAnsi="Times New Roman" w:cs="Times New Roman"/>
          <w:b w:val="0"/>
          <w:sz w:val="24"/>
          <w:szCs w:val="24"/>
        </w:rPr>
      </w:pPr>
    </w:p>
    <w:p w:rsidR="00436FC9" w:rsidRDefault="00436FC9" w:rsidP="00436FC9">
      <w:pPr>
        <w:pStyle w:val="ConsPlusTitle"/>
        <w:jc w:val="center"/>
        <w:rPr>
          <w:rFonts w:ascii="Times New Roman" w:hAnsi="Times New Roman" w:cs="Times New Roman"/>
          <w:b w:val="0"/>
          <w:sz w:val="24"/>
          <w:szCs w:val="24"/>
        </w:rPr>
      </w:pPr>
    </w:p>
    <w:p w:rsidR="00436FC9" w:rsidRDefault="00436FC9" w:rsidP="00436FC9">
      <w:pPr>
        <w:pStyle w:val="ConsPlusTitle"/>
        <w:jc w:val="center"/>
        <w:rPr>
          <w:rFonts w:ascii="Times New Roman" w:hAnsi="Times New Roman" w:cs="Times New Roman"/>
          <w:b w:val="0"/>
          <w:sz w:val="24"/>
          <w:szCs w:val="24"/>
        </w:rPr>
      </w:pPr>
      <w:r>
        <w:rPr>
          <w:rFonts w:ascii="Times New Roman" w:hAnsi="Times New Roman" w:cs="Times New Roman"/>
          <w:b w:val="0"/>
          <w:noProof/>
          <w:sz w:val="24"/>
          <w:szCs w:val="24"/>
        </w:rPr>
        <mc:AlternateContent>
          <mc:Choice Requires="wps">
            <w:drawing>
              <wp:anchor distT="0" distB="0" distL="114300" distR="114300" simplePos="0" relativeHeight="251662336" behindDoc="0" locked="0" layoutInCell="1" allowOverlap="1" wp14:anchorId="3B29A0F8" wp14:editId="47110C2E">
                <wp:simplePos x="0" y="0"/>
                <wp:positionH relativeFrom="column">
                  <wp:posOffset>1024890</wp:posOffset>
                </wp:positionH>
                <wp:positionV relativeFrom="paragraph">
                  <wp:posOffset>160654</wp:posOffset>
                </wp:positionV>
                <wp:extent cx="3839983" cy="523875"/>
                <wp:effectExtent l="0" t="0" r="27305" b="28575"/>
                <wp:wrapNone/>
                <wp:docPr id="51" name="Поле 51"/>
                <wp:cNvGraphicFramePr/>
                <a:graphic xmlns:a="http://schemas.openxmlformats.org/drawingml/2006/main">
                  <a:graphicData uri="http://schemas.microsoft.com/office/word/2010/wordprocessingShape">
                    <wps:wsp>
                      <wps:cNvSpPr txBox="1"/>
                      <wps:spPr>
                        <a:xfrm>
                          <a:off x="0" y="0"/>
                          <a:ext cx="3839983"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E20C8" w:rsidRPr="00FF2B15" w:rsidRDefault="00FE20C8" w:rsidP="00436FC9">
                            <w:pPr>
                              <w:ind w:firstLine="0"/>
                              <w:jc w:val="center"/>
                            </w:pPr>
                            <w:r>
                              <w:rPr>
                                <w:rFonts w:ascii="Times New Roman" w:hAnsi="Times New Roman" w:cs="Times New Roman"/>
                              </w:rPr>
                              <w:t>Заключение</w:t>
                            </w:r>
                            <w:r w:rsidRPr="00FF2B15">
                              <w:rPr>
                                <w:rFonts w:ascii="Times New Roman" w:hAnsi="Times New Roman" w:cs="Times New Roman"/>
                              </w:rPr>
                              <w:t xml:space="preserve"> договора на размещение НТО</w:t>
                            </w:r>
                            <w:r>
                              <w:rPr>
                                <w:rFonts w:ascii="Times New Roman" w:hAnsi="Times New Roman" w:cs="Times New Roman"/>
                              </w:rPr>
                              <w:t xml:space="preserve"> без проведения аукциона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1" o:spid="_x0000_s1027" type="#_x0000_t202" style="position:absolute;left:0;text-align:left;margin-left:80.7pt;margin-top:12.65pt;width:302.3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" fillcolor="white [3201]" strokeweight=".5pt">
                <v:textbox>
                  <w:txbxContent>
                    <w:p w:rsidR="00C9225E" w:rsidRPr="00FF2B15" w:rsidRDefault="00C9225E" w:rsidP="00436FC9">
                      <w:pPr>
                        <w:ind w:firstLine="0"/>
                        <w:jc w:val="center"/>
                      </w:pPr>
                      <w:r>
                        <w:rPr>
                          <w:rFonts w:ascii="Times New Roman" w:hAnsi="Times New Roman" w:cs="Times New Roman"/>
                        </w:rPr>
                        <w:t>Заключение</w:t>
                      </w:r>
                      <w:r w:rsidRPr="00FF2B15">
                        <w:rPr>
                          <w:rFonts w:ascii="Times New Roman" w:hAnsi="Times New Roman" w:cs="Times New Roman"/>
                        </w:rPr>
                        <w:t xml:space="preserve"> договора на размещение НТО</w:t>
                      </w:r>
                      <w:r>
                        <w:rPr>
                          <w:rFonts w:ascii="Times New Roman" w:hAnsi="Times New Roman" w:cs="Times New Roman"/>
                        </w:rPr>
                        <w:t xml:space="preserve"> без проведения аукциона</w:t>
                      </w:r>
                    </w:p>
                  </w:txbxContent>
                </v:textbox>
              </v:shape>
            </w:pict>
          </mc:Fallback>
        </mc:AlternateContent>
      </w:r>
    </w:p>
    <w:p w:rsidR="00436FC9" w:rsidRPr="00796B98" w:rsidRDefault="00436FC9" w:rsidP="00436FC9">
      <w:pPr>
        <w:pStyle w:val="ConsPlusNormal"/>
        <w:ind w:firstLine="540"/>
        <w:jc w:val="both"/>
        <w:rPr>
          <w:rFonts w:ascii="Times New Roman" w:hAnsi="Times New Roman" w:cs="Times New Roman"/>
          <w:sz w:val="20"/>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192CD6" w:rsidRDefault="00192CD6" w:rsidP="00EE107C">
      <w:pPr>
        <w:pStyle w:val="a4"/>
        <w:jc w:val="right"/>
        <w:rPr>
          <w:rFonts w:ascii="Times New Roman" w:hAnsi="Times New Roman" w:cs="Times New Roman"/>
        </w:rPr>
      </w:pPr>
    </w:p>
    <w:p w:rsidR="00CA1D4E" w:rsidRDefault="00CA1D4E" w:rsidP="00EE107C">
      <w:pPr>
        <w:pStyle w:val="a4"/>
        <w:jc w:val="right"/>
        <w:rPr>
          <w:rFonts w:ascii="Times New Roman" w:hAnsi="Times New Roman" w:cs="Times New Roman"/>
        </w:rPr>
      </w:pPr>
    </w:p>
    <w:p w:rsidR="00C4372F" w:rsidRDefault="00C4372F" w:rsidP="00C4372F">
      <w:pPr>
        <w:pStyle w:val="a4"/>
        <w:jc w:val="right"/>
        <w:rPr>
          <w:rFonts w:ascii="Times New Roman" w:hAnsi="Times New Roman" w:cs="Times New Roman"/>
        </w:rPr>
      </w:pPr>
    </w:p>
    <w:p w:rsidR="00192CD6" w:rsidRPr="00845E67" w:rsidRDefault="00845E67" w:rsidP="00845E67">
      <w:pPr>
        <w:pStyle w:val="a4"/>
        <w:jc w:val="center"/>
        <w:rPr>
          <w:rFonts w:ascii="Times New Roman" w:hAnsi="Times New Roman" w:cs="Times New Roman"/>
          <w:sz w:val="24"/>
          <w:szCs w:val="24"/>
        </w:rPr>
      </w:pPr>
      <w:r>
        <w:rPr>
          <w:rFonts w:ascii="Times New Roman" w:hAnsi="Times New Roman" w:cs="Times New Roman"/>
          <w:sz w:val="24"/>
          <w:szCs w:val="24"/>
        </w:rPr>
        <w:lastRenderedPageBreak/>
        <w:t>1</w:t>
      </w:r>
      <w:r w:rsidR="008F6E95">
        <w:rPr>
          <w:rFonts w:ascii="Times New Roman" w:hAnsi="Times New Roman" w:cs="Times New Roman"/>
          <w:sz w:val="24"/>
          <w:szCs w:val="24"/>
        </w:rPr>
        <w:t>9</w:t>
      </w:r>
    </w:p>
    <w:p w:rsidR="00EE107C" w:rsidRPr="00796B98" w:rsidRDefault="00EE107C" w:rsidP="00EE107C">
      <w:pPr>
        <w:pStyle w:val="a4"/>
        <w:jc w:val="right"/>
        <w:rPr>
          <w:rFonts w:ascii="Times New Roman" w:hAnsi="Times New Roman" w:cs="Times New Roman"/>
        </w:rPr>
      </w:pPr>
      <w:r w:rsidRPr="00796B98">
        <w:rPr>
          <w:rFonts w:ascii="Times New Roman" w:hAnsi="Times New Roman" w:cs="Times New Roman"/>
        </w:rPr>
        <w:t xml:space="preserve">Приложение N </w:t>
      </w:r>
      <w:r w:rsidR="00436FC9">
        <w:rPr>
          <w:rFonts w:ascii="Times New Roman" w:hAnsi="Times New Roman" w:cs="Times New Roman"/>
        </w:rPr>
        <w:t>2</w:t>
      </w:r>
    </w:p>
    <w:p w:rsidR="00EE107C" w:rsidRPr="00796B98" w:rsidRDefault="00EE107C" w:rsidP="00EE107C">
      <w:pPr>
        <w:pStyle w:val="ConsPlusNormal"/>
        <w:jc w:val="right"/>
        <w:rPr>
          <w:rFonts w:ascii="Times New Roman" w:hAnsi="Times New Roman" w:cs="Times New Roman"/>
        </w:rPr>
      </w:pPr>
      <w:r w:rsidRPr="00796B98">
        <w:rPr>
          <w:rFonts w:ascii="Times New Roman" w:hAnsi="Times New Roman" w:cs="Times New Roman"/>
        </w:rPr>
        <w:t xml:space="preserve">к Административному регламенту </w:t>
      </w:r>
    </w:p>
    <w:p w:rsidR="00EE107C" w:rsidRPr="00796B98" w:rsidRDefault="00EE107C" w:rsidP="00EE107C">
      <w:pPr>
        <w:pStyle w:val="ConsPlusNormal"/>
        <w:jc w:val="right"/>
        <w:rPr>
          <w:rFonts w:ascii="Times New Roman" w:hAnsi="Times New Roman" w:cs="Times New Roman"/>
        </w:rPr>
      </w:pPr>
      <w:r w:rsidRPr="00796B98">
        <w:rPr>
          <w:rFonts w:ascii="Times New Roman" w:hAnsi="Times New Roman" w:cs="Times New Roman"/>
        </w:rPr>
        <w:t>по предоставлению муниципальной услуги</w:t>
      </w:r>
    </w:p>
    <w:p w:rsidR="00EE107C" w:rsidRPr="00796B98" w:rsidRDefault="00EE107C" w:rsidP="00EE107C">
      <w:pPr>
        <w:pStyle w:val="ConsPlusNormal"/>
        <w:jc w:val="right"/>
        <w:rPr>
          <w:rFonts w:ascii="Times New Roman" w:hAnsi="Times New Roman" w:cs="Times New Roman"/>
        </w:rPr>
      </w:pPr>
      <w:r w:rsidRPr="00796B98">
        <w:rPr>
          <w:rFonts w:ascii="Times New Roman" w:hAnsi="Times New Roman" w:cs="Times New Roman"/>
        </w:rPr>
        <w:t>«Включение места размещения нестационарн</w:t>
      </w:r>
      <w:r w:rsidR="000856DD" w:rsidRPr="00796B98">
        <w:rPr>
          <w:rFonts w:ascii="Times New Roman" w:hAnsi="Times New Roman" w:cs="Times New Roman"/>
        </w:rPr>
        <w:t>ого</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 xml:space="preserve">торгового объекта в схему размещения </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 xml:space="preserve">нестационарных торговых объектов </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или заключение договора на размещение</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нестационарного торгового объекта</w:t>
      </w:r>
    </w:p>
    <w:p w:rsidR="000856DD" w:rsidRPr="00796B98" w:rsidRDefault="000856DD" w:rsidP="00EE107C">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EE107C" w:rsidRDefault="00EE107C" w:rsidP="00EE107C">
      <w:pPr>
        <w:pStyle w:val="ConsPlusNormal"/>
        <w:jc w:val="right"/>
        <w:rPr>
          <w:rFonts w:ascii="Times New Roman" w:hAnsi="Times New Roman" w:cs="Times New Roman"/>
        </w:rPr>
      </w:pPr>
    </w:p>
    <w:p w:rsidR="005D7F9D" w:rsidRPr="00796B98" w:rsidRDefault="005D7F9D" w:rsidP="005D7F9D">
      <w:pPr>
        <w:pStyle w:val="ConsPlusNormal"/>
        <w:jc w:val="right"/>
        <w:rPr>
          <w:rFonts w:ascii="Times New Roman" w:hAnsi="Times New Roman" w:cs="Times New Roman"/>
          <w:sz w:val="24"/>
          <w:szCs w:val="24"/>
        </w:rPr>
      </w:pPr>
      <w:r w:rsidRPr="00796B98">
        <w:rPr>
          <w:rFonts w:ascii="Times New Roman" w:hAnsi="Times New Roman" w:cs="Times New Roman"/>
          <w:sz w:val="24"/>
          <w:szCs w:val="24"/>
        </w:rPr>
        <w:t xml:space="preserve">В администрацию </w:t>
      </w:r>
    </w:p>
    <w:p w:rsidR="005D7F9D" w:rsidRDefault="005D7F9D" w:rsidP="005D7F9D">
      <w:pPr>
        <w:pStyle w:val="ConsPlusNormal"/>
        <w:jc w:val="right"/>
        <w:rPr>
          <w:rFonts w:ascii="Times New Roman" w:hAnsi="Times New Roman" w:cs="Times New Roman"/>
        </w:rPr>
      </w:pP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w:t>
      </w:r>
    </w:p>
    <w:p w:rsidR="005D7F9D" w:rsidRDefault="005D7F9D" w:rsidP="00EE107C">
      <w:pPr>
        <w:pStyle w:val="ConsPlusNormal"/>
        <w:jc w:val="right"/>
        <w:rPr>
          <w:rFonts w:ascii="Times New Roman" w:hAnsi="Times New Roman" w:cs="Times New Roman"/>
        </w:rPr>
      </w:pPr>
    </w:p>
    <w:p w:rsidR="005D7F9D" w:rsidRPr="00796B98" w:rsidRDefault="005D7F9D" w:rsidP="00EE107C">
      <w:pPr>
        <w:pStyle w:val="ConsPlusNormal"/>
        <w:jc w:val="right"/>
        <w:rPr>
          <w:rFonts w:ascii="Times New Roman" w:hAnsi="Times New Roman" w:cs="Times New Roman"/>
        </w:rPr>
      </w:pPr>
    </w:p>
    <w:p w:rsidR="00293522" w:rsidRPr="00796B98" w:rsidRDefault="00293522" w:rsidP="00293522">
      <w:pPr>
        <w:pStyle w:val="ConsPlusNormal"/>
        <w:jc w:val="center"/>
        <w:rPr>
          <w:rFonts w:ascii="Times New Roman" w:hAnsi="Times New Roman" w:cs="Times New Roman"/>
          <w:sz w:val="24"/>
          <w:szCs w:val="24"/>
        </w:rPr>
      </w:pPr>
      <w:r w:rsidRPr="00796B98">
        <w:rPr>
          <w:rFonts w:ascii="Times New Roman" w:hAnsi="Times New Roman" w:cs="Times New Roman"/>
          <w:sz w:val="24"/>
          <w:szCs w:val="24"/>
        </w:rPr>
        <w:t>ЗАЯВЛЕНИЕ</w:t>
      </w:r>
    </w:p>
    <w:tbl>
      <w:tblPr>
        <w:tblW w:w="9418" w:type="dxa"/>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42"/>
        <w:gridCol w:w="40"/>
        <w:gridCol w:w="12"/>
        <w:gridCol w:w="256"/>
        <w:gridCol w:w="19"/>
        <w:gridCol w:w="258"/>
        <w:gridCol w:w="280"/>
        <w:gridCol w:w="282"/>
        <w:gridCol w:w="280"/>
        <w:gridCol w:w="11"/>
        <w:gridCol w:w="141"/>
        <w:gridCol w:w="139"/>
        <w:gridCol w:w="284"/>
        <w:gridCol w:w="283"/>
        <w:gridCol w:w="127"/>
        <w:gridCol w:w="157"/>
        <w:gridCol w:w="283"/>
        <w:gridCol w:w="288"/>
        <w:gridCol w:w="283"/>
        <w:gridCol w:w="298"/>
        <w:gridCol w:w="133"/>
        <w:gridCol w:w="16"/>
        <w:gridCol w:w="279"/>
        <w:gridCol w:w="152"/>
        <w:gridCol w:w="257"/>
        <w:gridCol w:w="430"/>
        <w:gridCol w:w="284"/>
        <w:gridCol w:w="11"/>
        <w:gridCol w:w="272"/>
        <w:gridCol w:w="284"/>
        <w:gridCol w:w="288"/>
        <w:gridCol w:w="284"/>
        <w:gridCol w:w="289"/>
        <w:gridCol w:w="284"/>
        <w:gridCol w:w="283"/>
        <w:gridCol w:w="284"/>
        <w:gridCol w:w="283"/>
        <w:gridCol w:w="284"/>
        <w:gridCol w:w="283"/>
        <w:gridCol w:w="289"/>
      </w:tblGrid>
      <w:tr w:rsidR="00293522" w:rsidRPr="00796B98" w:rsidTr="008E3E7B">
        <w:tc>
          <w:tcPr>
            <w:tcW w:w="9418" w:type="dxa"/>
            <w:gridSpan w:val="41"/>
            <w:tcBorders>
              <w:top w:val="nil"/>
              <w:left w:val="nil"/>
              <w:bottom w:val="nil"/>
              <w:right w:val="nil"/>
            </w:tcBorders>
          </w:tcPr>
          <w:p w:rsidR="00293522" w:rsidRPr="00796B98" w:rsidRDefault="00293522" w:rsidP="00341761">
            <w:pPr>
              <w:pStyle w:val="ConsPlusNormal"/>
              <w:jc w:val="right"/>
              <w:rPr>
                <w:rFonts w:ascii="Times New Roman" w:hAnsi="Times New Roman" w:cs="Times New Roman"/>
                <w:sz w:val="20"/>
              </w:rPr>
            </w:pPr>
            <w:r w:rsidRPr="00796B98">
              <w:rPr>
                <w:rFonts w:ascii="Times New Roman" w:hAnsi="Times New Roman" w:cs="Times New Roman"/>
                <w:sz w:val="24"/>
                <w:szCs w:val="24"/>
              </w:rPr>
              <w:t>НА ПОЛУЧЕНИЕ МУНИЦИПАЛЬНОЙ УСЛУГИ ПО РАЗМЕЩЕНИЮ НТО</w:t>
            </w:r>
          </w:p>
        </w:tc>
      </w:tr>
      <w:tr w:rsidR="00F469DF" w:rsidRPr="00796B98" w:rsidTr="008E3E7B">
        <w:tc>
          <w:tcPr>
            <w:tcW w:w="9418" w:type="dxa"/>
            <w:gridSpan w:val="41"/>
            <w:tcBorders>
              <w:top w:val="nil"/>
              <w:left w:val="nil"/>
              <w:bottom w:val="nil"/>
              <w:right w:val="nil"/>
            </w:tcBorders>
          </w:tcPr>
          <w:p w:rsidR="00F469DF" w:rsidRPr="00F469DF" w:rsidRDefault="00F469DF" w:rsidP="00951AC9">
            <w:pPr>
              <w:pStyle w:val="ConsPlusNormal"/>
              <w:jc w:val="center"/>
              <w:rPr>
                <w:rFonts w:ascii="Times New Roman" w:hAnsi="Times New Roman" w:cs="Times New Roman"/>
                <w:sz w:val="20"/>
              </w:rPr>
            </w:pPr>
            <w:r w:rsidRPr="00F469DF">
              <w:rPr>
                <w:rFonts w:ascii="Times New Roman" w:hAnsi="Times New Roman" w:cs="Times New Roman"/>
                <w:sz w:val="20"/>
              </w:rPr>
              <w:t>1.</w:t>
            </w:r>
            <w:r>
              <w:rPr>
                <w:rFonts w:ascii="Times New Roman" w:hAnsi="Times New Roman" w:cs="Times New Roman"/>
                <w:sz w:val="20"/>
              </w:rPr>
              <w:t> Наименование муниципальной услуги</w:t>
            </w:r>
          </w:p>
        </w:tc>
      </w:tr>
      <w:tr w:rsidR="00293522" w:rsidRPr="00796B98" w:rsidTr="008E3E7B">
        <w:tblPrEx>
          <w:tblBorders>
            <w:left w:val="single" w:sz="4" w:space="0" w:color="auto"/>
            <w:right w:val="single" w:sz="4" w:space="0" w:color="auto"/>
            <w:insideH w:val="single" w:sz="4" w:space="0" w:color="auto"/>
          </w:tblBorders>
        </w:tblPrEx>
        <w:tc>
          <w:tcPr>
            <w:tcW w:w="486" w:type="dxa"/>
          </w:tcPr>
          <w:p w:rsidR="00293522" w:rsidRPr="00796B98" w:rsidRDefault="00293522" w:rsidP="00341761">
            <w:pPr>
              <w:pStyle w:val="ConsPlusNormal"/>
              <w:rPr>
                <w:rFonts w:ascii="Times New Roman" w:hAnsi="Times New Roman" w:cs="Times New Roman"/>
                <w:sz w:val="20"/>
              </w:rPr>
            </w:pPr>
            <w:r w:rsidRPr="00796B98">
              <w:rPr>
                <w:rFonts w:ascii="Times New Roman" w:hAnsi="Times New Roman" w:cs="Times New Roman"/>
                <w:noProof/>
                <w:position w:val="-3"/>
                <w:sz w:val="20"/>
              </w:rPr>
              <w:drawing>
                <wp:inline distT="0" distB="0" distL="0" distR="0" wp14:anchorId="59AF99CD" wp14:editId="40AC315A">
                  <wp:extent cx="135255" cy="182880"/>
                  <wp:effectExtent l="0" t="0" r="0" b="7620"/>
                  <wp:docPr id="43" name="Рисунок 2" descr="base_23739_191612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739_191612_3277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255" cy="182880"/>
                          </a:xfrm>
                          <a:prstGeom prst="rect">
                            <a:avLst/>
                          </a:prstGeom>
                          <a:noFill/>
                          <a:ln>
                            <a:noFill/>
                          </a:ln>
                        </pic:spPr>
                      </pic:pic>
                    </a:graphicData>
                  </a:graphic>
                </wp:inline>
              </w:drawing>
            </w:r>
          </w:p>
        </w:tc>
        <w:tc>
          <w:tcPr>
            <w:tcW w:w="3963" w:type="dxa"/>
            <w:gridSpan w:val="20"/>
          </w:tcPr>
          <w:p w:rsidR="00293522" w:rsidRPr="00796B98" w:rsidRDefault="004A2999" w:rsidP="004A2999">
            <w:pPr>
              <w:pStyle w:val="ConsPlusNormal"/>
              <w:jc w:val="center"/>
              <w:rPr>
                <w:rFonts w:ascii="Times New Roman" w:hAnsi="Times New Roman" w:cs="Times New Roman"/>
                <w:sz w:val="20"/>
              </w:rPr>
            </w:pPr>
            <w:r w:rsidRPr="00796B98">
              <w:rPr>
                <w:rFonts w:ascii="Times New Roman" w:hAnsi="Times New Roman" w:cs="Times New Roman"/>
                <w:sz w:val="20"/>
              </w:rPr>
              <w:t>Включение места</w:t>
            </w:r>
            <w:r>
              <w:rPr>
                <w:rFonts w:ascii="Times New Roman" w:hAnsi="Times New Roman" w:cs="Times New Roman"/>
                <w:sz w:val="20"/>
              </w:rPr>
              <w:t xml:space="preserve"> размещения НТО</w:t>
            </w:r>
            <w:r w:rsidRPr="00796B98">
              <w:rPr>
                <w:rFonts w:ascii="Times New Roman" w:hAnsi="Times New Roman" w:cs="Times New Roman"/>
                <w:sz w:val="20"/>
              </w:rPr>
              <w:t xml:space="preserve"> в </w:t>
            </w:r>
            <w:r>
              <w:rPr>
                <w:rFonts w:ascii="Times New Roman" w:hAnsi="Times New Roman" w:cs="Times New Roman"/>
                <w:sz w:val="20"/>
              </w:rPr>
              <w:t xml:space="preserve">Схему </w:t>
            </w:r>
            <w:r w:rsidRPr="00796B98">
              <w:rPr>
                <w:rFonts w:ascii="Times New Roman" w:hAnsi="Times New Roman" w:cs="Times New Roman"/>
                <w:sz w:val="20"/>
              </w:rPr>
              <w:t xml:space="preserve"> </w:t>
            </w:r>
          </w:p>
        </w:tc>
        <w:tc>
          <w:tcPr>
            <w:tcW w:w="428" w:type="dxa"/>
            <w:gridSpan w:val="3"/>
          </w:tcPr>
          <w:p w:rsidR="00293522" w:rsidRPr="00796B98" w:rsidRDefault="00293522" w:rsidP="00341761">
            <w:pPr>
              <w:pStyle w:val="ConsPlusNormal"/>
              <w:rPr>
                <w:rFonts w:ascii="Times New Roman" w:hAnsi="Times New Roman" w:cs="Times New Roman"/>
                <w:sz w:val="20"/>
              </w:rPr>
            </w:pPr>
            <w:r w:rsidRPr="00796B98">
              <w:rPr>
                <w:rFonts w:ascii="Times New Roman" w:hAnsi="Times New Roman" w:cs="Times New Roman"/>
                <w:noProof/>
                <w:position w:val="-3"/>
                <w:sz w:val="20"/>
              </w:rPr>
              <w:drawing>
                <wp:inline distT="0" distB="0" distL="0" distR="0" wp14:anchorId="28EE2868" wp14:editId="5390E809">
                  <wp:extent cx="135255" cy="182880"/>
                  <wp:effectExtent l="0" t="0" r="0" b="7620"/>
                  <wp:docPr id="1" name="Рисунок 3" descr="base_23739_191612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39_191612_32779"/>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5255" cy="182880"/>
                          </a:xfrm>
                          <a:prstGeom prst="rect">
                            <a:avLst/>
                          </a:prstGeom>
                          <a:noFill/>
                          <a:ln>
                            <a:noFill/>
                          </a:ln>
                        </pic:spPr>
                      </pic:pic>
                    </a:graphicData>
                  </a:graphic>
                </wp:inline>
              </w:drawing>
            </w:r>
          </w:p>
        </w:tc>
        <w:tc>
          <w:tcPr>
            <w:tcW w:w="4541" w:type="dxa"/>
            <w:gridSpan w:val="17"/>
          </w:tcPr>
          <w:p w:rsidR="00293522" w:rsidRPr="00796B98" w:rsidRDefault="004A2999" w:rsidP="004A2999">
            <w:pPr>
              <w:pStyle w:val="ConsPlusNormal"/>
              <w:jc w:val="center"/>
              <w:rPr>
                <w:rFonts w:ascii="Times New Roman" w:hAnsi="Times New Roman" w:cs="Times New Roman"/>
                <w:sz w:val="20"/>
              </w:rPr>
            </w:pPr>
            <w:r w:rsidRPr="00796B98">
              <w:rPr>
                <w:rFonts w:ascii="Times New Roman" w:hAnsi="Times New Roman" w:cs="Times New Roman"/>
                <w:sz w:val="20"/>
              </w:rPr>
              <w:t xml:space="preserve">Заключение договора </w:t>
            </w:r>
            <w:r>
              <w:rPr>
                <w:rFonts w:ascii="Times New Roman" w:hAnsi="Times New Roman" w:cs="Times New Roman"/>
                <w:sz w:val="20"/>
              </w:rPr>
              <w:t>на</w:t>
            </w:r>
            <w:r w:rsidRPr="00796B98">
              <w:rPr>
                <w:rFonts w:ascii="Times New Roman" w:hAnsi="Times New Roman" w:cs="Times New Roman"/>
                <w:sz w:val="20"/>
              </w:rPr>
              <w:t xml:space="preserve"> прав</w:t>
            </w:r>
            <w:r>
              <w:rPr>
                <w:rFonts w:ascii="Times New Roman" w:hAnsi="Times New Roman" w:cs="Times New Roman"/>
                <w:sz w:val="20"/>
              </w:rPr>
              <w:t xml:space="preserve">о </w:t>
            </w:r>
            <w:r w:rsidRPr="00796B98">
              <w:rPr>
                <w:rFonts w:ascii="Times New Roman" w:hAnsi="Times New Roman" w:cs="Times New Roman"/>
                <w:sz w:val="20"/>
              </w:rPr>
              <w:t>размещени</w:t>
            </w:r>
            <w:r>
              <w:rPr>
                <w:rFonts w:ascii="Times New Roman" w:hAnsi="Times New Roman" w:cs="Times New Roman"/>
                <w:sz w:val="20"/>
              </w:rPr>
              <w:t>я</w:t>
            </w:r>
            <w:r w:rsidRPr="00796B98">
              <w:rPr>
                <w:rFonts w:ascii="Times New Roman" w:hAnsi="Times New Roman" w:cs="Times New Roman"/>
                <w:sz w:val="20"/>
              </w:rPr>
              <w:t xml:space="preserve"> НТО</w:t>
            </w:r>
          </w:p>
        </w:tc>
      </w:tr>
      <w:tr w:rsidR="00293522" w:rsidRPr="00796B98" w:rsidTr="008E3E7B">
        <w:tblPrEx>
          <w:tblBorders>
            <w:insideV w:val="nil"/>
          </w:tblBorders>
        </w:tblPrEx>
        <w:tc>
          <w:tcPr>
            <w:tcW w:w="486" w:type="dxa"/>
            <w:tcBorders>
              <w:top w:val="nil"/>
            </w:tcBorders>
          </w:tcPr>
          <w:p w:rsidR="00293522" w:rsidRPr="00796B98" w:rsidRDefault="00293522" w:rsidP="00951AC9">
            <w:pPr>
              <w:pStyle w:val="ConsPlusNormal"/>
              <w:jc w:val="center"/>
              <w:outlineLvl w:val="2"/>
              <w:rPr>
                <w:rFonts w:ascii="Times New Roman" w:hAnsi="Times New Roman" w:cs="Times New Roman"/>
                <w:sz w:val="20"/>
              </w:rPr>
            </w:pPr>
          </w:p>
        </w:tc>
        <w:tc>
          <w:tcPr>
            <w:tcW w:w="8932" w:type="dxa"/>
            <w:gridSpan w:val="40"/>
            <w:tcBorders>
              <w:top w:val="nil"/>
            </w:tcBorders>
          </w:tcPr>
          <w:p w:rsidR="00293522" w:rsidRPr="00796B98" w:rsidRDefault="00951AC9" w:rsidP="00951AC9">
            <w:pPr>
              <w:pStyle w:val="ConsPlusNormal"/>
              <w:jc w:val="center"/>
              <w:rPr>
                <w:rFonts w:ascii="Times New Roman" w:hAnsi="Times New Roman" w:cs="Times New Roman"/>
                <w:sz w:val="20"/>
              </w:rPr>
            </w:pPr>
            <w:r>
              <w:rPr>
                <w:rFonts w:ascii="Times New Roman" w:hAnsi="Times New Roman" w:cs="Times New Roman"/>
                <w:sz w:val="20"/>
              </w:rPr>
              <w:t>2. </w:t>
            </w:r>
            <w:r w:rsidR="00293522" w:rsidRPr="00796B98">
              <w:rPr>
                <w:rFonts w:ascii="Times New Roman" w:hAnsi="Times New Roman" w:cs="Times New Roman"/>
                <w:sz w:val="20"/>
              </w:rPr>
              <w:t>Сведения о субъекте предпринимательской деятельности (СПД)</w:t>
            </w:r>
          </w:p>
        </w:tc>
      </w:tr>
      <w:tr w:rsidR="00293522" w:rsidRPr="00796B98" w:rsidTr="008E3E7B">
        <w:tblPrEx>
          <w:tblBorders>
            <w:left w:val="single" w:sz="4" w:space="0" w:color="auto"/>
            <w:right w:val="single" w:sz="4" w:space="0" w:color="auto"/>
            <w:insideH w:val="single" w:sz="4" w:space="0" w:color="auto"/>
          </w:tblBorders>
        </w:tblPrEx>
        <w:tc>
          <w:tcPr>
            <w:tcW w:w="486" w:type="dxa"/>
          </w:tcPr>
          <w:p w:rsidR="00293522" w:rsidRPr="00796B98" w:rsidRDefault="00293522" w:rsidP="00341761">
            <w:pPr>
              <w:pStyle w:val="ConsPlusNormal"/>
              <w:rPr>
                <w:rFonts w:ascii="Times New Roman" w:hAnsi="Times New Roman" w:cs="Times New Roman"/>
                <w:sz w:val="20"/>
              </w:rPr>
            </w:pPr>
            <w:r w:rsidRPr="00796B98">
              <w:rPr>
                <w:rFonts w:ascii="Times New Roman" w:hAnsi="Times New Roman" w:cs="Times New Roman"/>
                <w:sz w:val="20"/>
              </w:rPr>
              <w:t>От</w:t>
            </w:r>
          </w:p>
        </w:tc>
        <w:tc>
          <w:tcPr>
            <w:tcW w:w="8932" w:type="dxa"/>
            <w:gridSpan w:val="40"/>
          </w:tcPr>
          <w:p w:rsidR="00293522" w:rsidRPr="00796B98" w:rsidRDefault="00293522" w:rsidP="00341761">
            <w:pPr>
              <w:pStyle w:val="ConsPlusNormal"/>
              <w:rPr>
                <w:rFonts w:ascii="Times New Roman" w:hAnsi="Times New Roman" w:cs="Times New Roman"/>
                <w:sz w:val="20"/>
              </w:rPr>
            </w:pPr>
          </w:p>
        </w:tc>
      </w:tr>
      <w:tr w:rsidR="00293522" w:rsidRPr="00796B98" w:rsidTr="008E3E7B">
        <w:tblPrEx>
          <w:tblBorders>
            <w:left w:val="single" w:sz="4" w:space="0" w:color="auto"/>
            <w:right w:val="single" w:sz="4" w:space="0" w:color="auto"/>
            <w:insideH w:val="single" w:sz="4" w:space="0" w:color="auto"/>
          </w:tblBorders>
        </w:tblPrEx>
        <w:tc>
          <w:tcPr>
            <w:tcW w:w="9418" w:type="dxa"/>
            <w:gridSpan w:val="41"/>
          </w:tcPr>
          <w:p w:rsidR="00293522" w:rsidRPr="00796B98" w:rsidRDefault="00293522" w:rsidP="00341761">
            <w:pPr>
              <w:pStyle w:val="ConsPlusNormal"/>
              <w:jc w:val="center"/>
              <w:rPr>
                <w:rFonts w:ascii="Times New Roman" w:hAnsi="Times New Roman" w:cs="Times New Roman"/>
                <w:sz w:val="20"/>
              </w:rPr>
            </w:pPr>
            <w:r w:rsidRPr="00796B98">
              <w:rPr>
                <w:rFonts w:ascii="Times New Roman" w:hAnsi="Times New Roman" w:cs="Times New Roman"/>
                <w:sz w:val="20"/>
              </w:rPr>
              <w:t>(полное наименование юридического лица/индивидуального предпринимателя)</w:t>
            </w:r>
          </w:p>
        </w:tc>
      </w:tr>
      <w:tr w:rsidR="00293522" w:rsidRPr="00796B98" w:rsidTr="008E3E7B">
        <w:tblPrEx>
          <w:tblBorders>
            <w:left w:val="single" w:sz="4" w:space="0" w:color="auto"/>
            <w:right w:val="single" w:sz="4" w:space="0" w:color="auto"/>
            <w:insideH w:val="single" w:sz="4" w:space="0" w:color="auto"/>
          </w:tblBorders>
        </w:tblPrEx>
        <w:tc>
          <w:tcPr>
            <w:tcW w:w="728" w:type="dxa"/>
            <w:gridSpan w:val="2"/>
          </w:tcPr>
          <w:p w:rsidR="00293522" w:rsidRPr="00796B98" w:rsidRDefault="00293522" w:rsidP="00341761">
            <w:pPr>
              <w:pStyle w:val="ConsPlusNormal"/>
              <w:jc w:val="center"/>
              <w:rPr>
                <w:rFonts w:ascii="Times New Roman" w:hAnsi="Times New Roman" w:cs="Times New Roman"/>
                <w:sz w:val="20"/>
              </w:rPr>
            </w:pPr>
            <w:r w:rsidRPr="00796B98">
              <w:rPr>
                <w:rFonts w:ascii="Times New Roman" w:hAnsi="Times New Roman" w:cs="Times New Roman"/>
                <w:sz w:val="20"/>
              </w:rPr>
              <w:t>ИНН</w:t>
            </w:r>
          </w:p>
        </w:tc>
        <w:tc>
          <w:tcPr>
            <w:tcW w:w="308" w:type="dxa"/>
            <w:gridSpan w:val="3"/>
          </w:tcPr>
          <w:p w:rsidR="00293522" w:rsidRPr="00796B98" w:rsidRDefault="00293522" w:rsidP="00341761">
            <w:pPr>
              <w:pStyle w:val="ConsPlusNormal"/>
              <w:rPr>
                <w:rFonts w:ascii="Times New Roman" w:hAnsi="Times New Roman" w:cs="Times New Roman"/>
                <w:sz w:val="20"/>
              </w:rPr>
            </w:pPr>
          </w:p>
        </w:tc>
        <w:tc>
          <w:tcPr>
            <w:tcW w:w="277" w:type="dxa"/>
            <w:gridSpan w:val="2"/>
          </w:tcPr>
          <w:p w:rsidR="00293522" w:rsidRPr="00796B98" w:rsidRDefault="00293522" w:rsidP="00341761">
            <w:pPr>
              <w:pStyle w:val="ConsPlusNormal"/>
              <w:rPr>
                <w:rFonts w:ascii="Times New Roman" w:hAnsi="Times New Roman" w:cs="Times New Roman"/>
                <w:sz w:val="20"/>
              </w:rPr>
            </w:pPr>
          </w:p>
        </w:tc>
        <w:tc>
          <w:tcPr>
            <w:tcW w:w="280" w:type="dxa"/>
          </w:tcPr>
          <w:p w:rsidR="00293522" w:rsidRPr="00796B98" w:rsidRDefault="00293522" w:rsidP="00341761">
            <w:pPr>
              <w:pStyle w:val="ConsPlusNormal"/>
              <w:rPr>
                <w:rFonts w:ascii="Times New Roman" w:hAnsi="Times New Roman" w:cs="Times New Roman"/>
                <w:sz w:val="20"/>
              </w:rPr>
            </w:pPr>
          </w:p>
        </w:tc>
        <w:tc>
          <w:tcPr>
            <w:tcW w:w="282" w:type="dxa"/>
          </w:tcPr>
          <w:p w:rsidR="00293522" w:rsidRPr="00796B98" w:rsidRDefault="00293522" w:rsidP="00341761">
            <w:pPr>
              <w:pStyle w:val="ConsPlusNormal"/>
              <w:rPr>
                <w:rFonts w:ascii="Times New Roman" w:hAnsi="Times New Roman" w:cs="Times New Roman"/>
                <w:sz w:val="20"/>
              </w:rPr>
            </w:pPr>
          </w:p>
        </w:tc>
        <w:tc>
          <w:tcPr>
            <w:tcW w:w="280" w:type="dxa"/>
          </w:tcPr>
          <w:p w:rsidR="00293522" w:rsidRPr="00796B98" w:rsidRDefault="00293522" w:rsidP="00341761">
            <w:pPr>
              <w:pStyle w:val="ConsPlusNormal"/>
              <w:rPr>
                <w:rFonts w:ascii="Times New Roman" w:hAnsi="Times New Roman" w:cs="Times New Roman"/>
                <w:sz w:val="20"/>
              </w:rPr>
            </w:pPr>
          </w:p>
        </w:tc>
        <w:tc>
          <w:tcPr>
            <w:tcW w:w="291" w:type="dxa"/>
            <w:gridSpan w:val="3"/>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284" w:type="dxa"/>
            <w:gridSpan w:val="2"/>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288" w:type="dxa"/>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1565" w:type="dxa"/>
            <w:gridSpan w:val="7"/>
          </w:tcPr>
          <w:p w:rsidR="00293522" w:rsidRPr="00796B98" w:rsidRDefault="00293522" w:rsidP="00341761">
            <w:pPr>
              <w:pStyle w:val="ConsPlusNormal"/>
              <w:jc w:val="center"/>
              <w:rPr>
                <w:rFonts w:ascii="Times New Roman" w:hAnsi="Times New Roman" w:cs="Times New Roman"/>
                <w:sz w:val="20"/>
              </w:rPr>
            </w:pPr>
            <w:r w:rsidRPr="00796B98">
              <w:rPr>
                <w:rFonts w:ascii="Times New Roman" w:hAnsi="Times New Roman" w:cs="Times New Roman"/>
                <w:sz w:val="20"/>
              </w:rPr>
              <w:t>ОГРН/</w:t>
            </w:r>
          </w:p>
          <w:p w:rsidR="00293522" w:rsidRPr="00796B98" w:rsidRDefault="00293522" w:rsidP="00341761">
            <w:pPr>
              <w:pStyle w:val="ConsPlusNormal"/>
              <w:jc w:val="center"/>
              <w:rPr>
                <w:rFonts w:ascii="Times New Roman" w:hAnsi="Times New Roman" w:cs="Times New Roman"/>
                <w:sz w:val="20"/>
              </w:rPr>
            </w:pPr>
            <w:r w:rsidRPr="00796B98">
              <w:rPr>
                <w:rFonts w:ascii="Times New Roman" w:hAnsi="Times New Roman" w:cs="Times New Roman"/>
                <w:sz w:val="20"/>
              </w:rPr>
              <w:t>ОГРИП</w:t>
            </w:r>
          </w:p>
        </w:tc>
        <w:tc>
          <w:tcPr>
            <w:tcW w:w="284" w:type="dxa"/>
          </w:tcPr>
          <w:p w:rsidR="00293522" w:rsidRPr="00796B98" w:rsidRDefault="00293522" w:rsidP="00341761">
            <w:pPr>
              <w:pStyle w:val="ConsPlusNormal"/>
              <w:rPr>
                <w:rFonts w:ascii="Times New Roman" w:hAnsi="Times New Roman" w:cs="Times New Roman"/>
                <w:sz w:val="20"/>
              </w:rPr>
            </w:pPr>
          </w:p>
        </w:tc>
        <w:tc>
          <w:tcPr>
            <w:tcW w:w="283" w:type="dxa"/>
            <w:gridSpan w:val="2"/>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8" w:type="dxa"/>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9" w:type="dxa"/>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284" w:type="dxa"/>
          </w:tcPr>
          <w:p w:rsidR="00293522" w:rsidRPr="00796B98" w:rsidRDefault="00293522" w:rsidP="00341761">
            <w:pPr>
              <w:pStyle w:val="ConsPlusNormal"/>
              <w:rPr>
                <w:rFonts w:ascii="Times New Roman" w:hAnsi="Times New Roman" w:cs="Times New Roman"/>
                <w:sz w:val="20"/>
              </w:rPr>
            </w:pPr>
          </w:p>
        </w:tc>
        <w:tc>
          <w:tcPr>
            <w:tcW w:w="283" w:type="dxa"/>
          </w:tcPr>
          <w:p w:rsidR="00293522" w:rsidRPr="00796B98" w:rsidRDefault="00293522" w:rsidP="00341761">
            <w:pPr>
              <w:pStyle w:val="ConsPlusNormal"/>
              <w:rPr>
                <w:rFonts w:ascii="Times New Roman" w:hAnsi="Times New Roman" w:cs="Times New Roman"/>
                <w:sz w:val="20"/>
              </w:rPr>
            </w:pPr>
          </w:p>
        </w:tc>
        <w:tc>
          <w:tcPr>
            <w:tcW w:w="289" w:type="dxa"/>
          </w:tcPr>
          <w:p w:rsidR="00293522" w:rsidRPr="00796B98" w:rsidRDefault="00293522" w:rsidP="00341761">
            <w:pPr>
              <w:pStyle w:val="ConsPlusNormal"/>
              <w:rPr>
                <w:rFonts w:ascii="Times New Roman" w:hAnsi="Times New Roman" w:cs="Times New Roman"/>
                <w:sz w:val="20"/>
              </w:rPr>
            </w:pPr>
          </w:p>
        </w:tc>
      </w:tr>
      <w:tr w:rsidR="00293522" w:rsidRPr="00796B98" w:rsidTr="008E3E7B">
        <w:tblPrEx>
          <w:tblBorders>
            <w:top w:val="single" w:sz="4" w:space="0" w:color="auto"/>
            <w:left w:val="single" w:sz="4" w:space="0" w:color="auto"/>
            <w:right w:val="single" w:sz="4" w:space="0" w:color="auto"/>
            <w:insideH w:val="single" w:sz="4" w:space="0" w:color="auto"/>
          </w:tblBorders>
        </w:tblPrEx>
        <w:tc>
          <w:tcPr>
            <w:tcW w:w="3140" w:type="dxa"/>
            <w:gridSpan w:val="16"/>
          </w:tcPr>
          <w:p w:rsidR="00293522" w:rsidRPr="00796B98" w:rsidRDefault="00293522" w:rsidP="00341761">
            <w:pPr>
              <w:pStyle w:val="ConsPlusNormal"/>
              <w:rPr>
                <w:rFonts w:ascii="Times New Roman" w:hAnsi="Times New Roman" w:cs="Times New Roman"/>
                <w:sz w:val="20"/>
              </w:rPr>
            </w:pPr>
            <w:r w:rsidRPr="00796B98">
              <w:rPr>
                <w:rFonts w:ascii="Times New Roman" w:hAnsi="Times New Roman" w:cs="Times New Roman"/>
                <w:sz w:val="20"/>
              </w:rPr>
              <w:t>Юридический адрес СПД:</w:t>
            </w:r>
          </w:p>
        </w:tc>
        <w:tc>
          <w:tcPr>
            <w:tcW w:w="6278" w:type="dxa"/>
            <w:gridSpan w:val="25"/>
          </w:tcPr>
          <w:p w:rsidR="00293522" w:rsidRPr="00796B98" w:rsidRDefault="00293522" w:rsidP="00341761">
            <w:pPr>
              <w:pStyle w:val="ConsPlusNormal"/>
              <w:rPr>
                <w:rFonts w:ascii="Times New Roman" w:hAnsi="Times New Roman" w:cs="Times New Roman"/>
                <w:sz w:val="20"/>
              </w:rPr>
            </w:pPr>
          </w:p>
        </w:tc>
      </w:tr>
      <w:tr w:rsidR="00293522" w:rsidRPr="00796B98" w:rsidTr="008E3E7B">
        <w:tblPrEx>
          <w:tblBorders>
            <w:top w:val="single" w:sz="4" w:space="0" w:color="auto"/>
            <w:left w:val="single" w:sz="4" w:space="0" w:color="auto"/>
            <w:right w:val="single" w:sz="4" w:space="0" w:color="auto"/>
            <w:insideH w:val="single" w:sz="4" w:space="0" w:color="auto"/>
          </w:tblBorders>
        </w:tblPrEx>
        <w:tc>
          <w:tcPr>
            <w:tcW w:w="3140" w:type="dxa"/>
            <w:gridSpan w:val="16"/>
          </w:tcPr>
          <w:p w:rsidR="00293522" w:rsidRPr="00796B98" w:rsidRDefault="00293522" w:rsidP="00341761">
            <w:pPr>
              <w:pStyle w:val="ConsPlusNormal"/>
              <w:rPr>
                <w:rFonts w:ascii="Times New Roman" w:hAnsi="Times New Roman" w:cs="Times New Roman"/>
                <w:sz w:val="20"/>
              </w:rPr>
            </w:pPr>
            <w:r w:rsidRPr="00796B98">
              <w:rPr>
                <w:rFonts w:ascii="Times New Roman" w:hAnsi="Times New Roman" w:cs="Times New Roman"/>
                <w:sz w:val="20"/>
              </w:rPr>
              <w:t>Фактический адрес СПД:</w:t>
            </w:r>
          </w:p>
        </w:tc>
        <w:tc>
          <w:tcPr>
            <w:tcW w:w="6278" w:type="dxa"/>
            <w:gridSpan w:val="25"/>
          </w:tcPr>
          <w:p w:rsidR="00293522" w:rsidRPr="00796B98" w:rsidRDefault="00293522" w:rsidP="00341761">
            <w:pPr>
              <w:pStyle w:val="ConsPlusNormal"/>
              <w:rPr>
                <w:rFonts w:ascii="Times New Roman" w:hAnsi="Times New Roman" w:cs="Times New Roman"/>
                <w:sz w:val="20"/>
              </w:rPr>
            </w:pPr>
          </w:p>
        </w:tc>
      </w:tr>
      <w:tr w:rsidR="00293522" w:rsidRPr="00796B98" w:rsidTr="008E3E7B">
        <w:tblPrEx>
          <w:tblBorders>
            <w:top w:val="single" w:sz="4" w:space="0" w:color="auto"/>
            <w:left w:val="single" w:sz="4" w:space="0" w:color="auto"/>
            <w:right w:val="single" w:sz="4" w:space="0" w:color="auto"/>
            <w:insideH w:val="single" w:sz="4" w:space="0" w:color="auto"/>
          </w:tblBorders>
        </w:tblPrEx>
        <w:tc>
          <w:tcPr>
            <w:tcW w:w="9418" w:type="dxa"/>
            <w:gridSpan w:val="41"/>
          </w:tcPr>
          <w:p w:rsidR="00293522" w:rsidRPr="00796B98" w:rsidRDefault="00293522" w:rsidP="00B859A9">
            <w:pPr>
              <w:pStyle w:val="ConsPlusNormal"/>
              <w:rPr>
                <w:rFonts w:ascii="Times New Roman" w:hAnsi="Times New Roman" w:cs="Times New Roman"/>
                <w:sz w:val="20"/>
              </w:rPr>
            </w:pPr>
            <w:r w:rsidRPr="00796B98">
              <w:rPr>
                <w:rFonts w:ascii="Times New Roman" w:hAnsi="Times New Roman" w:cs="Times New Roman"/>
                <w:sz w:val="20"/>
              </w:rPr>
              <w:t>Контактные данные заявителя:</w:t>
            </w:r>
          </w:p>
        </w:tc>
      </w:tr>
      <w:tr w:rsidR="00F469DF" w:rsidRPr="00796B98" w:rsidTr="008E3E7B">
        <w:tblPrEx>
          <w:tblBorders>
            <w:top w:val="single" w:sz="4" w:space="0" w:color="auto"/>
            <w:left w:val="single" w:sz="4" w:space="0" w:color="auto"/>
            <w:right w:val="single" w:sz="4" w:space="0" w:color="auto"/>
            <w:insideH w:val="single" w:sz="4" w:space="0" w:color="auto"/>
          </w:tblBorders>
        </w:tblPrEx>
        <w:tc>
          <w:tcPr>
            <w:tcW w:w="9418" w:type="dxa"/>
            <w:gridSpan w:val="41"/>
          </w:tcPr>
          <w:p w:rsidR="00F469DF" w:rsidRPr="00796B98" w:rsidRDefault="00F469DF" w:rsidP="00B859A9">
            <w:pPr>
              <w:pStyle w:val="ConsPlusNormal"/>
              <w:rPr>
                <w:rFonts w:ascii="Times New Roman" w:hAnsi="Times New Roman" w:cs="Times New Roman"/>
                <w:sz w:val="20"/>
              </w:rPr>
            </w:pPr>
            <w:r>
              <w:rPr>
                <w:rFonts w:ascii="Times New Roman" w:hAnsi="Times New Roman" w:cs="Times New Roman"/>
                <w:sz w:val="20"/>
              </w:rPr>
              <w:t>Электронная почта заявителя:</w:t>
            </w:r>
          </w:p>
        </w:tc>
      </w:tr>
      <w:tr w:rsidR="00951AC9" w:rsidRPr="00796B98" w:rsidTr="008E3E7B">
        <w:tblPrEx>
          <w:tblBorders>
            <w:top w:val="single" w:sz="4" w:space="0" w:color="auto"/>
            <w:left w:val="single" w:sz="4" w:space="0" w:color="auto"/>
            <w:right w:val="single" w:sz="4" w:space="0" w:color="auto"/>
            <w:insideH w:val="single" w:sz="4" w:space="0" w:color="auto"/>
            <w:insideV w:val="nil"/>
          </w:tblBorders>
        </w:tblPrEx>
        <w:tc>
          <w:tcPr>
            <w:tcW w:w="9418" w:type="dxa"/>
            <w:gridSpan w:val="41"/>
            <w:tcBorders>
              <w:top w:val="single" w:sz="4" w:space="0" w:color="auto"/>
              <w:left w:val="nil"/>
              <w:bottom w:val="single" w:sz="4" w:space="0" w:color="auto"/>
              <w:right w:val="nil"/>
            </w:tcBorders>
          </w:tcPr>
          <w:p w:rsidR="00951AC9" w:rsidRPr="00796B98" w:rsidRDefault="00951AC9" w:rsidP="00F469DF">
            <w:pPr>
              <w:pStyle w:val="ConsPlusNormal"/>
              <w:jc w:val="center"/>
              <w:rPr>
                <w:rFonts w:ascii="Times New Roman" w:hAnsi="Times New Roman" w:cs="Times New Roman"/>
                <w:sz w:val="20"/>
              </w:rPr>
            </w:pPr>
            <w:r w:rsidRPr="00935168">
              <w:rPr>
                <w:rFonts w:ascii="Times New Roman" w:hAnsi="Times New Roman" w:cs="Times New Roman"/>
                <w:sz w:val="20"/>
              </w:rPr>
              <w:t xml:space="preserve">    3. </w:t>
            </w:r>
            <w:r>
              <w:rPr>
                <w:rFonts w:ascii="Times New Roman" w:hAnsi="Times New Roman" w:cs="Times New Roman"/>
                <w:sz w:val="20"/>
              </w:rPr>
              <w:t>Информация по муниципальной услуге «Включение места размещения НТО в Схему»</w:t>
            </w:r>
          </w:p>
        </w:tc>
      </w:tr>
      <w:tr w:rsidR="004A2999" w:rsidRPr="00796B98" w:rsidTr="008E3E7B">
        <w:tblPrEx>
          <w:tblBorders>
            <w:top w:val="single" w:sz="4" w:space="0" w:color="auto"/>
            <w:left w:val="single" w:sz="4" w:space="0" w:color="auto"/>
            <w:right w:val="single" w:sz="4" w:space="0" w:color="auto"/>
            <w:insideH w:val="single" w:sz="4" w:space="0" w:color="auto"/>
          </w:tblBorders>
        </w:tblPrEx>
        <w:tc>
          <w:tcPr>
            <w:tcW w:w="728" w:type="dxa"/>
            <w:gridSpan w:val="2"/>
            <w:tcBorders>
              <w:top w:val="single" w:sz="4" w:space="0" w:color="auto"/>
            </w:tcBorders>
          </w:tcPr>
          <w:p w:rsidR="004A2999" w:rsidRPr="00796B98" w:rsidRDefault="00951AC9" w:rsidP="00923170">
            <w:pPr>
              <w:pStyle w:val="ConsPlusNormal"/>
              <w:jc w:val="center"/>
              <w:rPr>
                <w:rFonts w:ascii="Times New Roman" w:hAnsi="Times New Roman" w:cs="Times New Roman"/>
                <w:sz w:val="20"/>
              </w:rPr>
            </w:pPr>
            <w:r>
              <w:rPr>
                <w:rFonts w:ascii="Times New Roman" w:hAnsi="Times New Roman" w:cs="Times New Roman"/>
                <w:sz w:val="20"/>
              </w:rPr>
              <w:t>3</w:t>
            </w:r>
            <w:r w:rsidR="004A2999" w:rsidRPr="00796B98">
              <w:rPr>
                <w:rFonts w:ascii="Times New Roman" w:hAnsi="Times New Roman" w:cs="Times New Roman"/>
                <w:sz w:val="20"/>
              </w:rPr>
              <w:t>.1.</w:t>
            </w:r>
          </w:p>
        </w:tc>
        <w:tc>
          <w:tcPr>
            <w:tcW w:w="8690" w:type="dxa"/>
            <w:gridSpan w:val="39"/>
            <w:tcBorders>
              <w:top w:val="single" w:sz="4" w:space="0" w:color="auto"/>
            </w:tcBorders>
          </w:tcPr>
          <w:p w:rsidR="004A2999" w:rsidRDefault="004A2999" w:rsidP="00923170">
            <w:pPr>
              <w:pStyle w:val="ConsPlusNormal"/>
              <w:jc w:val="both"/>
              <w:rPr>
                <w:rFonts w:ascii="Times New Roman" w:hAnsi="Times New Roman" w:cs="Times New Roman"/>
                <w:sz w:val="20"/>
              </w:rPr>
            </w:pPr>
            <w:r w:rsidRPr="00796B98">
              <w:rPr>
                <w:rFonts w:ascii="Times New Roman" w:hAnsi="Times New Roman" w:cs="Times New Roman"/>
                <w:sz w:val="20"/>
              </w:rPr>
              <w:t>Адрес места размещения НТО</w:t>
            </w:r>
            <w:r w:rsidR="00CA701C">
              <w:rPr>
                <w:rFonts w:ascii="Times New Roman" w:hAnsi="Times New Roman" w:cs="Times New Roman"/>
                <w:sz w:val="20"/>
              </w:rPr>
              <w:t xml:space="preserve"> </w:t>
            </w:r>
            <w:r w:rsidR="00CA701C" w:rsidRPr="00796B98">
              <w:rPr>
                <w:rFonts w:ascii="Times New Roman" w:hAnsi="Times New Roman" w:cs="Times New Roman"/>
                <w:sz w:val="20"/>
              </w:rPr>
              <w:t>(улица, дом/наименование адресной привязки)</w:t>
            </w:r>
            <w:r w:rsidRPr="00796B98">
              <w:rPr>
                <w:rFonts w:ascii="Times New Roman" w:hAnsi="Times New Roman" w:cs="Times New Roman"/>
                <w:sz w:val="20"/>
              </w:rPr>
              <w:t>:</w:t>
            </w:r>
          </w:p>
          <w:p w:rsidR="00CA701C" w:rsidRDefault="00CA701C" w:rsidP="00923170">
            <w:pPr>
              <w:pStyle w:val="ConsPlusNormal"/>
              <w:jc w:val="both"/>
              <w:rPr>
                <w:rFonts w:ascii="Times New Roman" w:hAnsi="Times New Roman" w:cs="Times New Roman"/>
                <w:sz w:val="20"/>
              </w:rPr>
            </w:pPr>
          </w:p>
          <w:p w:rsidR="00951AC9" w:rsidRPr="00796B98" w:rsidRDefault="00951AC9" w:rsidP="00923170">
            <w:pPr>
              <w:pStyle w:val="ConsPlusNormal"/>
              <w:jc w:val="both"/>
              <w:rPr>
                <w:rFonts w:ascii="Times New Roman" w:hAnsi="Times New Roman" w:cs="Times New Roman"/>
                <w:sz w:val="20"/>
              </w:rPr>
            </w:pPr>
          </w:p>
        </w:tc>
      </w:tr>
      <w:tr w:rsidR="004A2999" w:rsidRPr="00796B98" w:rsidTr="008E3E7B">
        <w:tblPrEx>
          <w:tblBorders>
            <w:top w:val="single" w:sz="4" w:space="0" w:color="auto"/>
            <w:left w:val="single" w:sz="4" w:space="0" w:color="auto"/>
            <w:right w:val="single" w:sz="4" w:space="0" w:color="auto"/>
            <w:insideH w:val="single" w:sz="4" w:space="0" w:color="auto"/>
          </w:tblBorders>
        </w:tblPrEx>
        <w:tc>
          <w:tcPr>
            <w:tcW w:w="728" w:type="dxa"/>
            <w:gridSpan w:val="2"/>
          </w:tcPr>
          <w:p w:rsidR="004A2999" w:rsidRPr="00796B98" w:rsidRDefault="00951AC9" w:rsidP="00923170">
            <w:pPr>
              <w:pStyle w:val="ConsPlusNormal"/>
              <w:jc w:val="center"/>
              <w:rPr>
                <w:rFonts w:ascii="Times New Roman" w:hAnsi="Times New Roman" w:cs="Times New Roman"/>
                <w:sz w:val="20"/>
              </w:rPr>
            </w:pPr>
            <w:r>
              <w:rPr>
                <w:rFonts w:ascii="Times New Roman" w:hAnsi="Times New Roman" w:cs="Times New Roman"/>
                <w:sz w:val="20"/>
              </w:rPr>
              <w:t>3</w:t>
            </w:r>
            <w:r w:rsidR="004A2999" w:rsidRPr="00796B98">
              <w:rPr>
                <w:rFonts w:ascii="Times New Roman" w:hAnsi="Times New Roman" w:cs="Times New Roman"/>
                <w:sz w:val="20"/>
              </w:rPr>
              <w:t>.2.</w:t>
            </w:r>
          </w:p>
        </w:tc>
        <w:tc>
          <w:tcPr>
            <w:tcW w:w="8690" w:type="dxa"/>
            <w:gridSpan w:val="39"/>
          </w:tcPr>
          <w:p w:rsidR="004A2999" w:rsidRPr="00796B98" w:rsidRDefault="004A2999" w:rsidP="00923170">
            <w:pPr>
              <w:pStyle w:val="ConsPlusNormal"/>
              <w:jc w:val="both"/>
              <w:rPr>
                <w:rFonts w:ascii="Times New Roman" w:hAnsi="Times New Roman" w:cs="Times New Roman"/>
                <w:sz w:val="20"/>
              </w:rPr>
            </w:pPr>
            <w:r w:rsidRPr="00796B98">
              <w:rPr>
                <w:rFonts w:ascii="Times New Roman" w:hAnsi="Times New Roman" w:cs="Times New Roman"/>
                <w:sz w:val="20"/>
              </w:rPr>
              <w:t>Тип НТО (отметить нужное):</w:t>
            </w:r>
          </w:p>
        </w:tc>
      </w:tr>
      <w:tr w:rsidR="00951AC9" w:rsidRPr="00796B98" w:rsidTr="00530CA7">
        <w:tblPrEx>
          <w:tblBorders>
            <w:top w:val="single" w:sz="4" w:space="0" w:color="auto"/>
            <w:left w:val="single" w:sz="4" w:space="0" w:color="auto"/>
            <w:right w:val="single" w:sz="4" w:space="0" w:color="auto"/>
            <w:insideH w:val="single" w:sz="4" w:space="0" w:color="auto"/>
          </w:tblBorders>
        </w:tblPrEx>
        <w:tc>
          <w:tcPr>
            <w:tcW w:w="2307" w:type="dxa"/>
            <w:gridSpan w:val="12"/>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па</w:t>
            </w:r>
            <w:r>
              <w:rPr>
                <w:rFonts w:ascii="Times New Roman" w:hAnsi="Times New Roman" w:cs="Times New Roman"/>
                <w:sz w:val="20"/>
              </w:rPr>
              <w:t>латка</w:t>
            </w:r>
          </w:p>
        </w:tc>
        <w:tc>
          <w:tcPr>
            <w:tcW w:w="2291" w:type="dxa"/>
            <w:gridSpan w:val="11"/>
          </w:tcPr>
          <w:p w:rsidR="00951AC9" w:rsidRPr="00796B98" w:rsidRDefault="00951AC9" w:rsidP="00923170">
            <w:pPr>
              <w:pStyle w:val="ConsPlusNormal"/>
              <w:jc w:val="both"/>
              <w:rPr>
                <w:rFonts w:ascii="Times New Roman" w:hAnsi="Times New Roman" w:cs="Times New Roman"/>
                <w:sz w:val="20"/>
              </w:rPr>
            </w:pPr>
            <w:r>
              <w:rPr>
                <w:rFonts w:ascii="Times New Roman" w:hAnsi="Times New Roman" w:cs="Times New Roman"/>
                <w:sz w:val="20"/>
              </w:rPr>
              <w:t>автофургон</w:t>
            </w:r>
          </w:p>
        </w:tc>
        <w:tc>
          <w:tcPr>
            <w:tcW w:w="1685" w:type="dxa"/>
            <w:gridSpan w:val="7"/>
          </w:tcPr>
          <w:p w:rsidR="00951AC9" w:rsidRPr="00796B98" w:rsidRDefault="00951AC9" w:rsidP="00923170">
            <w:pPr>
              <w:pStyle w:val="ConsPlusNormal"/>
              <w:jc w:val="both"/>
              <w:rPr>
                <w:rFonts w:ascii="Times New Roman" w:hAnsi="Times New Roman" w:cs="Times New Roman"/>
                <w:sz w:val="20"/>
              </w:rPr>
            </w:pPr>
            <w:r>
              <w:rPr>
                <w:rFonts w:ascii="Times New Roman" w:hAnsi="Times New Roman" w:cs="Times New Roman"/>
                <w:sz w:val="20"/>
              </w:rPr>
              <w:t>автоцистерна</w:t>
            </w:r>
          </w:p>
        </w:tc>
        <w:tc>
          <w:tcPr>
            <w:tcW w:w="3135" w:type="dxa"/>
            <w:gridSpan w:val="11"/>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иное ______________</w:t>
            </w:r>
          </w:p>
        </w:tc>
      </w:tr>
      <w:tr w:rsidR="00951AC9" w:rsidRPr="00796B98" w:rsidTr="008E3E7B">
        <w:tblPrEx>
          <w:tblBorders>
            <w:top w:val="single" w:sz="4" w:space="0" w:color="auto"/>
            <w:left w:val="single" w:sz="4" w:space="0" w:color="auto"/>
            <w:right w:val="single" w:sz="4" w:space="0" w:color="auto"/>
            <w:insideH w:val="single" w:sz="4" w:space="0" w:color="auto"/>
          </w:tblBorders>
        </w:tblPrEx>
        <w:tc>
          <w:tcPr>
            <w:tcW w:w="728" w:type="dxa"/>
            <w:gridSpan w:val="2"/>
          </w:tcPr>
          <w:p w:rsidR="00951AC9" w:rsidRPr="00796B98" w:rsidRDefault="00951AC9" w:rsidP="00923170">
            <w:pPr>
              <w:pStyle w:val="ConsPlusNormal"/>
              <w:jc w:val="center"/>
              <w:rPr>
                <w:rFonts w:ascii="Times New Roman" w:hAnsi="Times New Roman" w:cs="Times New Roman"/>
                <w:sz w:val="20"/>
              </w:rPr>
            </w:pPr>
            <w:r>
              <w:rPr>
                <w:rFonts w:ascii="Times New Roman" w:hAnsi="Times New Roman" w:cs="Times New Roman"/>
                <w:sz w:val="20"/>
              </w:rPr>
              <w:t>3</w:t>
            </w:r>
            <w:r w:rsidRPr="00796B98">
              <w:rPr>
                <w:rFonts w:ascii="Times New Roman" w:hAnsi="Times New Roman" w:cs="Times New Roman"/>
                <w:sz w:val="20"/>
              </w:rPr>
              <w:t>.3.</w:t>
            </w:r>
          </w:p>
        </w:tc>
        <w:tc>
          <w:tcPr>
            <w:tcW w:w="8690" w:type="dxa"/>
            <w:gridSpan w:val="39"/>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Вид специализации НТО (отметить нужное):</w:t>
            </w:r>
          </w:p>
        </w:tc>
      </w:tr>
      <w:tr w:rsidR="00951AC9" w:rsidRPr="00796B98" w:rsidTr="00530CA7">
        <w:tblPrEx>
          <w:tblBorders>
            <w:top w:val="single" w:sz="4" w:space="0" w:color="auto"/>
            <w:left w:val="single" w:sz="4" w:space="0" w:color="auto"/>
            <w:right w:val="single" w:sz="4" w:space="0" w:color="auto"/>
            <w:insideH w:val="single" w:sz="4" w:space="0" w:color="auto"/>
          </w:tblBorders>
        </w:tblPrEx>
        <w:tc>
          <w:tcPr>
            <w:tcW w:w="2307" w:type="dxa"/>
            <w:gridSpan w:val="12"/>
          </w:tcPr>
          <w:p w:rsidR="00951AC9" w:rsidRPr="00796B98" w:rsidRDefault="00951AC9" w:rsidP="00923170">
            <w:pPr>
              <w:pStyle w:val="ConsPlusNormal"/>
              <w:ind w:right="-11"/>
              <w:jc w:val="both"/>
              <w:rPr>
                <w:rFonts w:ascii="Times New Roman" w:hAnsi="Times New Roman" w:cs="Times New Roman"/>
                <w:sz w:val="20"/>
              </w:rPr>
            </w:pPr>
            <w:r>
              <w:rPr>
                <w:rFonts w:ascii="Times New Roman" w:hAnsi="Times New Roman" w:cs="Times New Roman"/>
                <w:sz w:val="20"/>
              </w:rPr>
              <w:t>п</w:t>
            </w:r>
            <w:r w:rsidRPr="00796B98">
              <w:rPr>
                <w:rFonts w:ascii="Times New Roman" w:hAnsi="Times New Roman" w:cs="Times New Roman"/>
                <w:sz w:val="20"/>
              </w:rPr>
              <w:t>род</w:t>
            </w:r>
            <w:r>
              <w:rPr>
                <w:rFonts w:ascii="Times New Roman" w:hAnsi="Times New Roman" w:cs="Times New Roman"/>
                <w:sz w:val="20"/>
              </w:rPr>
              <w:t xml:space="preserve">овольственные </w:t>
            </w:r>
            <w:r w:rsidRPr="00796B98">
              <w:rPr>
                <w:rFonts w:ascii="Times New Roman" w:hAnsi="Times New Roman" w:cs="Times New Roman"/>
                <w:sz w:val="20"/>
              </w:rPr>
              <w:t>товары</w:t>
            </w:r>
          </w:p>
        </w:tc>
        <w:tc>
          <w:tcPr>
            <w:tcW w:w="2291" w:type="dxa"/>
            <w:gridSpan w:val="11"/>
          </w:tcPr>
          <w:p w:rsidR="00951AC9" w:rsidRPr="00796B98" w:rsidRDefault="00951AC9" w:rsidP="00923170">
            <w:pPr>
              <w:pStyle w:val="ConsPlusNormal"/>
              <w:jc w:val="both"/>
              <w:rPr>
                <w:rFonts w:ascii="Times New Roman" w:hAnsi="Times New Roman" w:cs="Times New Roman"/>
                <w:sz w:val="20"/>
              </w:rPr>
            </w:pPr>
            <w:r>
              <w:rPr>
                <w:rFonts w:ascii="Times New Roman" w:hAnsi="Times New Roman" w:cs="Times New Roman"/>
                <w:sz w:val="20"/>
              </w:rPr>
              <w:t>н</w:t>
            </w:r>
            <w:r w:rsidRPr="00796B98">
              <w:rPr>
                <w:rFonts w:ascii="Times New Roman" w:hAnsi="Times New Roman" w:cs="Times New Roman"/>
                <w:sz w:val="20"/>
              </w:rPr>
              <w:t>епрод</w:t>
            </w:r>
            <w:r>
              <w:rPr>
                <w:rFonts w:ascii="Times New Roman" w:hAnsi="Times New Roman" w:cs="Times New Roman"/>
                <w:sz w:val="20"/>
              </w:rPr>
              <w:t xml:space="preserve">овольственные </w:t>
            </w:r>
            <w:r w:rsidRPr="00796B98">
              <w:rPr>
                <w:rFonts w:ascii="Times New Roman" w:hAnsi="Times New Roman" w:cs="Times New Roman"/>
                <w:sz w:val="20"/>
              </w:rPr>
              <w:t>товары</w:t>
            </w:r>
          </w:p>
        </w:tc>
        <w:tc>
          <w:tcPr>
            <w:tcW w:w="1685" w:type="dxa"/>
            <w:gridSpan w:val="7"/>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продукция общественного питания</w:t>
            </w:r>
          </w:p>
        </w:tc>
        <w:tc>
          <w:tcPr>
            <w:tcW w:w="3135" w:type="dxa"/>
            <w:gridSpan w:val="11"/>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овощи/фрукты</w:t>
            </w:r>
          </w:p>
        </w:tc>
      </w:tr>
      <w:tr w:rsidR="00951AC9" w:rsidRPr="00796B98" w:rsidTr="00530CA7">
        <w:tblPrEx>
          <w:tblBorders>
            <w:top w:val="single" w:sz="4" w:space="0" w:color="auto"/>
            <w:left w:val="single" w:sz="4" w:space="0" w:color="auto"/>
            <w:right w:val="single" w:sz="4" w:space="0" w:color="auto"/>
            <w:insideH w:val="single" w:sz="4" w:space="0" w:color="auto"/>
          </w:tblBorders>
        </w:tblPrEx>
        <w:tc>
          <w:tcPr>
            <w:tcW w:w="2307" w:type="dxa"/>
            <w:gridSpan w:val="12"/>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молоко</w:t>
            </w:r>
          </w:p>
        </w:tc>
        <w:tc>
          <w:tcPr>
            <w:tcW w:w="2291" w:type="dxa"/>
            <w:gridSpan w:val="11"/>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хлеб</w:t>
            </w:r>
          </w:p>
        </w:tc>
        <w:tc>
          <w:tcPr>
            <w:tcW w:w="4820" w:type="dxa"/>
            <w:gridSpan w:val="18"/>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иное __________________________________</w:t>
            </w:r>
          </w:p>
        </w:tc>
      </w:tr>
      <w:tr w:rsidR="00951AC9" w:rsidRPr="00796B98" w:rsidTr="00530CA7">
        <w:tblPrEx>
          <w:tblBorders>
            <w:top w:val="single" w:sz="4" w:space="0" w:color="auto"/>
            <w:left w:val="single" w:sz="4" w:space="0" w:color="auto"/>
            <w:right w:val="single" w:sz="4" w:space="0" w:color="auto"/>
            <w:insideH w:val="single" w:sz="4" w:space="0" w:color="auto"/>
          </w:tblBorders>
        </w:tblPrEx>
        <w:tc>
          <w:tcPr>
            <w:tcW w:w="728" w:type="dxa"/>
            <w:gridSpan w:val="2"/>
          </w:tcPr>
          <w:p w:rsidR="00951AC9" w:rsidRPr="00796B98" w:rsidRDefault="00951AC9" w:rsidP="00923170">
            <w:pPr>
              <w:pStyle w:val="ConsPlusNormal"/>
              <w:jc w:val="center"/>
              <w:rPr>
                <w:rFonts w:ascii="Times New Roman" w:hAnsi="Times New Roman" w:cs="Times New Roman"/>
                <w:sz w:val="20"/>
              </w:rPr>
            </w:pPr>
            <w:r>
              <w:rPr>
                <w:rFonts w:ascii="Times New Roman" w:hAnsi="Times New Roman" w:cs="Times New Roman"/>
                <w:sz w:val="20"/>
              </w:rPr>
              <w:t>3</w:t>
            </w:r>
            <w:r w:rsidRPr="00796B98">
              <w:rPr>
                <w:rFonts w:ascii="Times New Roman" w:hAnsi="Times New Roman" w:cs="Times New Roman"/>
                <w:sz w:val="20"/>
              </w:rPr>
              <w:t>.4.</w:t>
            </w:r>
          </w:p>
        </w:tc>
        <w:tc>
          <w:tcPr>
            <w:tcW w:w="3870" w:type="dxa"/>
            <w:gridSpan w:val="21"/>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Площадь НТО (кв. м): ___________</w:t>
            </w:r>
          </w:p>
        </w:tc>
        <w:tc>
          <w:tcPr>
            <w:tcW w:w="688" w:type="dxa"/>
            <w:gridSpan w:val="3"/>
          </w:tcPr>
          <w:p w:rsidR="00951AC9" w:rsidRPr="00796B98" w:rsidRDefault="00951AC9" w:rsidP="00923170">
            <w:pPr>
              <w:pStyle w:val="ConsPlusNormal"/>
              <w:jc w:val="center"/>
              <w:rPr>
                <w:rFonts w:ascii="Times New Roman" w:hAnsi="Times New Roman" w:cs="Times New Roman"/>
                <w:sz w:val="20"/>
              </w:rPr>
            </w:pPr>
            <w:r w:rsidRPr="00796B98">
              <w:rPr>
                <w:rFonts w:ascii="Times New Roman" w:hAnsi="Times New Roman" w:cs="Times New Roman"/>
                <w:sz w:val="20"/>
              </w:rPr>
              <w:t>4.5.</w:t>
            </w:r>
          </w:p>
        </w:tc>
        <w:tc>
          <w:tcPr>
            <w:tcW w:w="4132" w:type="dxa"/>
            <w:gridSpan w:val="15"/>
          </w:tcPr>
          <w:p w:rsidR="00951AC9"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 xml:space="preserve">Период размещения: </w:t>
            </w:r>
          </w:p>
          <w:p w:rsidR="00951AC9" w:rsidRPr="00796B98" w:rsidRDefault="00951AC9" w:rsidP="00951AC9">
            <w:pPr>
              <w:pStyle w:val="ConsPlusNormal"/>
              <w:jc w:val="both"/>
              <w:rPr>
                <w:rFonts w:ascii="Times New Roman" w:hAnsi="Times New Roman" w:cs="Times New Roman"/>
                <w:sz w:val="20"/>
              </w:rPr>
            </w:pPr>
            <w:r w:rsidRPr="00796B98">
              <w:rPr>
                <w:rFonts w:ascii="Times New Roman" w:hAnsi="Times New Roman" w:cs="Times New Roman"/>
                <w:sz w:val="20"/>
              </w:rPr>
              <w:t>с_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___</w:t>
            </w:r>
            <w:r w:rsidRPr="00796B98">
              <w:rPr>
                <w:rFonts w:ascii="Times New Roman" w:hAnsi="Times New Roman" w:cs="Times New Roman"/>
                <w:sz w:val="20"/>
              </w:rPr>
              <w:t>___ по 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___</w:t>
            </w:r>
            <w:r w:rsidRPr="00796B98">
              <w:rPr>
                <w:rFonts w:ascii="Times New Roman" w:hAnsi="Times New Roman" w:cs="Times New Roman"/>
                <w:sz w:val="20"/>
              </w:rPr>
              <w:t>___</w:t>
            </w:r>
          </w:p>
        </w:tc>
      </w:tr>
      <w:tr w:rsidR="00951AC9" w:rsidRPr="00796B98" w:rsidTr="008E3E7B">
        <w:tblPrEx>
          <w:tblBorders>
            <w:top w:val="single" w:sz="4" w:space="0" w:color="auto"/>
            <w:left w:val="single" w:sz="4" w:space="0" w:color="auto"/>
            <w:right w:val="single" w:sz="4" w:space="0" w:color="auto"/>
            <w:insideH w:val="single" w:sz="4" w:space="0" w:color="auto"/>
          </w:tblBorders>
        </w:tblPrEx>
        <w:tc>
          <w:tcPr>
            <w:tcW w:w="9418" w:type="dxa"/>
            <w:gridSpan w:val="41"/>
          </w:tcPr>
          <w:p w:rsidR="00951AC9" w:rsidRPr="00796B98" w:rsidRDefault="00951AC9" w:rsidP="00923170">
            <w:pPr>
              <w:pStyle w:val="ConsPlusNormal"/>
              <w:jc w:val="both"/>
              <w:rPr>
                <w:rFonts w:ascii="Times New Roman" w:hAnsi="Times New Roman" w:cs="Times New Roman"/>
                <w:sz w:val="20"/>
              </w:rPr>
            </w:pPr>
            <w:r w:rsidRPr="00796B98">
              <w:rPr>
                <w:rFonts w:ascii="Times New Roman" w:hAnsi="Times New Roman" w:cs="Times New Roman"/>
                <w:sz w:val="20"/>
              </w:rPr>
              <w:t>Документы, прилагаемые к заявлению:</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28" w:type="dxa"/>
            <w:gridSpan w:val="2"/>
          </w:tcPr>
          <w:p w:rsidR="00160F88" w:rsidRPr="00796B98" w:rsidRDefault="00160F88" w:rsidP="00923170">
            <w:pPr>
              <w:pStyle w:val="ConsPlusNormal"/>
              <w:jc w:val="center"/>
              <w:rPr>
                <w:rFonts w:ascii="Times New Roman" w:hAnsi="Times New Roman" w:cs="Times New Roman"/>
                <w:sz w:val="20"/>
              </w:rPr>
            </w:pPr>
            <w:r w:rsidRPr="00796B98">
              <w:rPr>
                <w:rFonts w:ascii="Times New Roman" w:hAnsi="Times New Roman" w:cs="Times New Roman"/>
                <w:sz w:val="20"/>
              </w:rPr>
              <w:lastRenderedPageBreak/>
              <w:t>1.</w:t>
            </w:r>
          </w:p>
        </w:tc>
        <w:tc>
          <w:tcPr>
            <w:tcW w:w="8690" w:type="dxa"/>
            <w:gridSpan w:val="39"/>
          </w:tcPr>
          <w:p w:rsidR="00160F88" w:rsidRPr="00796B98" w:rsidRDefault="00192CD6" w:rsidP="00C62483">
            <w:pPr>
              <w:pStyle w:val="ConsPlusNormal"/>
              <w:rPr>
                <w:rFonts w:ascii="Times New Roman" w:hAnsi="Times New Roman" w:cs="Times New Roman"/>
                <w:sz w:val="20"/>
              </w:rPr>
            </w:pPr>
            <w:r w:rsidRPr="008F6E95">
              <w:rPr>
                <w:rFonts w:ascii="Times New Roman" w:hAnsi="Times New Roman" w:cs="Times New Roman"/>
                <w:sz w:val="20"/>
              </w:rPr>
              <w:t>Фрагмент карты города Балахны</w:t>
            </w:r>
            <w:r w:rsidR="00160F88" w:rsidRPr="008F6E95">
              <w:rPr>
                <w:rFonts w:ascii="Times New Roman" w:hAnsi="Times New Roman" w:cs="Times New Roman"/>
                <w:sz w:val="20"/>
              </w:rPr>
              <w:t xml:space="preserve"> с сайта «Подробная карта города Балахн</w:t>
            </w:r>
            <w:r w:rsidR="00C62483" w:rsidRPr="008F6E95">
              <w:rPr>
                <w:rFonts w:ascii="Times New Roman" w:hAnsi="Times New Roman" w:cs="Times New Roman"/>
                <w:sz w:val="20"/>
              </w:rPr>
              <w:t>а</w:t>
            </w:r>
            <w:r w:rsidR="00160F88" w:rsidRPr="008F6E95">
              <w:rPr>
                <w:rFonts w:ascii="Times New Roman" w:hAnsi="Times New Roman" w:cs="Times New Roman"/>
                <w:sz w:val="20"/>
              </w:rPr>
              <w:t xml:space="preserve"> (с названиями улиц и номерами домов)» в информационно – телекоммуникационной сети «Интернет»,  в масштабе 1:500, с обозначением места размещения НТО либо маршрута передвижения НТО с указанием мест размещения по адресам и режимом работы (при необходимости)</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28" w:type="dxa"/>
            <w:gridSpan w:val="2"/>
          </w:tcPr>
          <w:p w:rsidR="00160F88" w:rsidRPr="00796B98" w:rsidRDefault="00160F88" w:rsidP="00923170">
            <w:pPr>
              <w:pStyle w:val="ConsPlusNormal"/>
              <w:jc w:val="center"/>
              <w:rPr>
                <w:rFonts w:ascii="Times New Roman" w:hAnsi="Times New Roman" w:cs="Times New Roman"/>
                <w:sz w:val="20"/>
              </w:rPr>
            </w:pPr>
            <w:r>
              <w:rPr>
                <w:rFonts w:ascii="Times New Roman" w:hAnsi="Times New Roman" w:cs="Times New Roman"/>
                <w:sz w:val="20"/>
              </w:rPr>
              <w:t>2.</w:t>
            </w:r>
          </w:p>
        </w:tc>
        <w:tc>
          <w:tcPr>
            <w:tcW w:w="8690" w:type="dxa"/>
            <w:gridSpan w:val="39"/>
          </w:tcPr>
          <w:p w:rsidR="00160F88" w:rsidRPr="00796B98" w:rsidRDefault="00160F88" w:rsidP="00160F88">
            <w:pPr>
              <w:pStyle w:val="ConsPlusNormal"/>
              <w:rPr>
                <w:rFonts w:ascii="Times New Roman" w:hAnsi="Times New Roman" w:cs="Times New Roman"/>
                <w:noProof/>
                <w:position w:val="-3"/>
                <w:sz w:val="20"/>
              </w:rPr>
            </w:pPr>
            <w:r w:rsidRPr="008F6E95">
              <w:rPr>
                <w:rFonts w:ascii="Times New Roman" w:hAnsi="Times New Roman" w:cs="Times New Roman"/>
                <w:sz w:val="20"/>
              </w:rPr>
              <w:t xml:space="preserve">Индивидуальный </w:t>
            </w:r>
            <w:proofErr w:type="spellStart"/>
            <w:r w:rsidRPr="008F6E95">
              <w:rPr>
                <w:rFonts w:ascii="Times New Roman" w:hAnsi="Times New Roman" w:cs="Times New Roman"/>
                <w:sz w:val="20"/>
              </w:rPr>
              <w:t>форэскиз</w:t>
            </w:r>
            <w:proofErr w:type="spellEnd"/>
            <w:r w:rsidRPr="008F6E95">
              <w:rPr>
                <w:rFonts w:ascii="Times New Roman" w:hAnsi="Times New Roman" w:cs="Times New Roman"/>
                <w:sz w:val="20"/>
              </w:rPr>
              <w:t>, дизайн-проект или фотография внешнего вида НТО, планируемого к размещению (при необходимости)</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28" w:type="dxa"/>
            <w:gridSpan w:val="2"/>
          </w:tcPr>
          <w:p w:rsidR="00160F88" w:rsidRDefault="00C62483" w:rsidP="00923170">
            <w:pPr>
              <w:pStyle w:val="ConsPlusNormal"/>
              <w:jc w:val="center"/>
              <w:rPr>
                <w:rFonts w:ascii="Times New Roman" w:hAnsi="Times New Roman" w:cs="Times New Roman"/>
                <w:sz w:val="20"/>
              </w:rPr>
            </w:pPr>
            <w:r>
              <w:rPr>
                <w:rFonts w:ascii="Times New Roman" w:hAnsi="Times New Roman" w:cs="Times New Roman"/>
                <w:sz w:val="20"/>
              </w:rPr>
              <w:t>3</w:t>
            </w:r>
            <w:r w:rsidR="00160F88">
              <w:rPr>
                <w:rFonts w:ascii="Times New Roman" w:hAnsi="Times New Roman" w:cs="Times New Roman"/>
                <w:sz w:val="20"/>
              </w:rPr>
              <w:t>.</w:t>
            </w:r>
          </w:p>
        </w:tc>
        <w:tc>
          <w:tcPr>
            <w:tcW w:w="8690" w:type="dxa"/>
            <w:gridSpan w:val="39"/>
          </w:tcPr>
          <w:p w:rsidR="00160F88" w:rsidRDefault="00160F88" w:rsidP="00D3016B">
            <w:pPr>
              <w:pStyle w:val="ConsPlusNormal"/>
              <w:jc w:val="both"/>
              <w:rPr>
                <w:rFonts w:ascii="Times New Roman" w:hAnsi="Times New Roman" w:cs="Times New Roman"/>
                <w:sz w:val="20"/>
              </w:rPr>
            </w:pPr>
            <w:r>
              <w:rPr>
                <w:rFonts w:ascii="Times New Roman" w:hAnsi="Times New Roman" w:cs="Times New Roman"/>
                <w:sz w:val="20"/>
              </w:rPr>
              <w:t>Иное</w:t>
            </w:r>
          </w:p>
          <w:p w:rsidR="00160F88" w:rsidRDefault="00160F88" w:rsidP="00D3016B">
            <w:pPr>
              <w:pStyle w:val="ConsPlusNormal"/>
              <w:jc w:val="both"/>
              <w:rPr>
                <w:rFonts w:ascii="Times New Roman" w:hAnsi="Times New Roman" w:cs="Times New Roman"/>
                <w:sz w:val="20"/>
              </w:rPr>
            </w:pPr>
          </w:p>
          <w:p w:rsidR="00160F88" w:rsidRPr="00796B98" w:rsidRDefault="00160F88" w:rsidP="00923170">
            <w:pPr>
              <w:pStyle w:val="ConsPlusNormal"/>
              <w:jc w:val="center"/>
              <w:rPr>
                <w:rFonts w:ascii="Times New Roman" w:hAnsi="Times New Roman" w:cs="Times New Roman"/>
                <w:noProof/>
                <w:position w:val="-3"/>
                <w:sz w:val="20"/>
              </w:rPr>
            </w:pPr>
          </w:p>
        </w:tc>
      </w:tr>
      <w:tr w:rsidR="0010497D" w:rsidRPr="00796B98" w:rsidTr="008E3E7B">
        <w:tblPrEx>
          <w:tblBorders>
            <w:top w:val="single" w:sz="4" w:space="0" w:color="auto"/>
            <w:left w:val="nil"/>
            <w:right w:val="nil"/>
            <w:insideH w:val="single" w:sz="4" w:space="0" w:color="auto"/>
          </w:tblBorders>
        </w:tblPrEx>
        <w:tc>
          <w:tcPr>
            <w:tcW w:w="9418" w:type="dxa"/>
            <w:gridSpan w:val="41"/>
            <w:tcBorders>
              <w:left w:val="nil"/>
              <w:right w:val="nil"/>
            </w:tcBorders>
          </w:tcPr>
          <w:p w:rsidR="0010497D" w:rsidRPr="00796B98" w:rsidRDefault="0010497D" w:rsidP="00D3016B">
            <w:pPr>
              <w:pStyle w:val="ConsPlusNormal"/>
              <w:jc w:val="center"/>
              <w:rPr>
                <w:rFonts w:ascii="Times New Roman" w:hAnsi="Times New Roman" w:cs="Times New Roman"/>
                <w:sz w:val="20"/>
              </w:rPr>
            </w:pPr>
            <w:r>
              <w:rPr>
                <w:rFonts w:ascii="Times New Roman" w:hAnsi="Times New Roman" w:cs="Times New Roman"/>
                <w:sz w:val="20"/>
              </w:rPr>
              <w:t xml:space="preserve">4. Информация к заявлению о </w:t>
            </w:r>
            <w:r w:rsidRPr="00796B98">
              <w:rPr>
                <w:rFonts w:ascii="Times New Roman" w:hAnsi="Times New Roman" w:cs="Times New Roman"/>
                <w:sz w:val="20"/>
              </w:rPr>
              <w:t>заключени</w:t>
            </w:r>
            <w:r>
              <w:rPr>
                <w:rFonts w:ascii="Times New Roman" w:hAnsi="Times New Roman" w:cs="Times New Roman"/>
                <w:sz w:val="20"/>
              </w:rPr>
              <w:t>и</w:t>
            </w:r>
            <w:r w:rsidRPr="00796B98">
              <w:rPr>
                <w:rFonts w:ascii="Times New Roman" w:hAnsi="Times New Roman" w:cs="Times New Roman"/>
                <w:sz w:val="20"/>
              </w:rPr>
              <w:t xml:space="preserve"> договора </w:t>
            </w:r>
            <w:r>
              <w:rPr>
                <w:rFonts w:ascii="Times New Roman" w:hAnsi="Times New Roman" w:cs="Times New Roman"/>
                <w:sz w:val="20"/>
              </w:rPr>
              <w:t>на</w:t>
            </w:r>
            <w:r w:rsidRPr="00796B98">
              <w:rPr>
                <w:rFonts w:ascii="Times New Roman" w:hAnsi="Times New Roman" w:cs="Times New Roman"/>
                <w:sz w:val="20"/>
              </w:rPr>
              <w:t xml:space="preserve"> прав</w:t>
            </w:r>
            <w:r>
              <w:rPr>
                <w:rFonts w:ascii="Times New Roman" w:hAnsi="Times New Roman" w:cs="Times New Roman"/>
                <w:sz w:val="20"/>
              </w:rPr>
              <w:t>о</w:t>
            </w:r>
            <w:r w:rsidRPr="00796B98">
              <w:rPr>
                <w:rFonts w:ascii="Times New Roman" w:hAnsi="Times New Roman" w:cs="Times New Roman"/>
                <w:sz w:val="20"/>
              </w:rPr>
              <w:t xml:space="preserve"> размещени</w:t>
            </w:r>
            <w:r>
              <w:rPr>
                <w:rFonts w:ascii="Times New Roman" w:hAnsi="Times New Roman" w:cs="Times New Roman"/>
                <w:sz w:val="20"/>
              </w:rPr>
              <w:t>я</w:t>
            </w:r>
            <w:r w:rsidRPr="00796B98">
              <w:rPr>
                <w:rFonts w:ascii="Times New Roman" w:hAnsi="Times New Roman" w:cs="Times New Roman"/>
                <w:sz w:val="20"/>
              </w:rPr>
              <w:t xml:space="preserve"> НТО</w:t>
            </w: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780" w:type="dxa"/>
            <w:gridSpan w:val="4"/>
          </w:tcPr>
          <w:p w:rsidR="0010497D" w:rsidRPr="00796B98" w:rsidRDefault="0010497D" w:rsidP="00341761">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.1.</w:t>
            </w:r>
          </w:p>
        </w:tc>
        <w:tc>
          <w:tcPr>
            <w:tcW w:w="8638" w:type="dxa"/>
            <w:gridSpan w:val="37"/>
          </w:tcPr>
          <w:p w:rsidR="0010497D" w:rsidRDefault="0010497D" w:rsidP="00CA701C">
            <w:pPr>
              <w:pStyle w:val="ConsPlusNormal"/>
              <w:rPr>
                <w:rFonts w:ascii="Times New Roman" w:hAnsi="Times New Roman" w:cs="Times New Roman"/>
                <w:sz w:val="20"/>
              </w:rPr>
            </w:pPr>
            <w:r w:rsidRPr="00796B98">
              <w:rPr>
                <w:rFonts w:ascii="Times New Roman" w:hAnsi="Times New Roman" w:cs="Times New Roman"/>
                <w:sz w:val="20"/>
              </w:rPr>
              <w:t xml:space="preserve">Адрес </w:t>
            </w:r>
            <w:r>
              <w:rPr>
                <w:rFonts w:ascii="Times New Roman" w:hAnsi="Times New Roman" w:cs="Times New Roman"/>
                <w:sz w:val="20"/>
              </w:rPr>
              <w:t xml:space="preserve">места </w:t>
            </w:r>
            <w:r w:rsidRPr="00796B98">
              <w:rPr>
                <w:rFonts w:ascii="Times New Roman" w:hAnsi="Times New Roman" w:cs="Times New Roman"/>
                <w:sz w:val="20"/>
              </w:rPr>
              <w:t>размещения НТО</w:t>
            </w:r>
            <w:r>
              <w:rPr>
                <w:rFonts w:ascii="Times New Roman" w:hAnsi="Times New Roman" w:cs="Times New Roman"/>
                <w:sz w:val="20"/>
              </w:rPr>
              <w:t xml:space="preserve"> </w:t>
            </w:r>
            <w:r w:rsidRPr="00796B98">
              <w:rPr>
                <w:rFonts w:ascii="Times New Roman" w:hAnsi="Times New Roman" w:cs="Times New Roman"/>
                <w:sz w:val="20"/>
              </w:rPr>
              <w:t>(улица, дом/наименование адресной привязки):</w:t>
            </w:r>
          </w:p>
          <w:p w:rsidR="0010497D" w:rsidRDefault="0010497D" w:rsidP="00CA701C">
            <w:pPr>
              <w:pStyle w:val="ConsPlusNormal"/>
              <w:rPr>
                <w:rFonts w:ascii="Times New Roman" w:hAnsi="Times New Roman" w:cs="Times New Roman"/>
                <w:sz w:val="20"/>
              </w:rPr>
            </w:pPr>
          </w:p>
          <w:p w:rsidR="0010497D" w:rsidRPr="00796B98" w:rsidRDefault="0010497D" w:rsidP="00CA701C">
            <w:pPr>
              <w:pStyle w:val="ConsPlusNormal"/>
              <w:rPr>
                <w:rFonts w:ascii="Times New Roman" w:hAnsi="Times New Roman" w:cs="Times New Roman"/>
                <w:sz w:val="20"/>
              </w:rPr>
            </w:pP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780" w:type="dxa"/>
            <w:gridSpan w:val="4"/>
          </w:tcPr>
          <w:p w:rsidR="0010497D" w:rsidRPr="00796B98" w:rsidRDefault="0010497D" w:rsidP="0010497D">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w:t>
            </w:r>
            <w:r>
              <w:rPr>
                <w:rFonts w:ascii="Times New Roman" w:hAnsi="Times New Roman" w:cs="Times New Roman"/>
                <w:sz w:val="20"/>
              </w:rPr>
              <w:t>2</w:t>
            </w:r>
            <w:r w:rsidRPr="00796B98">
              <w:rPr>
                <w:rFonts w:ascii="Times New Roman" w:hAnsi="Times New Roman" w:cs="Times New Roman"/>
                <w:sz w:val="20"/>
              </w:rPr>
              <w:t>.</w:t>
            </w:r>
          </w:p>
        </w:tc>
        <w:tc>
          <w:tcPr>
            <w:tcW w:w="8638" w:type="dxa"/>
            <w:gridSpan w:val="37"/>
          </w:tcPr>
          <w:p w:rsidR="0010497D" w:rsidRPr="00796B98" w:rsidRDefault="0010497D" w:rsidP="008A12D0">
            <w:pPr>
              <w:pStyle w:val="ConsPlusNormal"/>
              <w:rPr>
                <w:rFonts w:ascii="Times New Roman" w:hAnsi="Times New Roman" w:cs="Times New Roman"/>
                <w:sz w:val="20"/>
              </w:rPr>
            </w:pPr>
            <w:r w:rsidRPr="00796B98">
              <w:rPr>
                <w:rFonts w:ascii="Times New Roman" w:hAnsi="Times New Roman" w:cs="Times New Roman"/>
                <w:sz w:val="20"/>
              </w:rPr>
              <w:t>Тип НТО (отметить нужное):</w:t>
            </w: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2166" w:type="dxa"/>
            <w:gridSpan w:val="11"/>
          </w:tcPr>
          <w:p w:rsidR="0010497D" w:rsidRPr="00796B98" w:rsidRDefault="0010497D" w:rsidP="008A12D0">
            <w:pPr>
              <w:pStyle w:val="ConsPlusNormal"/>
              <w:jc w:val="both"/>
              <w:rPr>
                <w:rFonts w:ascii="Times New Roman" w:hAnsi="Times New Roman" w:cs="Times New Roman"/>
                <w:sz w:val="20"/>
              </w:rPr>
            </w:pPr>
            <w:r w:rsidRPr="00796B98">
              <w:rPr>
                <w:rFonts w:ascii="Times New Roman" w:hAnsi="Times New Roman" w:cs="Times New Roman"/>
                <w:sz w:val="20"/>
              </w:rPr>
              <w:t>па</w:t>
            </w:r>
            <w:r>
              <w:rPr>
                <w:rFonts w:ascii="Times New Roman" w:hAnsi="Times New Roman" w:cs="Times New Roman"/>
                <w:sz w:val="20"/>
              </w:rPr>
              <w:t>латка</w:t>
            </w:r>
          </w:p>
        </w:tc>
        <w:tc>
          <w:tcPr>
            <w:tcW w:w="2416" w:type="dxa"/>
            <w:gridSpan w:val="11"/>
          </w:tcPr>
          <w:p w:rsidR="0010497D" w:rsidRPr="00796B98" w:rsidRDefault="0010497D" w:rsidP="008A12D0">
            <w:pPr>
              <w:pStyle w:val="ConsPlusNormal"/>
              <w:jc w:val="both"/>
              <w:rPr>
                <w:rFonts w:ascii="Times New Roman" w:hAnsi="Times New Roman" w:cs="Times New Roman"/>
                <w:sz w:val="20"/>
              </w:rPr>
            </w:pPr>
            <w:r>
              <w:rPr>
                <w:rFonts w:ascii="Times New Roman" w:hAnsi="Times New Roman" w:cs="Times New Roman"/>
                <w:sz w:val="20"/>
              </w:rPr>
              <w:t>автофургон</w:t>
            </w:r>
          </w:p>
        </w:tc>
        <w:tc>
          <w:tcPr>
            <w:tcW w:w="2273" w:type="dxa"/>
            <w:gridSpan w:val="10"/>
          </w:tcPr>
          <w:p w:rsidR="0010497D" w:rsidRPr="00796B98" w:rsidRDefault="0010497D" w:rsidP="008A12D0">
            <w:pPr>
              <w:pStyle w:val="ConsPlusNormal"/>
              <w:jc w:val="both"/>
              <w:rPr>
                <w:rFonts w:ascii="Times New Roman" w:hAnsi="Times New Roman" w:cs="Times New Roman"/>
                <w:sz w:val="20"/>
              </w:rPr>
            </w:pPr>
            <w:r>
              <w:rPr>
                <w:rFonts w:ascii="Times New Roman" w:hAnsi="Times New Roman" w:cs="Times New Roman"/>
                <w:sz w:val="20"/>
              </w:rPr>
              <w:t>автоцистерна</w:t>
            </w:r>
          </w:p>
        </w:tc>
        <w:tc>
          <w:tcPr>
            <w:tcW w:w="2563" w:type="dxa"/>
            <w:gridSpan w:val="9"/>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иное ________________</w:t>
            </w: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780" w:type="dxa"/>
            <w:gridSpan w:val="4"/>
          </w:tcPr>
          <w:p w:rsidR="0010497D" w:rsidRPr="00796B98" w:rsidRDefault="0010497D" w:rsidP="0010497D">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w:t>
            </w:r>
            <w:r>
              <w:rPr>
                <w:rFonts w:ascii="Times New Roman" w:hAnsi="Times New Roman" w:cs="Times New Roman"/>
                <w:sz w:val="20"/>
              </w:rPr>
              <w:t>3</w:t>
            </w:r>
            <w:r w:rsidRPr="00796B98">
              <w:rPr>
                <w:rFonts w:ascii="Times New Roman" w:hAnsi="Times New Roman" w:cs="Times New Roman"/>
                <w:sz w:val="20"/>
              </w:rPr>
              <w:t>.</w:t>
            </w:r>
          </w:p>
        </w:tc>
        <w:tc>
          <w:tcPr>
            <w:tcW w:w="8638" w:type="dxa"/>
            <w:gridSpan w:val="37"/>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Вид специализации НТО (отметить нужное):</w:t>
            </w: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2166" w:type="dxa"/>
            <w:gridSpan w:val="11"/>
          </w:tcPr>
          <w:p w:rsidR="0010497D" w:rsidRPr="00796B98" w:rsidRDefault="0010497D" w:rsidP="008A12D0">
            <w:pPr>
              <w:pStyle w:val="ConsPlusNormal"/>
              <w:ind w:right="-11"/>
              <w:jc w:val="both"/>
              <w:rPr>
                <w:rFonts w:ascii="Times New Roman" w:hAnsi="Times New Roman" w:cs="Times New Roman"/>
                <w:sz w:val="20"/>
              </w:rPr>
            </w:pPr>
            <w:r>
              <w:rPr>
                <w:rFonts w:ascii="Times New Roman" w:hAnsi="Times New Roman" w:cs="Times New Roman"/>
                <w:sz w:val="20"/>
              </w:rPr>
              <w:t>п</w:t>
            </w:r>
            <w:r w:rsidRPr="00796B98">
              <w:rPr>
                <w:rFonts w:ascii="Times New Roman" w:hAnsi="Times New Roman" w:cs="Times New Roman"/>
                <w:sz w:val="20"/>
              </w:rPr>
              <w:t>род</w:t>
            </w:r>
            <w:r>
              <w:rPr>
                <w:rFonts w:ascii="Times New Roman" w:hAnsi="Times New Roman" w:cs="Times New Roman"/>
                <w:sz w:val="20"/>
              </w:rPr>
              <w:t xml:space="preserve">овольственные </w:t>
            </w:r>
            <w:r w:rsidRPr="00796B98">
              <w:rPr>
                <w:rFonts w:ascii="Times New Roman" w:hAnsi="Times New Roman" w:cs="Times New Roman"/>
                <w:sz w:val="20"/>
              </w:rPr>
              <w:t>товары</w:t>
            </w:r>
          </w:p>
        </w:tc>
        <w:tc>
          <w:tcPr>
            <w:tcW w:w="2416" w:type="dxa"/>
            <w:gridSpan w:val="11"/>
          </w:tcPr>
          <w:p w:rsidR="0010497D" w:rsidRPr="00796B98" w:rsidRDefault="0010497D" w:rsidP="008A12D0">
            <w:pPr>
              <w:pStyle w:val="ConsPlusNormal"/>
              <w:jc w:val="both"/>
              <w:rPr>
                <w:rFonts w:ascii="Times New Roman" w:hAnsi="Times New Roman" w:cs="Times New Roman"/>
                <w:sz w:val="20"/>
              </w:rPr>
            </w:pPr>
            <w:r>
              <w:rPr>
                <w:rFonts w:ascii="Times New Roman" w:hAnsi="Times New Roman" w:cs="Times New Roman"/>
                <w:sz w:val="20"/>
              </w:rPr>
              <w:t>н</w:t>
            </w:r>
            <w:r w:rsidRPr="00796B98">
              <w:rPr>
                <w:rFonts w:ascii="Times New Roman" w:hAnsi="Times New Roman" w:cs="Times New Roman"/>
                <w:sz w:val="20"/>
              </w:rPr>
              <w:t>епрод</w:t>
            </w:r>
            <w:r>
              <w:rPr>
                <w:rFonts w:ascii="Times New Roman" w:hAnsi="Times New Roman" w:cs="Times New Roman"/>
                <w:sz w:val="20"/>
              </w:rPr>
              <w:t xml:space="preserve">овольственные </w:t>
            </w:r>
            <w:r w:rsidRPr="00796B98">
              <w:rPr>
                <w:rFonts w:ascii="Times New Roman" w:hAnsi="Times New Roman" w:cs="Times New Roman"/>
                <w:sz w:val="20"/>
              </w:rPr>
              <w:t>товары</w:t>
            </w:r>
          </w:p>
        </w:tc>
        <w:tc>
          <w:tcPr>
            <w:tcW w:w="2273" w:type="dxa"/>
            <w:gridSpan w:val="10"/>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продукция общественного питания</w:t>
            </w:r>
          </w:p>
        </w:tc>
        <w:tc>
          <w:tcPr>
            <w:tcW w:w="2563" w:type="dxa"/>
            <w:gridSpan w:val="9"/>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овощи/фрукты</w:t>
            </w:r>
          </w:p>
        </w:tc>
      </w:tr>
      <w:tr w:rsidR="0010497D" w:rsidRPr="00796B98" w:rsidTr="008E3E7B">
        <w:tblPrEx>
          <w:tblBorders>
            <w:top w:val="single" w:sz="4" w:space="0" w:color="auto"/>
            <w:left w:val="single" w:sz="4" w:space="0" w:color="auto"/>
            <w:right w:val="single" w:sz="4" w:space="0" w:color="auto"/>
            <w:insideH w:val="single" w:sz="4" w:space="0" w:color="auto"/>
          </w:tblBorders>
        </w:tblPrEx>
        <w:tc>
          <w:tcPr>
            <w:tcW w:w="2166" w:type="dxa"/>
            <w:gridSpan w:val="11"/>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молоко</w:t>
            </w:r>
          </w:p>
        </w:tc>
        <w:tc>
          <w:tcPr>
            <w:tcW w:w="2416" w:type="dxa"/>
            <w:gridSpan w:val="11"/>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хлеб</w:t>
            </w:r>
          </w:p>
        </w:tc>
        <w:tc>
          <w:tcPr>
            <w:tcW w:w="4836" w:type="dxa"/>
            <w:gridSpan w:val="19"/>
          </w:tcPr>
          <w:p w:rsidR="0010497D" w:rsidRPr="00796B98" w:rsidRDefault="0010497D" w:rsidP="00341761">
            <w:pPr>
              <w:pStyle w:val="ConsPlusNormal"/>
              <w:jc w:val="both"/>
              <w:rPr>
                <w:rFonts w:ascii="Times New Roman" w:hAnsi="Times New Roman" w:cs="Times New Roman"/>
                <w:sz w:val="20"/>
              </w:rPr>
            </w:pPr>
            <w:r w:rsidRPr="00796B98">
              <w:rPr>
                <w:rFonts w:ascii="Times New Roman" w:hAnsi="Times New Roman" w:cs="Times New Roman"/>
                <w:sz w:val="20"/>
              </w:rPr>
              <w:t>иное __________________________________</w:t>
            </w:r>
          </w:p>
        </w:tc>
      </w:tr>
      <w:tr w:rsidR="008E3E7B" w:rsidRPr="00796B98" w:rsidTr="008E3E7B">
        <w:tblPrEx>
          <w:tblBorders>
            <w:top w:val="single" w:sz="4" w:space="0" w:color="auto"/>
            <w:left w:val="single" w:sz="4" w:space="0" w:color="auto"/>
            <w:right w:val="single" w:sz="4" w:space="0" w:color="auto"/>
            <w:insideH w:val="single" w:sz="4" w:space="0" w:color="auto"/>
          </w:tblBorders>
        </w:tblPrEx>
        <w:tc>
          <w:tcPr>
            <w:tcW w:w="768" w:type="dxa"/>
            <w:gridSpan w:val="3"/>
          </w:tcPr>
          <w:p w:rsidR="008E3E7B" w:rsidRPr="00796B98" w:rsidRDefault="008E3E7B" w:rsidP="0010497D">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w:t>
            </w:r>
            <w:r>
              <w:rPr>
                <w:rFonts w:ascii="Times New Roman" w:hAnsi="Times New Roman" w:cs="Times New Roman"/>
                <w:sz w:val="20"/>
              </w:rPr>
              <w:t>4</w:t>
            </w:r>
            <w:r w:rsidRPr="00796B98">
              <w:rPr>
                <w:rFonts w:ascii="Times New Roman" w:hAnsi="Times New Roman" w:cs="Times New Roman"/>
                <w:sz w:val="20"/>
              </w:rPr>
              <w:t>.</w:t>
            </w:r>
          </w:p>
        </w:tc>
        <w:tc>
          <w:tcPr>
            <w:tcW w:w="3814" w:type="dxa"/>
            <w:gridSpan w:val="19"/>
          </w:tcPr>
          <w:p w:rsidR="008E3E7B" w:rsidRPr="00796B98" w:rsidRDefault="008E3E7B" w:rsidP="00341761">
            <w:pPr>
              <w:pStyle w:val="ConsPlusNormal"/>
              <w:jc w:val="both"/>
              <w:rPr>
                <w:rFonts w:ascii="Times New Roman" w:hAnsi="Times New Roman" w:cs="Times New Roman"/>
                <w:sz w:val="20"/>
              </w:rPr>
            </w:pPr>
            <w:r w:rsidRPr="00796B98">
              <w:rPr>
                <w:rFonts w:ascii="Times New Roman" w:hAnsi="Times New Roman" w:cs="Times New Roman"/>
                <w:sz w:val="20"/>
              </w:rPr>
              <w:t>Площадь НТО (кв. м): ___________</w:t>
            </w:r>
          </w:p>
        </w:tc>
        <w:tc>
          <w:tcPr>
            <w:tcW w:w="447" w:type="dxa"/>
            <w:gridSpan w:val="3"/>
          </w:tcPr>
          <w:p w:rsidR="008E3E7B" w:rsidRPr="00796B98" w:rsidRDefault="008E3E7B" w:rsidP="008E3E7B">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w:t>
            </w:r>
            <w:r>
              <w:rPr>
                <w:rFonts w:ascii="Times New Roman" w:hAnsi="Times New Roman" w:cs="Times New Roman"/>
                <w:sz w:val="20"/>
              </w:rPr>
              <w:t>5</w:t>
            </w:r>
            <w:r w:rsidRPr="00796B98">
              <w:rPr>
                <w:rFonts w:ascii="Times New Roman" w:hAnsi="Times New Roman" w:cs="Times New Roman"/>
                <w:sz w:val="20"/>
              </w:rPr>
              <w:t>.</w:t>
            </w:r>
          </w:p>
        </w:tc>
        <w:tc>
          <w:tcPr>
            <w:tcW w:w="4389" w:type="dxa"/>
            <w:gridSpan w:val="16"/>
          </w:tcPr>
          <w:p w:rsidR="008E3E7B" w:rsidRDefault="008E3E7B" w:rsidP="00923170">
            <w:pPr>
              <w:pStyle w:val="ConsPlusNormal"/>
              <w:jc w:val="both"/>
              <w:rPr>
                <w:rFonts w:ascii="Times New Roman" w:hAnsi="Times New Roman" w:cs="Times New Roman"/>
                <w:sz w:val="20"/>
              </w:rPr>
            </w:pPr>
            <w:r w:rsidRPr="00796B98">
              <w:rPr>
                <w:rFonts w:ascii="Times New Roman" w:hAnsi="Times New Roman" w:cs="Times New Roman"/>
                <w:sz w:val="20"/>
              </w:rPr>
              <w:t xml:space="preserve">Период размещения: </w:t>
            </w:r>
          </w:p>
          <w:p w:rsidR="008E3E7B" w:rsidRPr="00796B98" w:rsidRDefault="008E3E7B" w:rsidP="00923170">
            <w:pPr>
              <w:pStyle w:val="ConsPlusNormal"/>
              <w:jc w:val="both"/>
              <w:rPr>
                <w:rFonts w:ascii="Times New Roman" w:hAnsi="Times New Roman" w:cs="Times New Roman"/>
                <w:sz w:val="20"/>
              </w:rPr>
            </w:pPr>
            <w:r w:rsidRPr="00796B98">
              <w:rPr>
                <w:rFonts w:ascii="Times New Roman" w:hAnsi="Times New Roman" w:cs="Times New Roman"/>
                <w:sz w:val="20"/>
              </w:rPr>
              <w:t>с_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___</w:t>
            </w:r>
            <w:r w:rsidRPr="00796B98">
              <w:rPr>
                <w:rFonts w:ascii="Times New Roman" w:hAnsi="Times New Roman" w:cs="Times New Roman"/>
                <w:sz w:val="20"/>
              </w:rPr>
              <w:t>___ по 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w:t>
            </w:r>
            <w:r w:rsidRPr="00796B98">
              <w:rPr>
                <w:rFonts w:ascii="Times New Roman" w:hAnsi="Times New Roman" w:cs="Times New Roman"/>
                <w:sz w:val="20"/>
              </w:rPr>
              <w:t>___._</w:t>
            </w:r>
            <w:r>
              <w:rPr>
                <w:rFonts w:ascii="Times New Roman" w:hAnsi="Times New Roman" w:cs="Times New Roman"/>
                <w:sz w:val="20"/>
              </w:rPr>
              <w:t>___</w:t>
            </w:r>
            <w:r w:rsidRPr="00796B98">
              <w:rPr>
                <w:rFonts w:ascii="Times New Roman" w:hAnsi="Times New Roman" w:cs="Times New Roman"/>
                <w:sz w:val="20"/>
              </w:rPr>
              <w:t>___</w:t>
            </w:r>
          </w:p>
        </w:tc>
      </w:tr>
      <w:tr w:rsidR="008E3E7B" w:rsidRPr="00796B98" w:rsidTr="008E3E7B">
        <w:tblPrEx>
          <w:tblBorders>
            <w:top w:val="single" w:sz="4" w:space="0" w:color="auto"/>
            <w:left w:val="single" w:sz="4" w:space="0" w:color="auto"/>
            <w:right w:val="single" w:sz="4" w:space="0" w:color="auto"/>
            <w:insideH w:val="single" w:sz="4" w:space="0" w:color="auto"/>
          </w:tblBorders>
        </w:tblPrEx>
        <w:tc>
          <w:tcPr>
            <w:tcW w:w="768" w:type="dxa"/>
            <w:gridSpan w:val="3"/>
          </w:tcPr>
          <w:p w:rsidR="008E3E7B" w:rsidRPr="00796B98" w:rsidRDefault="008E3E7B" w:rsidP="0010497D">
            <w:pPr>
              <w:pStyle w:val="ConsPlusNormal"/>
              <w:jc w:val="center"/>
              <w:rPr>
                <w:rFonts w:ascii="Times New Roman" w:hAnsi="Times New Roman" w:cs="Times New Roman"/>
                <w:sz w:val="20"/>
              </w:rPr>
            </w:pPr>
            <w:r>
              <w:rPr>
                <w:rFonts w:ascii="Times New Roman" w:hAnsi="Times New Roman" w:cs="Times New Roman"/>
                <w:sz w:val="20"/>
              </w:rPr>
              <w:t>4</w:t>
            </w:r>
            <w:r w:rsidRPr="00796B98">
              <w:rPr>
                <w:rFonts w:ascii="Times New Roman" w:hAnsi="Times New Roman" w:cs="Times New Roman"/>
                <w:sz w:val="20"/>
              </w:rPr>
              <w:t>.</w:t>
            </w:r>
            <w:r>
              <w:rPr>
                <w:rFonts w:ascii="Times New Roman" w:hAnsi="Times New Roman" w:cs="Times New Roman"/>
                <w:sz w:val="20"/>
              </w:rPr>
              <w:t>6</w:t>
            </w:r>
            <w:r w:rsidRPr="00796B98">
              <w:rPr>
                <w:rFonts w:ascii="Times New Roman" w:hAnsi="Times New Roman" w:cs="Times New Roman"/>
                <w:sz w:val="20"/>
              </w:rPr>
              <w:t>.</w:t>
            </w:r>
          </w:p>
        </w:tc>
        <w:tc>
          <w:tcPr>
            <w:tcW w:w="8650" w:type="dxa"/>
            <w:gridSpan w:val="38"/>
          </w:tcPr>
          <w:p w:rsidR="008E3E7B" w:rsidRPr="00796B98" w:rsidRDefault="008E3E7B" w:rsidP="00341761">
            <w:pPr>
              <w:pStyle w:val="ConsPlusNormal"/>
              <w:jc w:val="both"/>
              <w:rPr>
                <w:rFonts w:ascii="Times New Roman" w:hAnsi="Times New Roman" w:cs="Times New Roman"/>
                <w:sz w:val="20"/>
              </w:rPr>
            </w:pPr>
            <w:r w:rsidRPr="00796B98">
              <w:rPr>
                <w:rFonts w:ascii="Times New Roman" w:hAnsi="Times New Roman" w:cs="Times New Roman"/>
                <w:sz w:val="20"/>
              </w:rPr>
              <w:t>Номер места в схеме размещения НТО: N __________________</w:t>
            </w:r>
          </w:p>
        </w:tc>
      </w:tr>
      <w:tr w:rsidR="008E3E7B" w:rsidRPr="00796B98" w:rsidTr="008E3E7B">
        <w:tblPrEx>
          <w:tblBorders>
            <w:top w:val="single" w:sz="4" w:space="0" w:color="auto"/>
            <w:left w:val="single" w:sz="4" w:space="0" w:color="auto"/>
            <w:right w:val="single" w:sz="4" w:space="0" w:color="auto"/>
            <w:insideH w:val="single" w:sz="4" w:space="0" w:color="auto"/>
          </w:tblBorders>
        </w:tblPrEx>
        <w:tc>
          <w:tcPr>
            <w:tcW w:w="9418" w:type="dxa"/>
            <w:gridSpan w:val="41"/>
          </w:tcPr>
          <w:p w:rsidR="008E3E7B" w:rsidRPr="00796B98" w:rsidRDefault="008E3E7B" w:rsidP="00341761">
            <w:pPr>
              <w:pStyle w:val="ConsPlusNormal"/>
              <w:jc w:val="both"/>
              <w:rPr>
                <w:rFonts w:ascii="Times New Roman" w:hAnsi="Times New Roman" w:cs="Times New Roman"/>
                <w:sz w:val="20"/>
              </w:rPr>
            </w:pPr>
            <w:r w:rsidRPr="00796B98">
              <w:rPr>
                <w:rFonts w:ascii="Times New Roman" w:hAnsi="Times New Roman" w:cs="Times New Roman"/>
                <w:sz w:val="20"/>
              </w:rPr>
              <w:t>Документы, прилагаемые к заявлению:</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68" w:type="dxa"/>
            <w:gridSpan w:val="3"/>
          </w:tcPr>
          <w:p w:rsidR="00160F88" w:rsidRPr="00796B98" w:rsidRDefault="00160F88" w:rsidP="00341761">
            <w:pPr>
              <w:pStyle w:val="ConsPlusNormal"/>
              <w:jc w:val="center"/>
              <w:rPr>
                <w:rFonts w:ascii="Times New Roman" w:hAnsi="Times New Roman" w:cs="Times New Roman"/>
                <w:sz w:val="20"/>
              </w:rPr>
            </w:pPr>
            <w:r w:rsidRPr="00796B98">
              <w:rPr>
                <w:rFonts w:ascii="Times New Roman" w:hAnsi="Times New Roman" w:cs="Times New Roman"/>
                <w:sz w:val="20"/>
              </w:rPr>
              <w:t>1.</w:t>
            </w:r>
          </w:p>
        </w:tc>
        <w:tc>
          <w:tcPr>
            <w:tcW w:w="8650" w:type="dxa"/>
            <w:gridSpan w:val="38"/>
          </w:tcPr>
          <w:p w:rsidR="00160F88" w:rsidRPr="008F6E95" w:rsidRDefault="00C62483" w:rsidP="00C62483">
            <w:pPr>
              <w:pStyle w:val="ConsPlusNormal"/>
              <w:jc w:val="both"/>
              <w:rPr>
                <w:rFonts w:ascii="Times New Roman" w:hAnsi="Times New Roman" w:cs="Times New Roman"/>
                <w:sz w:val="20"/>
              </w:rPr>
            </w:pPr>
            <w:r w:rsidRPr="008F6E95">
              <w:rPr>
                <w:rFonts w:ascii="Times New Roman" w:hAnsi="Times New Roman" w:cs="Times New Roman"/>
                <w:sz w:val="20"/>
              </w:rPr>
              <w:t>Копия договора аренды земельного участка или договора на размещение НТО (при размещении павильонов и киосков, а также при переоформлении договора на наследника).</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68" w:type="dxa"/>
            <w:gridSpan w:val="3"/>
          </w:tcPr>
          <w:p w:rsidR="00160F88" w:rsidRPr="00796B98" w:rsidRDefault="00160F88" w:rsidP="00341761">
            <w:pPr>
              <w:pStyle w:val="ConsPlusNormal"/>
              <w:jc w:val="center"/>
              <w:rPr>
                <w:rFonts w:ascii="Times New Roman" w:hAnsi="Times New Roman" w:cs="Times New Roman"/>
                <w:sz w:val="20"/>
              </w:rPr>
            </w:pPr>
            <w:r w:rsidRPr="00796B98">
              <w:rPr>
                <w:rFonts w:ascii="Times New Roman" w:hAnsi="Times New Roman" w:cs="Times New Roman"/>
                <w:sz w:val="20"/>
              </w:rPr>
              <w:t>2.</w:t>
            </w:r>
          </w:p>
        </w:tc>
        <w:tc>
          <w:tcPr>
            <w:tcW w:w="8650" w:type="dxa"/>
            <w:gridSpan w:val="38"/>
          </w:tcPr>
          <w:p w:rsidR="00160F88" w:rsidRPr="008F6E95" w:rsidRDefault="00C62483" w:rsidP="00C62483">
            <w:pPr>
              <w:pStyle w:val="ConsPlusNormal"/>
              <w:jc w:val="both"/>
              <w:rPr>
                <w:rFonts w:ascii="Times New Roman" w:hAnsi="Times New Roman" w:cs="Times New Roman"/>
                <w:sz w:val="20"/>
              </w:rPr>
            </w:pPr>
            <w:r w:rsidRPr="008F6E95">
              <w:rPr>
                <w:rFonts w:ascii="Times New Roman" w:hAnsi="Times New Roman" w:cs="Times New Roman"/>
                <w:sz w:val="20"/>
              </w:rPr>
              <w:t>Фотография внешнего вида НТО (при размещении павильонов и киосков).</w:t>
            </w:r>
          </w:p>
        </w:tc>
      </w:tr>
      <w:tr w:rsidR="00160F88" w:rsidRPr="00796B98" w:rsidTr="00160F88">
        <w:tblPrEx>
          <w:tblBorders>
            <w:top w:val="single" w:sz="4" w:space="0" w:color="auto"/>
            <w:left w:val="single" w:sz="4" w:space="0" w:color="auto"/>
            <w:right w:val="single" w:sz="4" w:space="0" w:color="auto"/>
            <w:insideH w:val="single" w:sz="4" w:space="0" w:color="auto"/>
          </w:tblBorders>
        </w:tblPrEx>
        <w:tc>
          <w:tcPr>
            <w:tcW w:w="768" w:type="dxa"/>
            <w:gridSpan w:val="3"/>
          </w:tcPr>
          <w:p w:rsidR="00160F88" w:rsidRPr="00796B98" w:rsidRDefault="00160F88" w:rsidP="00341761">
            <w:pPr>
              <w:pStyle w:val="ConsPlusNormal"/>
              <w:jc w:val="center"/>
              <w:rPr>
                <w:rFonts w:ascii="Times New Roman" w:hAnsi="Times New Roman" w:cs="Times New Roman"/>
                <w:sz w:val="20"/>
              </w:rPr>
            </w:pPr>
            <w:r w:rsidRPr="00796B98">
              <w:rPr>
                <w:rFonts w:ascii="Times New Roman" w:hAnsi="Times New Roman" w:cs="Times New Roman"/>
                <w:sz w:val="20"/>
              </w:rPr>
              <w:t>3.</w:t>
            </w:r>
          </w:p>
        </w:tc>
        <w:tc>
          <w:tcPr>
            <w:tcW w:w="8650" w:type="dxa"/>
            <w:gridSpan w:val="38"/>
          </w:tcPr>
          <w:p w:rsidR="00160F88" w:rsidRPr="008F6E95" w:rsidRDefault="00C62483" w:rsidP="00C62483">
            <w:pPr>
              <w:pStyle w:val="ConsPlusNormal"/>
              <w:jc w:val="both"/>
              <w:rPr>
                <w:rFonts w:ascii="Times New Roman" w:hAnsi="Times New Roman" w:cs="Times New Roman"/>
                <w:sz w:val="20"/>
              </w:rPr>
            </w:pPr>
            <w:r w:rsidRPr="008F6E95">
              <w:rPr>
                <w:rFonts w:ascii="Times New Roman" w:hAnsi="Times New Roman" w:cs="Times New Roman"/>
                <w:sz w:val="20"/>
              </w:rPr>
              <w:t>Копия документов, подтверждающих право на торговый объект (при размещении павильонов и киосков).</w:t>
            </w:r>
          </w:p>
        </w:tc>
      </w:tr>
      <w:tr w:rsidR="00160F88" w:rsidRPr="00796B98" w:rsidTr="00424ABA">
        <w:tblPrEx>
          <w:tblBorders>
            <w:top w:val="single" w:sz="4" w:space="0" w:color="auto"/>
            <w:left w:val="single" w:sz="4" w:space="0" w:color="auto"/>
            <w:right w:val="single" w:sz="4" w:space="0" w:color="auto"/>
            <w:insideH w:val="single" w:sz="4" w:space="0" w:color="auto"/>
          </w:tblBorders>
        </w:tblPrEx>
        <w:trPr>
          <w:trHeight w:val="391"/>
        </w:trPr>
        <w:tc>
          <w:tcPr>
            <w:tcW w:w="768" w:type="dxa"/>
            <w:gridSpan w:val="3"/>
          </w:tcPr>
          <w:p w:rsidR="00160F88" w:rsidRPr="00796B98" w:rsidRDefault="00424ABA" w:rsidP="00341761">
            <w:pPr>
              <w:pStyle w:val="ConsPlusNormal"/>
              <w:jc w:val="center"/>
              <w:rPr>
                <w:rFonts w:ascii="Times New Roman" w:hAnsi="Times New Roman" w:cs="Times New Roman"/>
                <w:sz w:val="20"/>
              </w:rPr>
            </w:pPr>
            <w:r>
              <w:rPr>
                <w:rFonts w:ascii="Times New Roman" w:hAnsi="Times New Roman" w:cs="Times New Roman"/>
                <w:sz w:val="20"/>
              </w:rPr>
              <w:t>4.</w:t>
            </w:r>
          </w:p>
        </w:tc>
        <w:tc>
          <w:tcPr>
            <w:tcW w:w="8650" w:type="dxa"/>
            <w:gridSpan w:val="38"/>
          </w:tcPr>
          <w:p w:rsidR="00160F88" w:rsidRPr="008F6E95" w:rsidRDefault="00C62483" w:rsidP="00C62483">
            <w:pPr>
              <w:pStyle w:val="ConsPlusNormal"/>
              <w:jc w:val="both"/>
              <w:rPr>
                <w:rFonts w:ascii="Times New Roman" w:hAnsi="Times New Roman" w:cs="Times New Roman"/>
                <w:noProof/>
                <w:position w:val="-3"/>
                <w:sz w:val="20"/>
              </w:rPr>
            </w:pPr>
            <w:r w:rsidRPr="008F6E95">
              <w:rPr>
                <w:rFonts w:ascii="Times New Roman" w:hAnsi="Times New Roman" w:cs="Times New Roman"/>
                <w:sz w:val="20"/>
              </w:rPr>
              <w:t>Копия свидетельства о смерти правообладателя НТО (при переоформлении договора на наследника).</w:t>
            </w:r>
          </w:p>
        </w:tc>
      </w:tr>
      <w:tr w:rsidR="00C62483" w:rsidRPr="00796B98" w:rsidTr="00160F88">
        <w:tblPrEx>
          <w:tblBorders>
            <w:top w:val="single" w:sz="4" w:space="0" w:color="auto"/>
            <w:left w:val="single" w:sz="4" w:space="0" w:color="auto"/>
            <w:right w:val="single" w:sz="4" w:space="0" w:color="auto"/>
            <w:insideH w:val="single" w:sz="4" w:space="0" w:color="auto"/>
          </w:tblBorders>
        </w:tblPrEx>
        <w:tc>
          <w:tcPr>
            <w:tcW w:w="768" w:type="dxa"/>
            <w:gridSpan w:val="3"/>
          </w:tcPr>
          <w:p w:rsidR="00C62483" w:rsidRPr="00796B98" w:rsidRDefault="00424ABA" w:rsidP="00341761">
            <w:pPr>
              <w:pStyle w:val="ConsPlusNormal"/>
              <w:jc w:val="center"/>
              <w:rPr>
                <w:rFonts w:ascii="Times New Roman" w:hAnsi="Times New Roman" w:cs="Times New Roman"/>
                <w:sz w:val="20"/>
              </w:rPr>
            </w:pPr>
            <w:r>
              <w:rPr>
                <w:rFonts w:ascii="Times New Roman" w:hAnsi="Times New Roman" w:cs="Times New Roman"/>
                <w:sz w:val="20"/>
              </w:rPr>
              <w:t>5.</w:t>
            </w:r>
          </w:p>
        </w:tc>
        <w:tc>
          <w:tcPr>
            <w:tcW w:w="8650" w:type="dxa"/>
            <w:gridSpan w:val="38"/>
          </w:tcPr>
          <w:p w:rsidR="00C62483" w:rsidRPr="008F6E95" w:rsidRDefault="00C62483" w:rsidP="00C62483">
            <w:pPr>
              <w:pStyle w:val="ConsPlusNormal"/>
              <w:jc w:val="both"/>
              <w:rPr>
                <w:rFonts w:ascii="Times New Roman" w:hAnsi="Times New Roman" w:cs="Times New Roman"/>
                <w:sz w:val="20"/>
              </w:rPr>
            </w:pPr>
            <w:r w:rsidRPr="008F6E95">
              <w:rPr>
                <w:rFonts w:ascii="Times New Roman" w:hAnsi="Times New Roman" w:cs="Times New Roman"/>
                <w:sz w:val="20"/>
              </w:rPr>
              <w:t xml:space="preserve">Копия документов, подтверждающих соответствие хозяйствующих субъектов </w:t>
            </w:r>
            <w:proofErr w:type="spellStart"/>
            <w:r w:rsidRPr="008F6E95">
              <w:rPr>
                <w:rFonts w:ascii="Times New Roman" w:hAnsi="Times New Roman" w:cs="Times New Roman"/>
                <w:sz w:val="20"/>
              </w:rPr>
              <w:t>Балахнинским</w:t>
            </w:r>
            <w:proofErr w:type="spellEnd"/>
            <w:r w:rsidRPr="008F6E95">
              <w:rPr>
                <w:rFonts w:ascii="Times New Roman" w:hAnsi="Times New Roman" w:cs="Times New Roman"/>
                <w:sz w:val="20"/>
              </w:rPr>
              <w:t xml:space="preserve"> товаропроизводителям по производству продовольственной группы товаров, в том числе сельскохозяйственной (для </w:t>
            </w:r>
            <w:proofErr w:type="spellStart"/>
            <w:r w:rsidRPr="008F6E95">
              <w:rPr>
                <w:rFonts w:ascii="Times New Roman" w:hAnsi="Times New Roman" w:cs="Times New Roman"/>
                <w:sz w:val="20"/>
              </w:rPr>
              <w:t>Балахнинских</w:t>
            </w:r>
            <w:proofErr w:type="spellEnd"/>
            <w:r w:rsidRPr="008F6E95">
              <w:rPr>
                <w:rFonts w:ascii="Times New Roman" w:hAnsi="Times New Roman" w:cs="Times New Roman"/>
                <w:sz w:val="20"/>
              </w:rPr>
              <w:t xml:space="preserve"> товаропроизводителей).</w:t>
            </w:r>
          </w:p>
        </w:tc>
      </w:tr>
      <w:tr w:rsidR="00C62483" w:rsidRPr="00796B98" w:rsidTr="008F6E95">
        <w:tblPrEx>
          <w:tblBorders>
            <w:top w:val="single" w:sz="4" w:space="0" w:color="auto"/>
            <w:left w:val="single" w:sz="4" w:space="0" w:color="auto"/>
            <w:right w:val="single" w:sz="4" w:space="0" w:color="auto"/>
            <w:insideH w:val="single" w:sz="4" w:space="0" w:color="auto"/>
          </w:tblBorders>
        </w:tblPrEx>
        <w:trPr>
          <w:trHeight w:val="1203"/>
        </w:trPr>
        <w:tc>
          <w:tcPr>
            <w:tcW w:w="768" w:type="dxa"/>
            <w:gridSpan w:val="3"/>
          </w:tcPr>
          <w:p w:rsidR="00C62483" w:rsidRPr="00796B98" w:rsidRDefault="00424ABA" w:rsidP="00341761">
            <w:pPr>
              <w:pStyle w:val="ConsPlusNormal"/>
              <w:jc w:val="center"/>
              <w:rPr>
                <w:rFonts w:ascii="Times New Roman" w:hAnsi="Times New Roman" w:cs="Times New Roman"/>
                <w:sz w:val="20"/>
              </w:rPr>
            </w:pPr>
            <w:r>
              <w:rPr>
                <w:rFonts w:ascii="Times New Roman" w:hAnsi="Times New Roman" w:cs="Times New Roman"/>
                <w:sz w:val="20"/>
              </w:rPr>
              <w:t>6.</w:t>
            </w:r>
          </w:p>
        </w:tc>
        <w:tc>
          <w:tcPr>
            <w:tcW w:w="8650" w:type="dxa"/>
            <w:gridSpan w:val="38"/>
          </w:tcPr>
          <w:p w:rsidR="00C62483" w:rsidRPr="008F6E95" w:rsidRDefault="00C62483" w:rsidP="00C62483">
            <w:pPr>
              <w:pStyle w:val="ConsPlusNormal"/>
              <w:jc w:val="both"/>
              <w:rPr>
                <w:rFonts w:ascii="Times New Roman" w:hAnsi="Times New Roman" w:cs="Times New Roman"/>
                <w:sz w:val="20"/>
              </w:rPr>
            </w:pPr>
            <w:proofErr w:type="gramStart"/>
            <w:r w:rsidRPr="008F6E95">
              <w:rPr>
                <w:rFonts w:ascii="Times New Roman" w:hAnsi="Times New Roman" w:cs="Times New Roman"/>
                <w:sz w:val="20"/>
              </w:rPr>
              <w:t>Копия документа, подтверждающего право собственности или иное законное основание владения и пользования на объект недвижимости, в котором организовано стационарное предприятие общественного питания, расположенное на смежной территории, непосредственно прилегающей к планируемой для установки легко возводимой сборно-разборной конструкции летнего кафе (при размещении летнего кафе).</w:t>
            </w:r>
            <w:proofErr w:type="gramEnd"/>
          </w:p>
        </w:tc>
      </w:tr>
      <w:tr w:rsidR="00C62483" w:rsidRPr="00796B98" w:rsidTr="00160F88">
        <w:tblPrEx>
          <w:tblBorders>
            <w:top w:val="single" w:sz="4" w:space="0" w:color="auto"/>
            <w:left w:val="single" w:sz="4" w:space="0" w:color="auto"/>
            <w:right w:val="single" w:sz="4" w:space="0" w:color="auto"/>
            <w:insideH w:val="single" w:sz="4" w:space="0" w:color="auto"/>
          </w:tblBorders>
        </w:tblPrEx>
        <w:tc>
          <w:tcPr>
            <w:tcW w:w="768" w:type="dxa"/>
            <w:gridSpan w:val="3"/>
          </w:tcPr>
          <w:p w:rsidR="00C62483" w:rsidRPr="00796B98" w:rsidRDefault="00424ABA" w:rsidP="00341761">
            <w:pPr>
              <w:pStyle w:val="ConsPlusNormal"/>
              <w:jc w:val="center"/>
              <w:rPr>
                <w:rFonts w:ascii="Times New Roman" w:hAnsi="Times New Roman" w:cs="Times New Roman"/>
                <w:sz w:val="20"/>
              </w:rPr>
            </w:pPr>
            <w:r>
              <w:rPr>
                <w:rFonts w:ascii="Times New Roman" w:hAnsi="Times New Roman" w:cs="Times New Roman"/>
                <w:sz w:val="20"/>
              </w:rPr>
              <w:t>7.</w:t>
            </w:r>
          </w:p>
        </w:tc>
        <w:tc>
          <w:tcPr>
            <w:tcW w:w="8650" w:type="dxa"/>
            <w:gridSpan w:val="38"/>
          </w:tcPr>
          <w:p w:rsidR="00C62483" w:rsidRPr="008F6E95" w:rsidRDefault="00C62483" w:rsidP="00424ABA">
            <w:pPr>
              <w:pStyle w:val="ConsPlusNormal"/>
              <w:jc w:val="both"/>
              <w:rPr>
                <w:rFonts w:ascii="Times New Roman" w:hAnsi="Times New Roman" w:cs="Times New Roman"/>
                <w:sz w:val="20"/>
              </w:rPr>
            </w:pPr>
            <w:r w:rsidRPr="008F6E95">
              <w:rPr>
                <w:rFonts w:ascii="Times New Roman" w:hAnsi="Times New Roman" w:cs="Times New Roman"/>
                <w:sz w:val="20"/>
              </w:rPr>
              <w:t>Копия документа, подтверждающего право собственности или иное законное основание владения и пользования на объект недвижимости (стационарный, нестационарный торговый объект), расположенный на смежной территории, непосредственно прилегающей к планируемому для установки торговому автомату (при размещении торгового автомата).</w:t>
            </w:r>
          </w:p>
        </w:tc>
      </w:tr>
      <w:tr w:rsidR="003B7E74" w:rsidRPr="00796B98" w:rsidTr="000E4073">
        <w:tblPrEx>
          <w:tblBorders>
            <w:top w:val="single" w:sz="4" w:space="0" w:color="auto"/>
            <w:left w:val="single" w:sz="4" w:space="0" w:color="auto"/>
            <w:right w:val="single" w:sz="4" w:space="0" w:color="auto"/>
            <w:insideH w:val="single" w:sz="4" w:space="0" w:color="auto"/>
          </w:tblBorders>
        </w:tblPrEx>
        <w:tc>
          <w:tcPr>
            <w:tcW w:w="768" w:type="dxa"/>
            <w:gridSpan w:val="3"/>
          </w:tcPr>
          <w:p w:rsidR="003B7E74" w:rsidRPr="00796B98" w:rsidRDefault="00424ABA" w:rsidP="00341761">
            <w:pPr>
              <w:pStyle w:val="ConsPlusNormal"/>
              <w:jc w:val="center"/>
              <w:rPr>
                <w:rFonts w:ascii="Times New Roman" w:hAnsi="Times New Roman" w:cs="Times New Roman"/>
                <w:sz w:val="20"/>
              </w:rPr>
            </w:pPr>
            <w:r>
              <w:rPr>
                <w:rFonts w:ascii="Times New Roman" w:hAnsi="Times New Roman" w:cs="Times New Roman"/>
                <w:sz w:val="20"/>
              </w:rPr>
              <w:t>8.</w:t>
            </w:r>
          </w:p>
        </w:tc>
        <w:tc>
          <w:tcPr>
            <w:tcW w:w="8650" w:type="dxa"/>
            <w:gridSpan w:val="38"/>
          </w:tcPr>
          <w:p w:rsidR="003B7E74" w:rsidRDefault="003B7E74" w:rsidP="00160F88">
            <w:pPr>
              <w:pStyle w:val="ConsPlusNormal"/>
              <w:rPr>
                <w:rFonts w:ascii="Times New Roman" w:hAnsi="Times New Roman" w:cs="Times New Roman"/>
                <w:sz w:val="20"/>
              </w:rPr>
            </w:pPr>
            <w:r>
              <w:rPr>
                <w:rFonts w:ascii="Times New Roman" w:hAnsi="Times New Roman" w:cs="Times New Roman"/>
                <w:sz w:val="20"/>
              </w:rPr>
              <w:t>Иное</w:t>
            </w:r>
          </w:p>
          <w:p w:rsidR="003B7E74" w:rsidRDefault="003B7E74" w:rsidP="00160F88">
            <w:pPr>
              <w:pStyle w:val="ConsPlusNormal"/>
              <w:rPr>
                <w:rFonts w:ascii="Times New Roman" w:hAnsi="Times New Roman" w:cs="Times New Roman"/>
                <w:sz w:val="20"/>
              </w:rPr>
            </w:pPr>
          </w:p>
          <w:p w:rsidR="003B7E74" w:rsidRPr="00796B98" w:rsidRDefault="003B7E74" w:rsidP="00341761">
            <w:pPr>
              <w:pStyle w:val="ConsPlusNormal"/>
              <w:jc w:val="center"/>
              <w:rPr>
                <w:rFonts w:ascii="Times New Roman" w:hAnsi="Times New Roman" w:cs="Times New Roman"/>
                <w:noProof/>
                <w:position w:val="-3"/>
                <w:sz w:val="20"/>
              </w:rPr>
            </w:pPr>
          </w:p>
        </w:tc>
      </w:tr>
      <w:tr w:rsidR="008E3E7B" w:rsidRPr="00796B98" w:rsidTr="00923170">
        <w:tblPrEx>
          <w:tblBorders>
            <w:top w:val="single" w:sz="4" w:space="0" w:color="auto"/>
            <w:left w:val="single" w:sz="4" w:space="0" w:color="auto"/>
            <w:right w:val="single" w:sz="4" w:space="0" w:color="auto"/>
            <w:insideH w:val="single" w:sz="4" w:space="0" w:color="auto"/>
          </w:tblBorders>
        </w:tblPrEx>
        <w:tc>
          <w:tcPr>
            <w:tcW w:w="9418" w:type="dxa"/>
            <w:gridSpan w:val="41"/>
          </w:tcPr>
          <w:p w:rsidR="008E3E7B" w:rsidRPr="00796B98" w:rsidRDefault="008E3E7B" w:rsidP="008E3E7B">
            <w:pPr>
              <w:pStyle w:val="ConsPlusNormal"/>
              <w:jc w:val="both"/>
              <w:rPr>
                <w:rFonts w:ascii="Times New Roman" w:hAnsi="Times New Roman" w:cs="Times New Roman"/>
                <w:sz w:val="20"/>
              </w:rPr>
            </w:pPr>
            <w:r>
              <w:rPr>
                <w:rFonts w:ascii="Times New Roman" w:hAnsi="Times New Roman" w:cs="Times New Roman"/>
                <w:sz w:val="20"/>
              </w:rPr>
              <w:lastRenderedPageBreak/>
              <w:t xml:space="preserve">     </w:t>
            </w:r>
            <w:r w:rsidRPr="00796B98">
              <w:rPr>
                <w:rFonts w:ascii="Times New Roman" w:hAnsi="Times New Roman" w:cs="Times New Roman"/>
                <w:sz w:val="20"/>
              </w:rPr>
              <w:t xml:space="preserve">Настоящим подтверждаю свое согласие, а также согласие представляемого мною юридического лица на использование персональных данных исключительно в целях предоставления муниципальных услуг, предоставляемых администрацией </w:t>
            </w:r>
            <w:proofErr w:type="spellStart"/>
            <w:r w:rsidRPr="00796B98">
              <w:rPr>
                <w:rFonts w:ascii="Times New Roman" w:hAnsi="Times New Roman" w:cs="Times New Roman"/>
                <w:sz w:val="20"/>
              </w:rPr>
              <w:t>Балахнинского</w:t>
            </w:r>
            <w:proofErr w:type="spellEnd"/>
            <w:r w:rsidRPr="00796B98">
              <w:rPr>
                <w:rFonts w:ascii="Times New Roman" w:hAnsi="Times New Roman" w:cs="Times New Roman"/>
                <w:sz w:val="20"/>
              </w:rPr>
              <w:t xml:space="preserve"> муниципального района и ее подведомственными организациями, а также на хранение данных о результатах предоставления муниципальных услуг на электронных носителях.</w:t>
            </w:r>
          </w:p>
          <w:p w:rsidR="008E3E7B" w:rsidRPr="00796B98" w:rsidRDefault="008E3E7B" w:rsidP="008E3E7B">
            <w:pPr>
              <w:pStyle w:val="ConsPlusNormal"/>
              <w:jc w:val="both"/>
              <w:rPr>
                <w:rFonts w:ascii="Times New Roman" w:hAnsi="Times New Roman" w:cs="Times New Roman"/>
                <w:noProof/>
                <w:position w:val="-3"/>
                <w:sz w:val="20"/>
              </w:rPr>
            </w:pPr>
            <w:r>
              <w:rPr>
                <w:rFonts w:ascii="Times New Roman" w:hAnsi="Times New Roman" w:cs="Times New Roman"/>
                <w:sz w:val="20"/>
              </w:rPr>
              <w:t xml:space="preserve">     </w:t>
            </w:r>
            <w:proofErr w:type="gramStart"/>
            <w:r w:rsidRPr="00796B98">
              <w:rPr>
                <w:rFonts w:ascii="Times New Roman" w:hAnsi="Times New Roman" w:cs="Times New Roman"/>
                <w:sz w:val="20"/>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tc>
      </w:tr>
      <w:tr w:rsidR="00424ABA" w:rsidRPr="00796B98" w:rsidTr="00424ABA">
        <w:tblPrEx>
          <w:tblBorders>
            <w:top w:val="single" w:sz="4" w:space="0" w:color="auto"/>
            <w:left w:val="single" w:sz="4" w:space="0" w:color="auto"/>
            <w:right w:val="single" w:sz="4" w:space="0" w:color="auto"/>
            <w:insideH w:val="single" w:sz="4" w:space="0" w:color="auto"/>
          </w:tblBorders>
        </w:tblPrEx>
        <w:tc>
          <w:tcPr>
            <w:tcW w:w="1055" w:type="dxa"/>
            <w:gridSpan w:val="6"/>
            <w:tcBorders>
              <w:bottom w:val="single" w:sz="4" w:space="0" w:color="auto"/>
            </w:tcBorders>
          </w:tcPr>
          <w:p w:rsidR="00424ABA" w:rsidRPr="00796B98" w:rsidRDefault="00424ABA" w:rsidP="00341761">
            <w:pPr>
              <w:pStyle w:val="ConsPlusNormal"/>
              <w:jc w:val="both"/>
              <w:rPr>
                <w:rFonts w:ascii="Times New Roman" w:hAnsi="Times New Roman" w:cs="Times New Roman"/>
                <w:sz w:val="20"/>
              </w:rPr>
            </w:pPr>
            <w:r>
              <w:br w:type="page"/>
            </w:r>
            <w:r w:rsidRPr="00796B98">
              <w:rPr>
                <w:rFonts w:ascii="Times New Roman" w:hAnsi="Times New Roman" w:cs="Times New Roman"/>
                <w:sz w:val="20"/>
              </w:rPr>
              <w:t>Дата:</w:t>
            </w:r>
          </w:p>
        </w:tc>
        <w:tc>
          <w:tcPr>
            <w:tcW w:w="3822" w:type="dxa"/>
            <w:gridSpan w:val="18"/>
            <w:tcBorders>
              <w:bottom w:val="single" w:sz="4" w:space="0" w:color="auto"/>
            </w:tcBorders>
          </w:tcPr>
          <w:p w:rsidR="00424ABA" w:rsidRPr="00796B98" w:rsidRDefault="00424ABA" w:rsidP="00341761">
            <w:pPr>
              <w:pStyle w:val="ConsPlusNormal"/>
              <w:jc w:val="both"/>
              <w:rPr>
                <w:rFonts w:ascii="Times New Roman" w:hAnsi="Times New Roman" w:cs="Times New Roman"/>
                <w:sz w:val="20"/>
              </w:rPr>
            </w:pPr>
          </w:p>
        </w:tc>
        <w:tc>
          <w:tcPr>
            <w:tcW w:w="1134" w:type="dxa"/>
            <w:gridSpan w:val="5"/>
            <w:tcBorders>
              <w:bottom w:val="single" w:sz="4" w:space="0" w:color="auto"/>
            </w:tcBorders>
          </w:tcPr>
          <w:p w:rsidR="00424ABA" w:rsidRPr="00796B98" w:rsidRDefault="00424ABA" w:rsidP="00341761">
            <w:pPr>
              <w:pStyle w:val="ConsPlusNormal"/>
              <w:rPr>
                <w:rFonts w:ascii="Times New Roman" w:hAnsi="Times New Roman" w:cs="Times New Roman"/>
                <w:sz w:val="20"/>
              </w:rPr>
            </w:pPr>
            <w:r w:rsidRPr="00796B98">
              <w:rPr>
                <w:rFonts w:ascii="Times New Roman" w:hAnsi="Times New Roman" w:cs="Times New Roman"/>
                <w:sz w:val="20"/>
              </w:rPr>
              <w:t>Подпись</w:t>
            </w:r>
            <w:r>
              <w:rPr>
                <w:rFonts w:ascii="Times New Roman" w:hAnsi="Times New Roman" w:cs="Times New Roman"/>
                <w:sz w:val="20"/>
              </w:rPr>
              <w:t>:</w:t>
            </w:r>
          </w:p>
        </w:tc>
        <w:tc>
          <w:tcPr>
            <w:tcW w:w="3407" w:type="dxa"/>
            <w:gridSpan w:val="12"/>
            <w:tcBorders>
              <w:bottom w:val="single" w:sz="4" w:space="0" w:color="auto"/>
            </w:tcBorders>
          </w:tcPr>
          <w:p w:rsidR="00424ABA" w:rsidRPr="00796B98" w:rsidRDefault="00424ABA" w:rsidP="00341761">
            <w:pPr>
              <w:pStyle w:val="ConsPlusNormal"/>
              <w:rPr>
                <w:rFonts w:ascii="Times New Roman" w:hAnsi="Times New Roman" w:cs="Times New Roman"/>
                <w:sz w:val="20"/>
              </w:rPr>
            </w:pPr>
          </w:p>
        </w:tc>
      </w:tr>
    </w:tbl>
    <w:p w:rsidR="008F1CE8" w:rsidRDefault="008F1CE8"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F77E69" w:rsidRDefault="00F77E69" w:rsidP="00F77E69">
      <w:pPr>
        <w:pStyle w:val="ConsPlusNormal"/>
        <w:ind w:firstLine="540"/>
        <w:jc w:val="both"/>
        <w:rPr>
          <w:rFonts w:ascii="Times New Roman" w:hAnsi="Times New Roman" w:cs="Times New Roman"/>
          <w:sz w:val="24"/>
          <w:szCs w:val="24"/>
        </w:rPr>
      </w:pPr>
    </w:p>
    <w:p w:rsidR="00183C49" w:rsidRDefault="00183C49"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183C49" w:rsidRDefault="00183C49"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424ABA" w:rsidRDefault="00424ABA" w:rsidP="00EE107C">
      <w:pPr>
        <w:pStyle w:val="ConsPlusNormal"/>
        <w:jc w:val="right"/>
        <w:rPr>
          <w:rFonts w:ascii="Times New Roman" w:hAnsi="Times New Roman" w:cs="Times New Roman"/>
        </w:rPr>
      </w:pPr>
    </w:p>
    <w:p w:rsidR="00845E67" w:rsidRDefault="00845E67" w:rsidP="00EE107C">
      <w:pPr>
        <w:pStyle w:val="ConsPlusNormal"/>
        <w:jc w:val="right"/>
        <w:rPr>
          <w:rFonts w:ascii="Times New Roman" w:hAnsi="Times New Roman" w:cs="Times New Roman"/>
        </w:rPr>
      </w:pPr>
    </w:p>
    <w:p w:rsidR="00845E67" w:rsidRDefault="00845E67" w:rsidP="00EE107C">
      <w:pPr>
        <w:pStyle w:val="ConsPlusNormal"/>
        <w:jc w:val="right"/>
        <w:rPr>
          <w:rFonts w:ascii="Times New Roman" w:hAnsi="Times New Roman" w:cs="Times New Roman"/>
        </w:rPr>
      </w:pPr>
    </w:p>
    <w:p w:rsidR="00845E67" w:rsidRDefault="00845E67" w:rsidP="00EE107C">
      <w:pPr>
        <w:pStyle w:val="ConsPlusNormal"/>
        <w:jc w:val="right"/>
        <w:rPr>
          <w:rFonts w:ascii="Times New Roman" w:hAnsi="Times New Roman" w:cs="Times New Roman"/>
        </w:rPr>
      </w:pPr>
    </w:p>
    <w:p w:rsidR="00845E67" w:rsidRDefault="00845E67" w:rsidP="00EE107C">
      <w:pPr>
        <w:pStyle w:val="ConsPlusNormal"/>
        <w:jc w:val="right"/>
        <w:rPr>
          <w:rFonts w:ascii="Times New Roman" w:hAnsi="Times New Roman" w:cs="Times New Roman"/>
        </w:rPr>
      </w:pPr>
    </w:p>
    <w:p w:rsidR="00845E67" w:rsidRDefault="00845E67" w:rsidP="00EE107C">
      <w:pPr>
        <w:pStyle w:val="ConsPlusNormal"/>
        <w:jc w:val="right"/>
        <w:rPr>
          <w:rFonts w:ascii="Times New Roman" w:hAnsi="Times New Roman" w:cs="Times New Roman"/>
        </w:rPr>
      </w:pPr>
    </w:p>
    <w:p w:rsidR="008F6E95" w:rsidRDefault="008F6E95" w:rsidP="00845E67">
      <w:pPr>
        <w:pStyle w:val="ConsPlusNormal"/>
        <w:jc w:val="center"/>
        <w:rPr>
          <w:rFonts w:ascii="Times New Roman" w:hAnsi="Times New Roman" w:cs="Times New Roman"/>
          <w:sz w:val="24"/>
          <w:szCs w:val="24"/>
        </w:rPr>
      </w:pPr>
    </w:p>
    <w:p w:rsidR="008F6E95" w:rsidRDefault="008F6E95" w:rsidP="00845E67">
      <w:pPr>
        <w:pStyle w:val="ConsPlusNormal"/>
        <w:jc w:val="center"/>
        <w:rPr>
          <w:rFonts w:ascii="Times New Roman" w:hAnsi="Times New Roman" w:cs="Times New Roman"/>
          <w:sz w:val="24"/>
          <w:szCs w:val="24"/>
        </w:rPr>
      </w:pPr>
    </w:p>
    <w:p w:rsidR="008F6E95" w:rsidRDefault="008F6E95" w:rsidP="00845E67">
      <w:pPr>
        <w:pStyle w:val="ConsPlusNormal"/>
        <w:jc w:val="center"/>
        <w:rPr>
          <w:rFonts w:ascii="Times New Roman" w:hAnsi="Times New Roman" w:cs="Times New Roman"/>
          <w:sz w:val="24"/>
          <w:szCs w:val="24"/>
        </w:rPr>
      </w:pPr>
    </w:p>
    <w:p w:rsidR="008F6E95" w:rsidRDefault="008F6E95" w:rsidP="00845E67">
      <w:pPr>
        <w:pStyle w:val="ConsPlusNormal"/>
        <w:jc w:val="center"/>
        <w:rPr>
          <w:rFonts w:ascii="Times New Roman" w:hAnsi="Times New Roman" w:cs="Times New Roman"/>
          <w:sz w:val="24"/>
          <w:szCs w:val="24"/>
        </w:rPr>
      </w:pPr>
    </w:p>
    <w:p w:rsidR="00424ABA" w:rsidRPr="00845E67" w:rsidRDefault="00845E67" w:rsidP="00845E67">
      <w:pPr>
        <w:pStyle w:val="ConsPlusNormal"/>
        <w:jc w:val="center"/>
        <w:rPr>
          <w:rFonts w:ascii="Times New Roman" w:hAnsi="Times New Roman" w:cs="Times New Roman"/>
          <w:sz w:val="24"/>
          <w:szCs w:val="24"/>
        </w:rPr>
      </w:pPr>
      <w:r w:rsidRPr="00845E67">
        <w:rPr>
          <w:rFonts w:ascii="Times New Roman" w:hAnsi="Times New Roman" w:cs="Times New Roman"/>
          <w:sz w:val="24"/>
          <w:szCs w:val="24"/>
        </w:rPr>
        <w:lastRenderedPageBreak/>
        <w:t>2</w:t>
      </w:r>
      <w:r w:rsidR="008F6E95">
        <w:rPr>
          <w:rFonts w:ascii="Times New Roman" w:hAnsi="Times New Roman" w:cs="Times New Roman"/>
          <w:sz w:val="24"/>
          <w:szCs w:val="24"/>
        </w:rPr>
        <w:t>2</w:t>
      </w:r>
    </w:p>
    <w:p w:rsidR="00C4372F" w:rsidRPr="00796B98" w:rsidRDefault="00C4372F" w:rsidP="00C4372F">
      <w:pPr>
        <w:pStyle w:val="a4"/>
        <w:jc w:val="right"/>
        <w:rPr>
          <w:rFonts w:ascii="Times New Roman" w:hAnsi="Times New Roman" w:cs="Times New Roman"/>
        </w:rPr>
      </w:pPr>
      <w:r w:rsidRPr="00796B98">
        <w:rPr>
          <w:rFonts w:ascii="Times New Roman" w:hAnsi="Times New Roman" w:cs="Times New Roman"/>
        </w:rPr>
        <w:t xml:space="preserve">Приложение N </w:t>
      </w:r>
      <w:r>
        <w:rPr>
          <w:rFonts w:ascii="Times New Roman" w:hAnsi="Times New Roman" w:cs="Times New Roman"/>
        </w:rPr>
        <w:t>3</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 xml:space="preserve">к Административному регламенту </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по предоставлению муниципальной услуги</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«Включение места размещения нестационарного</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 xml:space="preserve">торгового объекта в схему размещения </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 xml:space="preserve">нестационарных торговых объектов </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или заключение договора на размещение</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нестационарного торгового объекта</w:t>
      </w:r>
    </w:p>
    <w:p w:rsidR="00C4372F" w:rsidRPr="00796B98" w:rsidRDefault="00C4372F" w:rsidP="00C4372F">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C4372F" w:rsidRDefault="00C4372F" w:rsidP="00C4372F">
      <w:pPr>
        <w:pStyle w:val="ConsPlusNormal"/>
        <w:jc w:val="right"/>
        <w:rPr>
          <w:rFonts w:ascii="Times New Roman" w:hAnsi="Times New Roman" w:cs="Times New Roman"/>
        </w:rPr>
      </w:pPr>
    </w:p>
    <w:p w:rsidR="00C4372F" w:rsidRDefault="00C4372F" w:rsidP="00C4372F">
      <w:pPr>
        <w:pStyle w:val="a4"/>
        <w:jc w:val="right"/>
        <w:rPr>
          <w:rFonts w:ascii="Times New Roman" w:hAnsi="Times New Roman" w:cs="Times New Roman"/>
        </w:rPr>
      </w:pPr>
    </w:p>
    <w:p w:rsidR="00C4372F" w:rsidRDefault="00C4372F" w:rsidP="00C4372F">
      <w:pPr>
        <w:pStyle w:val="a4"/>
        <w:jc w:val="right"/>
        <w:rPr>
          <w:rFonts w:ascii="Times New Roman" w:hAnsi="Times New Roman" w:cs="Times New Roman"/>
        </w:rPr>
      </w:pPr>
    </w:p>
    <w:p w:rsidR="00C4372F" w:rsidRPr="00C4372F" w:rsidRDefault="00C4372F" w:rsidP="00C4372F">
      <w:pPr>
        <w:jc w:val="center"/>
        <w:rPr>
          <w:rFonts w:ascii="Times New Roman" w:hAnsi="Times New Roman" w:cs="Times New Roman"/>
          <w:color w:val="000000"/>
        </w:rPr>
      </w:pPr>
      <w:r w:rsidRPr="00C4372F">
        <w:rPr>
          <w:rFonts w:ascii="Times New Roman" w:hAnsi="Times New Roman" w:cs="Times New Roman"/>
          <w:color w:val="000000"/>
        </w:rPr>
        <w:t xml:space="preserve">Администрация </w:t>
      </w:r>
      <w:proofErr w:type="spellStart"/>
      <w:r w:rsidRPr="00C4372F">
        <w:rPr>
          <w:rFonts w:ascii="Times New Roman" w:hAnsi="Times New Roman" w:cs="Times New Roman"/>
          <w:color w:val="000000"/>
        </w:rPr>
        <w:t>Балахнинского</w:t>
      </w:r>
      <w:proofErr w:type="spellEnd"/>
      <w:r w:rsidRPr="00C4372F">
        <w:rPr>
          <w:rFonts w:ascii="Times New Roman" w:hAnsi="Times New Roman" w:cs="Times New Roman"/>
          <w:color w:val="000000"/>
        </w:rPr>
        <w:t xml:space="preserve"> муниципального района Нижегородской области</w:t>
      </w:r>
    </w:p>
    <w:p w:rsidR="00C4372F" w:rsidRPr="00C4372F" w:rsidRDefault="00C4372F" w:rsidP="00C4372F">
      <w:pPr>
        <w:rPr>
          <w:rFonts w:ascii="Times New Roman" w:hAnsi="Times New Roman" w:cs="Times New Roman"/>
          <w:b/>
          <w:color w:val="000000"/>
        </w:rPr>
      </w:pPr>
    </w:p>
    <w:p w:rsidR="00C4372F" w:rsidRPr="00C4372F" w:rsidRDefault="00C4372F" w:rsidP="00C4372F">
      <w:pPr>
        <w:jc w:val="center"/>
        <w:rPr>
          <w:rFonts w:ascii="Times New Roman" w:hAnsi="Times New Roman" w:cs="Times New Roman"/>
          <w:b/>
          <w:color w:val="000000"/>
        </w:rPr>
      </w:pPr>
    </w:p>
    <w:p w:rsidR="000F7FBA" w:rsidRDefault="000F7FBA" w:rsidP="00C4372F">
      <w:pPr>
        <w:jc w:val="center"/>
        <w:rPr>
          <w:rFonts w:ascii="Times New Roman" w:hAnsi="Times New Roman" w:cs="Times New Roman"/>
          <w:color w:val="000000"/>
        </w:rPr>
      </w:pPr>
      <w:r>
        <w:rPr>
          <w:rFonts w:ascii="Times New Roman" w:hAnsi="Times New Roman" w:cs="Times New Roman"/>
          <w:color w:val="000000"/>
        </w:rPr>
        <w:t xml:space="preserve">УВЕДОМЛЕНИЕ ОБ </w:t>
      </w:r>
      <w:r w:rsidR="00C4372F" w:rsidRPr="00572DAF">
        <w:rPr>
          <w:rFonts w:ascii="Times New Roman" w:hAnsi="Times New Roman" w:cs="Times New Roman"/>
          <w:color w:val="000000"/>
        </w:rPr>
        <w:t>ОТКАЗ</w:t>
      </w:r>
      <w:r>
        <w:rPr>
          <w:rFonts w:ascii="Times New Roman" w:hAnsi="Times New Roman" w:cs="Times New Roman"/>
          <w:color w:val="000000"/>
        </w:rPr>
        <w:t>Е</w:t>
      </w:r>
      <w:r w:rsidR="00C4372F" w:rsidRPr="00572DAF">
        <w:rPr>
          <w:rFonts w:ascii="Times New Roman" w:hAnsi="Times New Roman" w:cs="Times New Roman"/>
          <w:color w:val="000000"/>
        </w:rPr>
        <w:t xml:space="preserve"> В ПРЕДОСТАВЛЕНИИ </w:t>
      </w:r>
    </w:p>
    <w:p w:rsidR="00C4372F" w:rsidRDefault="00C4372F" w:rsidP="00C4372F">
      <w:pPr>
        <w:jc w:val="center"/>
        <w:rPr>
          <w:rFonts w:ascii="Times New Roman" w:hAnsi="Times New Roman" w:cs="Times New Roman"/>
          <w:color w:val="000000"/>
        </w:rPr>
      </w:pPr>
      <w:r w:rsidRPr="00572DAF">
        <w:rPr>
          <w:rFonts w:ascii="Times New Roman" w:hAnsi="Times New Roman" w:cs="Times New Roman"/>
          <w:color w:val="000000"/>
        </w:rPr>
        <w:t>МУНИЦИПАЛЬНОЙ УСЛУГИ</w:t>
      </w:r>
    </w:p>
    <w:p w:rsidR="00572DAF" w:rsidRPr="00572DAF" w:rsidRDefault="00572DAF" w:rsidP="00C4372F">
      <w:pPr>
        <w:jc w:val="center"/>
        <w:rPr>
          <w:rFonts w:ascii="Times New Roman" w:hAnsi="Times New Roman" w:cs="Times New Roman"/>
        </w:rPr>
      </w:pPr>
    </w:p>
    <w:p w:rsidR="00C4372F" w:rsidRPr="00572DAF" w:rsidRDefault="00C4372F" w:rsidP="00C4372F">
      <w:pPr>
        <w:pStyle w:val="ConsPlusNonformat"/>
        <w:jc w:val="center"/>
        <w:rPr>
          <w:rFonts w:ascii="Times New Roman" w:hAnsi="Times New Roman" w:cs="Times New Roman"/>
          <w:sz w:val="24"/>
          <w:szCs w:val="24"/>
        </w:rPr>
      </w:pPr>
      <w:r w:rsidRPr="00572DAF">
        <w:rPr>
          <w:rFonts w:ascii="Times New Roman" w:hAnsi="Times New Roman" w:cs="Times New Roman"/>
          <w:sz w:val="24"/>
          <w:szCs w:val="24"/>
        </w:rPr>
        <w:t xml:space="preserve">N </w:t>
      </w:r>
      <w:r w:rsidR="00572DAF">
        <w:rPr>
          <w:rFonts w:ascii="Times New Roman" w:hAnsi="Times New Roman" w:cs="Times New Roman"/>
          <w:sz w:val="24"/>
          <w:szCs w:val="24"/>
        </w:rPr>
        <w:t>_______</w:t>
      </w:r>
      <w:r w:rsidRPr="00572DAF">
        <w:rPr>
          <w:rFonts w:ascii="Times New Roman" w:hAnsi="Times New Roman" w:cs="Times New Roman"/>
          <w:sz w:val="24"/>
          <w:szCs w:val="24"/>
        </w:rPr>
        <w:t xml:space="preserve"> </w:t>
      </w:r>
      <w:r w:rsidR="00572DAF">
        <w:rPr>
          <w:rFonts w:ascii="Times New Roman" w:hAnsi="Times New Roman" w:cs="Times New Roman"/>
          <w:sz w:val="24"/>
          <w:szCs w:val="24"/>
        </w:rPr>
        <w:t xml:space="preserve">  от</w:t>
      </w:r>
      <w:r w:rsidRPr="00572DAF">
        <w:rPr>
          <w:rFonts w:ascii="Times New Roman" w:hAnsi="Times New Roman" w:cs="Times New Roman"/>
          <w:sz w:val="24"/>
          <w:szCs w:val="24"/>
        </w:rPr>
        <w:t xml:space="preserve"> </w:t>
      </w:r>
      <w:r w:rsidR="00572DAF">
        <w:rPr>
          <w:rFonts w:ascii="Times New Roman" w:hAnsi="Times New Roman" w:cs="Times New Roman"/>
          <w:sz w:val="24"/>
          <w:szCs w:val="24"/>
        </w:rPr>
        <w:t>________________________</w:t>
      </w:r>
      <w:r w:rsidRPr="00572DAF">
        <w:rPr>
          <w:rFonts w:ascii="Times New Roman" w:hAnsi="Times New Roman" w:cs="Times New Roman"/>
          <w:sz w:val="24"/>
          <w:szCs w:val="24"/>
        </w:rPr>
        <w:t xml:space="preserve"> 20</w:t>
      </w:r>
      <w:r w:rsidR="00572DAF">
        <w:rPr>
          <w:rFonts w:ascii="Times New Roman" w:hAnsi="Times New Roman" w:cs="Times New Roman"/>
          <w:sz w:val="24"/>
          <w:szCs w:val="24"/>
        </w:rPr>
        <w:t>_____</w:t>
      </w:r>
      <w:r w:rsidRPr="00572DAF">
        <w:rPr>
          <w:rFonts w:ascii="Times New Roman" w:hAnsi="Times New Roman" w:cs="Times New Roman"/>
          <w:sz w:val="24"/>
          <w:szCs w:val="24"/>
        </w:rPr>
        <w:t xml:space="preserve"> г.</w:t>
      </w:r>
    </w:p>
    <w:p w:rsidR="00C4372F" w:rsidRPr="00C4372F" w:rsidRDefault="00C4372F" w:rsidP="00C4372F">
      <w:pPr>
        <w:pStyle w:val="ConsPlusNonformat"/>
        <w:jc w:val="both"/>
        <w:rPr>
          <w:rFonts w:ascii="Times New Roman" w:hAnsi="Times New Roman" w:cs="Times New Roman"/>
          <w:b/>
          <w:sz w:val="24"/>
          <w:szCs w:val="24"/>
        </w:rPr>
      </w:pPr>
    </w:p>
    <w:p w:rsidR="00C4372F" w:rsidRPr="00C4372F" w:rsidRDefault="00C4372F" w:rsidP="00C4372F">
      <w:pPr>
        <w:pStyle w:val="ConsPlusNonformat"/>
        <w:jc w:val="both"/>
        <w:rPr>
          <w:rFonts w:ascii="Times New Roman" w:hAnsi="Times New Roman" w:cs="Times New Roman"/>
          <w:b/>
          <w:sz w:val="24"/>
          <w:szCs w:val="24"/>
        </w:rPr>
      </w:pPr>
    </w:p>
    <w:p w:rsidR="00C4372F" w:rsidRPr="00C4372F" w:rsidRDefault="00C4372F" w:rsidP="00C4372F">
      <w:pPr>
        <w:pStyle w:val="ConsPlusNonformat"/>
        <w:jc w:val="both"/>
        <w:rPr>
          <w:rFonts w:ascii="Times New Roman" w:hAnsi="Times New Roman" w:cs="Times New Roman"/>
          <w:b/>
          <w:sz w:val="24"/>
          <w:szCs w:val="24"/>
        </w:rPr>
      </w:pPr>
    </w:p>
    <w:p w:rsidR="00572DAF" w:rsidRDefault="00C4372F" w:rsidP="00C4372F">
      <w:pPr>
        <w:pStyle w:val="ConsPlusNonformat"/>
        <w:ind w:firstLine="708"/>
        <w:jc w:val="both"/>
        <w:rPr>
          <w:rFonts w:ascii="Times New Roman" w:hAnsi="Times New Roman" w:cs="Times New Roman"/>
          <w:sz w:val="24"/>
          <w:szCs w:val="24"/>
        </w:rPr>
      </w:pPr>
      <w:r w:rsidRPr="00572DAF">
        <w:rPr>
          <w:rFonts w:ascii="Times New Roman" w:hAnsi="Times New Roman" w:cs="Times New Roman"/>
          <w:sz w:val="24"/>
          <w:szCs w:val="24"/>
        </w:rPr>
        <w:t xml:space="preserve">Рассмотрев заявление </w:t>
      </w:r>
      <w:r w:rsidR="00572DAF" w:rsidRPr="00572DAF">
        <w:rPr>
          <w:rFonts w:ascii="Times New Roman" w:hAnsi="Times New Roman" w:cs="Times New Roman"/>
          <w:sz w:val="24"/>
          <w:szCs w:val="24"/>
        </w:rPr>
        <w:t>___________</w:t>
      </w:r>
      <w:r w:rsidR="00572DAF">
        <w:rPr>
          <w:rFonts w:ascii="Times New Roman" w:hAnsi="Times New Roman" w:cs="Times New Roman"/>
          <w:sz w:val="24"/>
          <w:szCs w:val="24"/>
        </w:rPr>
        <w:t>__________</w:t>
      </w:r>
      <w:r w:rsidR="00572DAF" w:rsidRPr="00572DAF">
        <w:rPr>
          <w:rFonts w:ascii="Times New Roman" w:hAnsi="Times New Roman" w:cs="Times New Roman"/>
          <w:sz w:val="24"/>
          <w:szCs w:val="24"/>
        </w:rPr>
        <w:t>___________________</w:t>
      </w:r>
      <w:r w:rsidRPr="00572DAF">
        <w:rPr>
          <w:rFonts w:ascii="Times New Roman" w:hAnsi="Times New Roman" w:cs="Times New Roman"/>
          <w:sz w:val="24"/>
          <w:szCs w:val="24"/>
        </w:rPr>
        <w:t xml:space="preserve">, </w:t>
      </w:r>
      <w:r w:rsidR="00BA7C93">
        <w:rPr>
          <w:rFonts w:ascii="Times New Roman" w:hAnsi="Times New Roman" w:cs="Times New Roman"/>
          <w:sz w:val="24"/>
          <w:szCs w:val="24"/>
        </w:rPr>
        <w:t xml:space="preserve"> </w:t>
      </w:r>
      <w:r w:rsidRPr="00572DAF">
        <w:rPr>
          <w:rFonts w:ascii="Times New Roman" w:hAnsi="Times New Roman" w:cs="Times New Roman"/>
          <w:sz w:val="24"/>
          <w:szCs w:val="24"/>
        </w:rPr>
        <w:t xml:space="preserve">поступившее </w:t>
      </w:r>
    </w:p>
    <w:p w:rsidR="00572DAF" w:rsidRPr="00572DAF" w:rsidRDefault="00572DAF" w:rsidP="00C4372F">
      <w:pPr>
        <w:pStyle w:val="ConsPlusNonformat"/>
        <w:ind w:firstLine="708"/>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субъекта МСП)</w:t>
      </w:r>
    </w:p>
    <w:p w:rsidR="00572DAF" w:rsidRPr="00572DAF" w:rsidRDefault="00572DAF" w:rsidP="00572DA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w:t>
      </w:r>
      <w:r w:rsidR="00C4372F" w:rsidRPr="00572DAF">
        <w:rPr>
          <w:rFonts w:ascii="Times New Roman" w:hAnsi="Times New Roman" w:cs="Times New Roman"/>
          <w:sz w:val="24"/>
          <w:szCs w:val="24"/>
        </w:rPr>
        <w:t xml:space="preserve">,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на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основании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протокола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межведомственной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комиссии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 xml:space="preserve">в </w:t>
      </w:r>
      <w:r w:rsidR="00BA7C93">
        <w:rPr>
          <w:rFonts w:ascii="Times New Roman" w:hAnsi="Times New Roman" w:cs="Times New Roman"/>
          <w:sz w:val="24"/>
          <w:szCs w:val="24"/>
        </w:rPr>
        <w:t xml:space="preserve"> </w:t>
      </w:r>
      <w:r w:rsidR="00C4372F" w:rsidRPr="00572DAF">
        <w:rPr>
          <w:rFonts w:ascii="Times New Roman" w:hAnsi="Times New Roman" w:cs="Times New Roman"/>
          <w:sz w:val="24"/>
          <w:szCs w:val="24"/>
        </w:rPr>
        <w:t>сфере</w:t>
      </w:r>
    </w:p>
    <w:p w:rsidR="00572DAF" w:rsidRPr="00572DAF" w:rsidRDefault="00572DAF" w:rsidP="00572DAF">
      <w:pPr>
        <w:pStyle w:val="ConsPlusNonformat"/>
        <w:jc w:val="both"/>
        <w:rPr>
          <w:rFonts w:ascii="Times New Roman" w:hAnsi="Times New Roman" w:cs="Times New Roman"/>
        </w:rPr>
      </w:pPr>
      <w:r w:rsidRPr="00572DAF">
        <w:rPr>
          <w:rFonts w:ascii="Times New Roman" w:hAnsi="Times New Roman" w:cs="Times New Roman"/>
          <w:sz w:val="24"/>
          <w:szCs w:val="24"/>
        </w:rPr>
        <w:t xml:space="preserve">      </w:t>
      </w:r>
      <w:r w:rsidRPr="00572DAF">
        <w:rPr>
          <w:rFonts w:ascii="Times New Roman" w:hAnsi="Times New Roman" w:cs="Times New Roman"/>
        </w:rPr>
        <w:t>(дата)</w:t>
      </w:r>
    </w:p>
    <w:p w:rsidR="00C4372F" w:rsidRPr="00572DAF" w:rsidRDefault="00C4372F" w:rsidP="00C4372F">
      <w:pPr>
        <w:pStyle w:val="ConsPlusNonformat"/>
        <w:jc w:val="both"/>
        <w:rPr>
          <w:rFonts w:ascii="Times New Roman" w:hAnsi="Times New Roman" w:cs="Times New Roman"/>
          <w:sz w:val="24"/>
          <w:szCs w:val="24"/>
          <w:u w:val="single"/>
        </w:rPr>
      </w:pPr>
      <w:r w:rsidRPr="00572DAF">
        <w:rPr>
          <w:rFonts w:ascii="Times New Roman" w:hAnsi="Times New Roman" w:cs="Times New Roman"/>
          <w:sz w:val="24"/>
          <w:szCs w:val="24"/>
        </w:rPr>
        <w:t xml:space="preserve">потребительского рынка </w:t>
      </w:r>
      <w:proofErr w:type="spellStart"/>
      <w:r w:rsidRPr="00572DAF">
        <w:rPr>
          <w:rFonts w:ascii="Times New Roman" w:hAnsi="Times New Roman" w:cs="Times New Roman"/>
          <w:sz w:val="24"/>
          <w:szCs w:val="24"/>
        </w:rPr>
        <w:t>Балахнинского</w:t>
      </w:r>
      <w:proofErr w:type="spellEnd"/>
      <w:r w:rsidRPr="00572DAF">
        <w:rPr>
          <w:rFonts w:ascii="Times New Roman" w:hAnsi="Times New Roman" w:cs="Times New Roman"/>
          <w:sz w:val="24"/>
          <w:szCs w:val="24"/>
        </w:rPr>
        <w:t xml:space="preserve"> муниципального района Нижегородской области </w:t>
      </w:r>
      <w:proofErr w:type="gramStart"/>
      <w:r w:rsidRPr="00572DAF">
        <w:rPr>
          <w:rFonts w:ascii="Times New Roman" w:hAnsi="Times New Roman" w:cs="Times New Roman"/>
          <w:sz w:val="24"/>
          <w:szCs w:val="24"/>
        </w:rPr>
        <w:t>от</w:t>
      </w:r>
      <w:proofErr w:type="gramEnd"/>
      <w:r w:rsidRPr="00572DAF">
        <w:rPr>
          <w:rFonts w:ascii="Times New Roman" w:hAnsi="Times New Roman" w:cs="Times New Roman"/>
          <w:sz w:val="24"/>
          <w:szCs w:val="24"/>
        </w:rPr>
        <w:t xml:space="preserve"> </w:t>
      </w:r>
      <w:r w:rsidR="00BA7C93">
        <w:rPr>
          <w:rFonts w:ascii="Times New Roman" w:hAnsi="Times New Roman" w:cs="Times New Roman"/>
          <w:sz w:val="24"/>
          <w:szCs w:val="24"/>
        </w:rPr>
        <w:t>_______________</w:t>
      </w:r>
      <w:r w:rsidRPr="00572DAF">
        <w:rPr>
          <w:rFonts w:ascii="Times New Roman" w:hAnsi="Times New Roman" w:cs="Times New Roman"/>
          <w:sz w:val="24"/>
          <w:szCs w:val="24"/>
        </w:rPr>
        <w:t xml:space="preserve"> № </w:t>
      </w:r>
      <w:r w:rsidR="00BA7C93">
        <w:rPr>
          <w:rFonts w:ascii="Times New Roman" w:hAnsi="Times New Roman" w:cs="Times New Roman"/>
          <w:sz w:val="24"/>
          <w:szCs w:val="24"/>
        </w:rPr>
        <w:t xml:space="preserve">________ </w:t>
      </w:r>
      <w:proofErr w:type="gramStart"/>
      <w:r w:rsidRPr="00572DAF">
        <w:rPr>
          <w:rFonts w:ascii="Times New Roman" w:hAnsi="Times New Roman" w:cs="Times New Roman"/>
          <w:sz w:val="24"/>
          <w:szCs w:val="24"/>
        </w:rPr>
        <w:t>комиссией</w:t>
      </w:r>
      <w:proofErr w:type="gramEnd"/>
      <w:r w:rsidRPr="00572DAF">
        <w:rPr>
          <w:rFonts w:ascii="Times New Roman" w:hAnsi="Times New Roman" w:cs="Times New Roman"/>
          <w:sz w:val="24"/>
          <w:szCs w:val="24"/>
        </w:rPr>
        <w:t xml:space="preserve"> принято решение об отказе в </w:t>
      </w:r>
      <w:r w:rsidR="00860501">
        <w:rPr>
          <w:rFonts w:ascii="Times New Roman" w:hAnsi="Times New Roman" w:cs="Times New Roman"/>
          <w:sz w:val="24"/>
          <w:szCs w:val="24"/>
        </w:rPr>
        <w:t>предоставлении муниципальной услуги</w:t>
      </w:r>
      <w:r w:rsidRPr="00572DAF">
        <w:rPr>
          <w:rFonts w:ascii="Times New Roman" w:hAnsi="Times New Roman" w:cs="Times New Roman"/>
          <w:sz w:val="24"/>
          <w:szCs w:val="24"/>
        </w:rPr>
        <w:t xml:space="preserve"> </w:t>
      </w:r>
      <w:r w:rsidR="00B5538A">
        <w:rPr>
          <w:rFonts w:ascii="Times New Roman" w:hAnsi="Times New Roman" w:cs="Times New Roman"/>
          <w:sz w:val="24"/>
          <w:szCs w:val="24"/>
        </w:rPr>
        <w:t>_________________________________________________________</w:t>
      </w:r>
      <w:r w:rsidRPr="00572DAF">
        <w:rPr>
          <w:rFonts w:ascii="Times New Roman" w:hAnsi="Times New Roman" w:cs="Times New Roman"/>
          <w:sz w:val="24"/>
          <w:szCs w:val="24"/>
          <w:u w:val="single"/>
        </w:rPr>
        <w:t xml:space="preserve"> </w:t>
      </w:r>
    </w:p>
    <w:p w:rsidR="00C4372F" w:rsidRPr="00572DAF" w:rsidRDefault="00B5538A" w:rsidP="00B5538A">
      <w:pPr>
        <w:ind w:firstLine="0"/>
        <w:rPr>
          <w:rFonts w:ascii="Times New Roman" w:hAnsi="Times New Roman" w:cs="Times New Roman"/>
          <w:u w:val="single"/>
        </w:rPr>
      </w:pPr>
      <w:r>
        <w:rPr>
          <w:rFonts w:ascii="Times New Roman" w:hAnsi="Times New Roman" w:cs="Times New Roman"/>
        </w:rPr>
        <w:t>по причине</w:t>
      </w:r>
      <w:r w:rsidR="00C4372F" w:rsidRPr="00572DAF">
        <w:rPr>
          <w:rFonts w:ascii="Times New Roman" w:hAnsi="Times New Roman" w:cs="Times New Roman"/>
        </w:rPr>
        <w:t xml:space="preserve">: </w:t>
      </w:r>
      <w:r>
        <w:rPr>
          <w:rFonts w:ascii="Times New Roman" w:hAnsi="Times New Roman" w:cs="Times New Roman"/>
        </w:rPr>
        <w:t>___________________________________________________________________</w:t>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r>
      <w:r w:rsidR="00C4372F" w:rsidRPr="00572DAF">
        <w:rPr>
          <w:rFonts w:ascii="Times New Roman" w:hAnsi="Times New Roman" w:cs="Times New Roman"/>
          <w:u w:val="single"/>
        </w:rPr>
        <w:softHyphen/>
        <w:t xml:space="preserve">   </w:t>
      </w:r>
    </w:p>
    <w:p w:rsidR="00C4372F" w:rsidRPr="00B5538A" w:rsidRDefault="00C4372F" w:rsidP="00C4372F">
      <w:pPr>
        <w:pStyle w:val="ConsPlusNonformat"/>
        <w:jc w:val="both"/>
        <w:rPr>
          <w:rFonts w:ascii="Times New Roman" w:hAnsi="Times New Roman" w:cs="Times New Roman"/>
        </w:rPr>
      </w:pPr>
      <w:r w:rsidRPr="00B5538A">
        <w:rPr>
          <w:rFonts w:ascii="Times New Roman" w:hAnsi="Times New Roman" w:cs="Times New Roman"/>
        </w:rPr>
        <w:t xml:space="preserve">                                     </w:t>
      </w:r>
      <w:r w:rsidR="00B5538A">
        <w:rPr>
          <w:rFonts w:ascii="Times New Roman" w:hAnsi="Times New Roman" w:cs="Times New Roman"/>
        </w:rPr>
        <w:t xml:space="preserve">               </w:t>
      </w:r>
      <w:r w:rsidRPr="00B5538A">
        <w:rPr>
          <w:rFonts w:ascii="Times New Roman" w:hAnsi="Times New Roman" w:cs="Times New Roman"/>
        </w:rPr>
        <w:t xml:space="preserve">   (мотивация отказа в </w:t>
      </w:r>
      <w:r w:rsidR="00B5538A">
        <w:rPr>
          <w:rFonts w:ascii="Times New Roman" w:hAnsi="Times New Roman" w:cs="Times New Roman"/>
        </w:rPr>
        <w:t>предоставлении муниципальной услуги</w:t>
      </w:r>
      <w:r w:rsidRPr="00B5538A">
        <w:rPr>
          <w:rFonts w:ascii="Times New Roman" w:hAnsi="Times New Roman" w:cs="Times New Roman"/>
        </w:rPr>
        <w:t>)</w:t>
      </w:r>
    </w:p>
    <w:p w:rsidR="00C4372F" w:rsidRPr="00572DAF" w:rsidRDefault="00C4372F" w:rsidP="00C4372F">
      <w:pPr>
        <w:pStyle w:val="ConsPlusNonformat"/>
        <w:jc w:val="both"/>
        <w:rPr>
          <w:rFonts w:ascii="Times New Roman" w:hAnsi="Times New Roman" w:cs="Times New Roman"/>
          <w:b/>
          <w:sz w:val="24"/>
          <w:szCs w:val="24"/>
        </w:rPr>
      </w:pPr>
    </w:p>
    <w:p w:rsidR="00C4372F" w:rsidRPr="00572DAF" w:rsidRDefault="00C4372F" w:rsidP="00C4372F">
      <w:pPr>
        <w:pStyle w:val="ConsPlusNonformat"/>
        <w:jc w:val="both"/>
        <w:rPr>
          <w:rFonts w:ascii="Times New Roman" w:hAnsi="Times New Roman" w:cs="Times New Roman"/>
          <w:b/>
          <w:sz w:val="24"/>
          <w:szCs w:val="24"/>
        </w:rPr>
      </w:pPr>
    </w:p>
    <w:p w:rsidR="00C4372F" w:rsidRPr="00572DAF" w:rsidRDefault="00C4372F" w:rsidP="00C4372F">
      <w:pPr>
        <w:pStyle w:val="ConsPlusNonformat"/>
        <w:jc w:val="both"/>
        <w:rPr>
          <w:rFonts w:ascii="Times New Roman" w:hAnsi="Times New Roman" w:cs="Times New Roman"/>
          <w:b/>
          <w:sz w:val="24"/>
          <w:szCs w:val="24"/>
        </w:rPr>
      </w:pPr>
    </w:p>
    <w:p w:rsidR="00C4372F" w:rsidRPr="00572DAF" w:rsidRDefault="00C4372F" w:rsidP="00C4372F">
      <w:pPr>
        <w:pStyle w:val="ConsPlusNonformat"/>
        <w:jc w:val="both"/>
        <w:rPr>
          <w:rFonts w:ascii="Times New Roman" w:hAnsi="Times New Roman" w:cs="Times New Roman"/>
          <w:sz w:val="24"/>
          <w:szCs w:val="24"/>
        </w:rPr>
      </w:pPr>
      <w:r w:rsidRPr="00572DAF">
        <w:rPr>
          <w:rFonts w:ascii="Times New Roman" w:hAnsi="Times New Roman" w:cs="Times New Roman"/>
          <w:sz w:val="24"/>
          <w:szCs w:val="24"/>
        </w:rPr>
        <w:t>Глава местного самоуправления</w:t>
      </w:r>
    </w:p>
    <w:p w:rsidR="00C4372F" w:rsidRPr="00572DAF" w:rsidRDefault="00C4372F" w:rsidP="00C4372F">
      <w:pPr>
        <w:pStyle w:val="ConsPlusNonformat"/>
        <w:jc w:val="both"/>
        <w:rPr>
          <w:rFonts w:ascii="Times New Roman" w:hAnsi="Times New Roman" w:cs="Times New Roman"/>
          <w:sz w:val="24"/>
          <w:szCs w:val="24"/>
        </w:rPr>
      </w:pPr>
      <w:proofErr w:type="spellStart"/>
      <w:r w:rsidRPr="00572DAF">
        <w:rPr>
          <w:rFonts w:ascii="Times New Roman" w:hAnsi="Times New Roman" w:cs="Times New Roman"/>
          <w:sz w:val="24"/>
          <w:szCs w:val="24"/>
        </w:rPr>
        <w:t>Балахнинского</w:t>
      </w:r>
      <w:proofErr w:type="spellEnd"/>
      <w:r w:rsidRPr="00572DAF">
        <w:rPr>
          <w:rFonts w:ascii="Times New Roman" w:hAnsi="Times New Roman" w:cs="Times New Roman"/>
          <w:sz w:val="24"/>
          <w:szCs w:val="24"/>
        </w:rPr>
        <w:t xml:space="preserve"> муниципального района _________________ </w:t>
      </w:r>
      <w:r w:rsidR="00B5538A">
        <w:rPr>
          <w:rFonts w:ascii="Times New Roman" w:hAnsi="Times New Roman" w:cs="Times New Roman"/>
          <w:sz w:val="24"/>
          <w:szCs w:val="24"/>
        </w:rPr>
        <w:t>/ФИО/</w:t>
      </w:r>
    </w:p>
    <w:p w:rsidR="00C4372F" w:rsidRPr="00B5538A" w:rsidRDefault="00B5538A" w:rsidP="00C4372F">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w:t>
      </w:r>
    </w:p>
    <w:p w:rsidR="00C4372F" w:rsidRPr="00572DAF" w:rsidRDefault="00C4372F" w:rsidP="00C4372F">
      <w:pPr>
        <w:pStyle w:val="ConsPlusNonformat"/>
        <w:jc w:val="both"/>
        <w:rPr>
          <w:rFonts w:ascii="Times New Roman" w:hAnsi="Times New Roman" w:cs="Times New Roman"/>
          <w:sz w:val="24"/>
          <w:szCs w:val="24"/>
        </w:rPr>
      </w:pPr>
      <w:r w:rsidRPr="00572DAF">
        <w:rPr>
          <w:rFonts w:ascii="Times New Roman" w:hAnsi="Times New Roman" w:cs="Times New Roman"/>
          <w:sz w:val="24"/>
          <w:szCs w:val="24"/>
        </w:rPr>
        <w:t xml:space="preserve">                                   М.П.</w:t>
      </w:r>
    </w:p>
    <w:p w:rsidR="00C4372F" w:rsidRPr="00C4372F" w:rsidRDefault="00C4372F" w:rsidP="00C4372F">
      <w:pPr>
        <w:pStyle w:val="ConsPlusNonformat"/>
        <w:jc w:val="both"/>
        <w:rPr>
          <w:rFonts w:ascii="Times New Roman" w:hAnsi="Times New Roman" w:cs="Times New Roman"/>
          <w:sz w:val="24"/>
          <w:szCs w:val="24"/>
        </w:rPr>
      </w:pPr>
    </w:p>
    <w:p w:rsidR="00C4372F" w:rsidRPr="00C4372F" w:rsidRDefault="00C4372F" w:rsidP="00C4372F">
      <w:pPr>
        <w:pStyle w:val="ConsPlusNonformat"/>
        <w:jc w:val="both"/>
        <w:rPr>
          <w:rFonts w:ascii="Times New Roman" w:hAnsi="Times New Roman" w:cs="Times New Roman"/>
          <w:sz w:val="24"/>
          <w:szCs w:val="24"/>
        </w:rPr>
      </w:pPr>
    </w:p>
    <w:p w:rsidR="00C4372F" w:rsidRPr="00C4372F" w:rsidRDefault="00C4372F" w:rsidP="00C4372F">
      <w:pPr>
        <w:pStyle w:val="ConsPlusNonformat"/>
        <w:jc w:val="both"/>
        <w:rPr>
          <w:rFonts w:ascii="Times New Roman" w:hAnsi="Times New Roman" w:cs="Times New Roman"/>
          <w:sz w:val="24"/>
          <w:szCs w:val="24"/>
        </w:rPr>
      </w:pPr>
    </w:p>
    <w:p w:rsidR="00C4372F" w:rsidRPr="00C4372F" w:rsidRDefault="00C4372F" w:rsidP="00C4372F">
      <w:pPr>
        <w:pStyle w:val="ConsPlusNonformat"/>
        <w:jc w:val="both"/>
        <w:rPr>
          <w:rFonts w:ascii="Times New Roman" w:hAnsi="Times New Roman" w:cs="Times New Roman"/>
          <w:sz w:val="24"/>
          <w:szCs w:val="24"/>
        </w:rPr>
      </w:pPr>
      <w:r w:rsidRPr="00C4372F">
        <w:rPr>
          <w:rFonts w:ascii="Times New Roman" w:hAnsi="Times New Roman" w:cs="Times New Roman"/>
          <w:sz w:val="24"/>
          <w:szCs w:val="24"/>
        </w:rPr>
        <w:t>Согласовано</w:t>
      </w:r>
    </w:p>
    <w:p w:rsidR="00C4372F" w:rsidRPr="00C4372F" w:rsidRDefault="00C4372F" w:rsidP="00C4372F">
      <w:pPr>
        <w:pStyle w:val="ConsPlusNonformat"/>
        <w:jc w:val="both"/>
        <w:rPr>
          <w:rFonts w:ascii="Times New Roman" w:hAnsi="Times New Roman" w:cs="Times New Roman"/>
          <w:sz w:val="24"/>
          <w:szCs w:val="24"/>
        </w:rPr>
      </w:pPr>
      <w:r w:rsidRPr="00C4372F">
        <w:rPr>
          <w:rFonts w:ascii="Times New Roman" w:hAnsi="Times New Roman" w:cs="Times New Roman"/>
          <w:sz w:val="24"/>
          <w:szCs w:val="24"/>
        </w:rPr>
        <w:t xml:space="preserve">Начальник отдела экономики администрации ____________________  </w:t>
      </w:r>
      <w:r w:rsidR="00B5538A">
        <w:rPr>
          <w:rFonts w:ascii="Times New Roman" w:hAnsi="Times New Roman" w:cs="Times New Roman"/>
          <w:sz w:val="24"/>
          <w:szCs w:val="24"/>
        </w:rPr>
        <w:t>/ФИО/</w:t>
      </w:r>
    </w:p>
    <w:p w:rsidR="00B5538A" w:rsidRPr="00B5538A" w:rsidRDefault="00B5538A" w:rsidP="00B5538A">
      <w:pPr>
        <w:pStyle w:val="ConsPlusNonformat"/>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(подпись)</w:t>
      </w:r>
    </w:p>
    <w:p w:rsidR="00C4372F" w:rsidRPr="00C4372F" w:rsidRDefault="00B5538A" w:rsidP="00C4372F">
      <w:pPr>
        <w:rPr>
          <w:rFonts w:ascii="Times New Roman" w:hAnsi="Times New Roman" w:cs="Times New Roman"/>
        </w:rPr>
      </w:pPr>
      <w:r>
        <w:rPr>
          <w:rFonts w:ascii="Times New Roman" w:hAnsi="Times New Roman" w:cs="Times New Roman"/>
        </w:rPr>
        <w:t xml:space="preserve">                  </w:t>
      </w:r>
    </w:p>
    <w:p w:rsidR="00C4372F" w:rsidRPr="00C4372F" w:rsidRDefault="00C4372F" w:rsidP="00C4372F">
      <w:pPr>
        <w:rPr>
          <w:rFonts w:ascii="Times New Roman" w:hAnsi="Times New Roman" w:cs="Times New Roman"/>
        </w:rPr>
      </w:pPr>
    </w:p>
    <w:p w:rsidR="00C4372F" w:rsidRPr="00C4372F" w:rsidRDefault="00C4372F" w:rsidP="00C4372F">
      <w:pPr>
        <w:rPr>
          <w:rFonts w:ascii="Times New Roman" w:hAnsi="Times New Roman" w:cs="Times New Roman"/>
        </w:rPr>
      </w:pPr>
    </w:p>
    <w:p w:rsidR="00C4372F" w:rsidRPr="00C4372F" w:rsidRDefault="00B5538A" w:rsidP="00C4372F">
      <w:pPr>
        <w:pStyle w:val="ConsPlusNonformat"/>
        <w:jc w:val="both"/>
        <w:rPr>
          <w:rFonts w:ascii="Times New Roman" w:hAnsi="Times New Roman" w:cs="Times New Roman"/>
        </w:rPr>
      </w:pPr>
      <w:r>
        <w:rPr>
          <w:rFonts w:ascii="Times New Roman" w:hAnsi="Times New Roman" w:cs="Times New Roman"/>
          <w:sz w:val="24"/>
          <w:szCs w:val="24"/>
        </w:rPr>
        <w:t>П</w:t>
      </w:r>
      <w:r w:rsidR="00C4372F" w:rsidRPr="00C4372F">
        <w:rPr>
          <w:rFonts w:ascii="Times New Roman" w:hAnsi="Times New Roman" w:cs="Times New Roman"/>
          <w:sz w:val="24"/>
          <w:szCs w:val="24"/>
        </w:rPr>
        <w:t>олучено заявителем "____" _____________ 20___ г.</w:t>
      </w:r>
    </w:p>
    <w:p w:rsidR="00C4372F" w:rsidRDefault="00C4372F" w:rsidP="005000CD">
      <w:pPr>
        <w:pStyle w:val="a4"/>
        <w:jc w:val="right"/>
        <w:rPr>
          <w:rFonts w:ascii="Times New Roman" w:hAnsi="Times New Roman" w:cs="Times New Roman"/>
        </w:rPr>
      </w:pPr>
    </w:p>
    <w:p w:rsidR="00B5538A" w:rsidRDefault="00B5538A" w:rsidP="005000CD">
      <w:pPr>
        <w:pStyle w:val="a4"/>
        <w:jc w:val="right"/>
        <w:rPr>
          <w:rFonts w:ascii="Times New Roman" w:hAnsi="Times New Roman" w:cs="Times New Roman"/>
        </w:rPr>
      </w:pPr>
    </w:p>
    <w:p w:rsidR="00B5538A" w:rsidRDefault="00B5538A" w:rsidP="005000CD">
      <w:pPr>
        <w:pStyle w:val="a4"/>
        <w:jc w:val="right"/>
        <w:rPr>
          <w:rFonts w:ascii="Times New Roman" w:hAnsi="Times New Roman" w:cs="Times New Roman"/>
        </w:rPr>
      </w:pPr>
    </w:p>
    <w:p w:rsidR="00B5538A" w:rsidRDefault="00B5538A" w:rsidP="005000CD">
      <w:pPr>
        <w:pStyle w:val="a4"/>
        <w:jc w:val="right"/>
        <w:rPr>
          <w:rFonts w:ascii="Times New Roman" w:hAnsi="Times New Roman" w:cs="Times New Roman"/>
        </w:rPr>
      </w:pPr>
    </w:p>
    <w:p w:rsidR="00B5538A" w:rsidRDefault="00B5538A" w:rsidP="005000CD">
      <w:pPr>
        <w:pStyle w:val="a4"/>
        <w:jc w:val="right"/>
        <w:rPr>
          <w:rFonts w:ascii="Times New Roman" w:hAnsi="Times New Roman" w:cs="Times New Roman"/>
        </w:rPr>
      </w:pPr>
    </w:p>
    <w:p w:rsidR="00B5538A" w:rsidRDefault="00B5538A" w:rsidP="005000CD">
      <w:pPr>
        <w:pStyle w:val="a4"/>
        <w:jc w:val="right"/>
        <w:rPr>
          <w:rFonts w:ascii="Times New Roman" w:hAnsi="Times New Roman" w:cs="Times New Roman"/>
        </w:rPr>
      </w:pPr>
    </w:p>
    <w:p w:rsidR="008F6E95" w:rsidRPr="008F6E95" w:rsidRDefault="008F6E95" w:rsidP="008F6E95">
      <w:pPr>
        <w:pStyle w:val="a4"/>
        <w:jc w:val="center"/>
        <w:rPr>
          <w:rFonts w:ascii="Times New Roman" w:hAnsi="Times New Roman" w:cs="Times New Roman"/>
          <w:sz w:val="24"/>
          <w:szCs w:val="24"/>
        </w:rPr>
      </w:pPr>
      <w:r w:rsidRPr="008F6E95">
        <w:rPr>
          <w:rFonts w:ascii="Times New Roman" w:hAnsi="Times New Roman" w:cs="Times New Roman"/>
          <w:sz w:val="24"/>
          <w:szCs w:val="24"/>
        </w:rPr>
        <w:lastRenderedPageBreak/>
        <w:t>23</w:t>
      </w:r>
    </w:p>
    <w:p w:rsidR="00B5538A" w:rsidRDefault="00B5538A" w:rsidP="005000CD">
      <w:pPr>
        <w:pStyle w:val="a4"/>
        <w:jc w:val="right"/>
        <w:rPr>
          <w:rFonts w:ascii="Times New Roman" w:hAnsi="Times New Roman" w:cs="Times New Roman"/>
        </w:rPr>
      </w:pPr>
    </w:p>
    <w:p w:rsidR="005000CD" w:rsidRPr="00796B98" w:rsidRDefault="005000CD" w:rsidP="005000CD">
      <w:pPr>
        <w:pStyle w:val="a4"/>
        <w:jc w:val="right"/>
        <w:rPr>
          <w:rFonts w:ascii="Times New Roman" w:hAnsi="Times New Roman" w:cs="Times New Roman"/>
        </w:rPr>
      </w:pPr>
      <w:r w:rsidRPr="00796B98">
        <w:rPr>
          <w:rFonts w:ascii="Times New Roman" w:hAnsi="Times New Roman" w:cs="Times New Roman"/>
        </w:rPr>
        <w:t xml:space="preserve">Приложение N </w:t>
      </w:r>
      <w:r w:rsidR="00C4372F">
        <w:rPr>
          <w:rFonts w:ascii="Times New Roman" w:hAnsi="Times New Roman" w:cs="Times New Roman"/>
        </w:rPr>
        <w:t>4</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 xml:space="preserve">к Административному регламенту </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по предоставлению муниципальной услуги</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«Включение места размещения нестационарного</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 xml:space="preserve">торгового объекта в схему размещения </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 xml:space="preserve">нестационарных торговых объектов </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или заключение договора на размещение</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нестационарного торгового объекта</w:t>
      </w:r>
    </w:p>
    <w:p w:rsidR="005000CD" w:rsidRPr="00796B98" w:rsidRDefault="005000CD" w:rsidP="005000CD">
      <w:pPr>
        <w:pStyle w:val="ConsPlusNormal"/>
        <w:jc w:val="right"/>
        <w:rPr>
          <w:rFonts w:ascii="Times New Roman" w:hAnsi="Times New Roman" w:cs="Times New Roman"/>
        </w:rPr>
      </w:pPr>
      <w:r w:rsidRPr="00796B98">
        <w:rPr>
          <w:rFonts w:ascii="Times New Roman" w:hAnsi="Times New Roman" w:cs="Times New Roman"/>
        </w:rPr>
        <w:t>на территории МО «город Балахна»</w:t>
      </w:r>
    </w:p>
    <w:p w:rsidR="005000CD" w:rsidRDefault="005000CD" w:rsidP="00EE107C">
      <w:pPr>
        <w:pStyle w:val="ConsPlusNormal"/>
        <w:jc w:val="right"/>
        <w:rPr>
          <w:rFonts w:ascii="Times New Roman" w:hAnsi="Times New Roman" w:cs="Times New Roman"/>
        </w:rPr>
      </w:pPr>
    </w:p>
    <w:p w:rsidR="005000CD" w:rsidRDefault="005000CD" w:rsidP="00EE107C">
      <w:pPr>
        <w:pStyle w:val="ConsPlusNormal"/>
        <w:jc w:val="right"/>
        <w:rPr>
          <w:rFonts w:ascii="Times New Roman" w:hAnsi="Times New Roman" w:cs="Times New Roman"/>
        </w:rPr>
      </w:pPr>
    </w:p>
    <w:p w:rsidR="005000CD" w:rsidRDefault="005000CD" w:rsidP="00EE107C">
      <w:pPr>
        <w:pStyle w:val="ConsPlusNormal"/>
        <w:jc w:val="right"/>
        <w:rPr>
          <w:rFonts w:ascii="Times New Roman" w:hAnsi="Times New Roman" w:cs="Times New Roman"/>
        </w:rPr>
      </w:pPr>
    </w:p>
    <w:p w:rsidR="005000CD" w:rsidRDefault="005000CD" w:rsidP="00EE107C">
      <w:pPr>
        <w:pStyle w:val="ConsPlusNormal"/>
        <w:jc w:val="right"/>
        <w:rPr>
          <w:rFonts w:ascii="Times New Roman" w:hAnsi="Times New Roman" w:cs="Times New Roman"/>
        </w:rPr>
      </w:pP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РАЗРЕШЕНИЕ N ______</w:t>
      </w: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 xml:space="preserve">о размещении нестационарного </w:t>
      </w:r>
      <w:r>
        <w:rPr>
          <w:rFonts w:ascii="Times New Roman" w:hAnsi="Times New Roman" w:cs="Times New Roman"/>
          <w:sz w:val="24"/>
          <w:szCs w:val="24"/>
        </w:rPr>
        <w:t xml:space="preserve">торгового </w:t>
      </w:r>
      <w:r w:rsidRPr="00796B98">
        <w:rPr>
          <w:rFonts w:ascii="Times New Roman" w:hAnsi="Times New Roman" w:cs="Times New Roman"/>
          <w:sz w:val="24"/>
          <w:szCs w:val="24"/>
        </w:rPr>
        <w:t>объекта</w:t>
      </w: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на территории муниципального образования «город Балахна»</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jc w:val="center"/>
        <w:rPr>
          <w:rFonts w:ascii="Times New Roman" w:hAnsi="Times New Roman" w:cs="Times New Roman"/>
          <w:sz w:val="24"/>
          <w:szCs w:val="24"/>
        </w:rPr>
      </w:pPr>
      <w:r w:rsidRPr="00796B98">
        <w:rPr>
          <w:rFonts w:ascii="Times New Roman" w:hAnsi="Times New Roman" w:cs="Times New Roman"/>
          <w:sz w:val="24"/>
          <w:szCs w:val="24"/>
        </w:rPr>
        <w:t>Срок действия с "___" ___________ 20___ года    по "___" __________ 20___ года</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Свидетельство выдано _________________________________________________________</w:t>
      </w:r>
    </w:p>
    <w:p w:rsidR="005000CD" w:rsidRPr="00796B98" w:rsidRDefault="005000CD" w:rsidP="005000CD">
      <w:pPr>
        <w:pStyle w:val="a4"/>
        <w:jc w:val="center"/>
        <w:rPr>
          <w:rFonts w:ascii="Times New Roman" w:hAnsi="Times New Roman" w:cs="Times New Roman"/>
          <w:sz w:val="20"/>
          <w:szCs w:val="20"/>
        </w:rPr>
      </w:pPr>
      <w:r w:rsidRPr="00796B98">
        <w:rPr>
          <w:rFonts w:ascii="Times New Roman" w:hAnsi="Times New Roman" w:cs="Times New Roman"/>
          <w:sz w:val="20"/>
          <w:szCs w:val="20"/>
        </w:rPr>
        <w:t xml:space="preserve">                                      для юридических лиц - наименование и юридический адрес, ИНН</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5000CD" w:rsidRPr="00796B98" w:rsidRDefault="005000CD" w:rsidP="005000CD">
      <w:pPr>
        <w:pStyle w:val="a4"/>
        <w:jc w:val="center"/>
        <w:rPr>
          <w:rFonts w:ascii="Times New Roman" w:hAnsi="Times New Roman" w:cs="Times New Roman"/>
          <w:sz w:val="20"/>
          <w:szCs w:val="20"/>
        </w:rPr>
      </w:pPr>
      <w:r w:rsidRPr="00796B98">
        <w:rPr>
          <w:rFonts w:ascii="Times New Roman" w:hAnsi="Times New Roman" w:cs="Times New Roman"/>
          <w:sz w:val="20"/>
          <w:szCs w:val="20"/>
        </w:rPr>
        <w:t>для индивидуального предпринимателя - фамилия, имя, отчество</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5000CD" w:rsidRPr="00796B98" w:rsidRDefault="005000CD" w:rsidP="005000CD">
      <w:pPr>
        <w:pStyle w:val="a4"/>
        <w:jc w:val="center"/>
        <w:rPr>
          <w:rFonts w:ascii="Times New Roman" w:hAnsi="Times New Roman" w:cs="Times New Roman"/>
          <w:sz w:val="20"/>
          <w:szCs w:val="20"/>
        </w:rPr>
      </w:pPr>
      <w:r w:rsidRPr="00796B98">
        <w:rPr>
          <w:rFonts w:ascii="Times New Roman" w:hAnsi="Times New Roman" w:cs="Times New Roman"/>
          <w:sz w:val="20"/>
          <w:szCs w:val="20"/>
        </w:rPr>
        <w:t>и N свидетельства о государственной регистрации, дата его выдачи</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5000CD" w:rsidRPr="00796B98" w:rsidRDefault="005000CD" w:rsidP="005000CD">
      <w:pPr>
        <w:pStyle w:val="a4"/>
        <w:jc w:val="center"/>
        <w:rPr>
          <w:rFonts w:ascii="Times New Roman" w:hAnsi="Times New Roman" w:cs="Times New Roman"/>
          <w:sz w:val="20"/>
          <w:szCs w:val="20"/>
        </w:rPr>
      </w:pPr>
      <w:r w:rsidRPr="00796B98">
        <w:rPr>
          <w:rFonts w:ascii="Times New Roman" w:hAnsi="Times New Roman" w:cs="Times New Roman"/>
          <w:sz w:val="20"/>
          <w:szCs w:val="20"/>
        </w:rPr>
        <w:t>и наименование зарегистрировавшего органа, ИНН</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Тип объекта __________________________________________________________________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Адрес    места    осуществления   деятельности,   N   по   схеме размещения нестационарных торговых объектов на территории муниципального образования «город Балахна» _____________________________________________________________________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Занимаемая площадь  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Специализация  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Ассортиментный перечень  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_____________________________________________________________________________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Режим работы  ________________________________________________________________</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Выдано  на  основании  договора  на  размещение  нестационарного  торгового объекта от _____________ N _______________</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 xml:space="preserve">Глава местного самоуправления </w:t>
      </w:r>
    </w:p>
    <w:p w:rsidR="005000CD" w:rsidRPr="00796B98" w:rsidRDefault="005000CD" w:rsidP="005000CD">
      <w:pPr>
        <w:pStyle w:val="a4"/>
        <w:jc w:val="both"/>
        <w:rPr>
          <w:rFonts w:ascii="Times New Roman" w:hAnsi="Times New Roman" w:cs="Times New Roman"/>
          <w:sz w:val="24"/>
          <w:szCs w:val="24"/>
        </w:rPr>
      </w:pPr>
      <w:proofErr w:type="spellStart"/>
      <w:r w:rsidRPr="00796B98">
        <w:rPr>
          <w:rFonts w:ascii="Times New Roman" w:hAnsi="Times New Roman" w:cs="Times New Roman"/>
          <w:sz w:val="24"/>
          <w:szCs w:val="24"/>
        </w:rPr>
        <w:t>Балахнинского</w:t>
      </w:r>
      <w:proofErr w:type="spellEnd"/>
      <w:r w:rsidRPr="00796B98">
        <w:rPr>
          <w:rFonts w:ascii="Times New Roman" w:hAnsi="Times New Roman" w:cs="Times New Roman"/>
          <w:sz w:val="24"/>
          <w:szCs w:val="24"/>
        </w:rPr>
        <w:t xml:space="preserve"> муниципального района__________________________ _________________</w:t>
      </w:r>
    </w:p>
    <w:p w:rsidR="005000CD" w:rsidRPr="00796B98" w:rsidRDefault="005000CD" w:rsidP="005000CD">
      <w:pPr>
        <w:pStyle w:val="a4"/>
        <w:jc w:val="both"/>
        <w:rPr>
          <w:rFonts w:ascii="Times New Roman" w:hAnsi="Times New Roman" w:cs="Times New Roman"/>
          <w:sz w:val="20"/>
          <w:szCs w:val="20"/>
        </w:rPr>
      </w:pPr>
      <w:r w:rsidRPr="00796B98">
        <w:rPr>
          <w:rFonts w:ascii="Times New Roman" w:hAnsi="Times New Roman" w:cs="Times New Roman"/>
          <w:sz w:val="20"/>
          <w:szCs w:val="20"/>
        </w:rPr>
        <w:t xml:space="preserve">                                                                                                            (ФИО)                                      (подпись)</w:t>
      </w:r>
    </w:p>
    <w:p w:rsidR="005000CD" w:rsidRPr="00796B98" w:rsidRDefault="005000CD" w:rsidP="005000CD">
      <w:pPr>
        <w:pStyle w:val="a4"/>
        <w:jc w:val="both"/>
        <w:rPr>
          <w:rFonts w:ascii="Times New Roman" w:hAnsi="Times New Roman" w:cs="Times New Roman"/>
          <w:sz w:val="24"/>
          <w:szCs w:val="24"/>
        </w:rPr>
      </w:pPr>
      <w:r w:rsidRPr="00796B98">
        <w:rPr>
          <w:rFonts w:ascii="Times New Roman" w:hAnsi="Times New Roman" w:cs="Times New Roman"/>
          <w:sz w:val="24"/>
          <w:szCs w:val="24"/>
        </w:rPr>
        <w:t>"____" _____________ 20___ г.</w:t>
      </w:r>
    </w:p>
    <w:p w:rsidR="005000CD" w:rsidRPr="00796B98" w:rsidRDefault="005000CD" w:rsidP="005000CD">
      <w:pPr>
        <w:pStyle w:val="a4"/>
        <w:jc w:val="both"/>
        <w:rPr>
          <w:rFonts w:ascii="Times New Roman" w:hAnsi="Times New Roman" w:cs="Times New Roman"/>
          <w:sz w:val="24"/>
          <w:szCs w:val="24"/>
        </w:rPr>
      </w:pPr>
    </w:p>
    <w:p w:rsidR="005000CD" w:rsidRPr="00796B98" w:rsidRDefault="005000CD" w:rsidP="005000CD">
      <w:pPr>
        <w:pStyle w:val="a4"/>
        <w:jc w:val="both"/>
        <w:rPr>
          <w:rFonts w:ascii="Times New Roman" w:hAnsi="Times New Roman" w:cs="Times New Roman"/>
          <w:sz w:val="24"/>
          <w:szCs w:val="24"/>
        </w:rPr>
      </w:pPr>
    </w:p>
    <w:p w:rsidR="005000CD" w:rsidRPr="00796B98" w:rsidRDefault="00424ABA" w:rsidP="003508BD">
      <w:pPr>
        <w:pStyle w:val="a4"/>
        <w:jc w:val="both"/>
        <w:rPr>
          <w:rFonts w:ascii="Times New Roman" w:hAnsi="Times New Roman" w:cs="Times New Roman"/>
        </w:rPr>
      </w:pPr>
      <w:r>
        <w:rPr>
          <w:rFonts w:ascii="Times New Roman" w:hAnsi="Times New Roman" w:cs="Times New Roman"/>
          <w:sz w:val="24"/>
          <w:szCs w:val="24"/>
        </w:rPr>
        <w:t>Разрешение</w:t>
      </w:r>
      <w:r w:rsidR="005000CD" w:rsidRPr="00796B98">
        <w:rPr>
          <w:rFonts w:ascii="Times New Roman" w:hAnsi="Times New Roman" w:cs="Times New Roman"/>
          <w:sz w:val="24"/>
          <w:szCs w:val="24"/>
        </w:rPr>
        <w:t xml:space="preserve">   не   подлежит   передаче   другим   юридическим   лицам   и индивидуальным предпринимателям.</w:t>
      </w:r>
    </w:p>
    <w:sectPr w:rsidR="005000CD" w:rsidRPr="00796B98" w:rsidSect="006A5FC5">
      <w:pgSz w:w="11905" w:h="16838"/>
      <w:pgMar w:top="709" w:right="850" w:bottom="1134"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Описание: base_23739_191612_32795" style="width:240pt;height:312pt;visibility:visible" o:bullet="t">
        <v:imagedata r:id="rId1" o:title="base_23739_191612_32795"/>
        <o:lock v:ext="edit" aspectratio="f"/>
      </v:shape>
    </w:pict>
  </w:numPicBullet>
  <w:abstractNum w:abstractNumId="0">
    <w:nsid w:val="60237A34"/>
    <w:multiLevelType w:val="hybridMultilevel"/>
    <w:tmpl w:val="DA74486A"/>
    <w:lvl w:ilvl="0" w:tplc="04190005">
      <w:start w:val="1"/>
      <w:numFmt w:val="bullet"/>
      <w:lvlText w:val=""/>
      <w:lvlJc w:val="left"/>
      <w:pPr>
        <w:ind w:left="1659" w:hanging="360"/>
      </w:pPr>
      <w:rPr>
        <w:rFonts w:ascii="Wingdings" w:hAnsi="Wingdings" w:hint="default"/>
      </w:rPr>
    </w:lvl>
    <w:lvl w:ilvl="1" w:tplc="04190003" w:tentative="1">
      <w:start w:val="1"/>
      <w:numFmt w:val="bullet"/>
      <w:lvlText w:val="o"/>
      <w:lvlJc w:val="left"/>
      <w:pPr>
        <w:ind w:left="2379" w:hanging="360"/>
      </w:pPr>
      <w:rPr>
        <w:rFonts w:ascii="Courier New" w:hAnsi="Courier New" w:cs="Courier New" w:hint="default"/>
      </w:rPr>
    </w:lvl>
    <w:lvl w:ilvl="2" w:tplc="04190005" w:tentative="1">
      <w:start w:val="1"/>
      <w:numFmt w:val="bullet"/>
      <w:lvlText w:val=""/>
      <w:lvlJc w:val="left"/>
      <w:pPr>
        <w:ind w:left="3099" w:hanging="360"/>
      </w:pPr>
      <w:rPr>
        <w:rFonts w:ascii="Wingdings" w:hAnsi="Wingdings" w:hint="default"/>
      </w:rPr>
    </w:lvl>
    <w:lvl w:ilvl="3" w:tplc="04190001" w:tentative="1">
      <w:start w:val="1"/>
      <w:numFmt w:val="bullet"/>
      <w:lvlText w:val=""/>
      <w:lvlJc w:val="left"/>
      <w:pPr>
        <w:ind w:left="3819" w:hanging="360"/>
      </w:pPr>
      <w:rPr>
        <w:rFonts w:ascii="Symbol" w:hAnsi="Symbol" w:hint="default"/>
      </w:rPr>
    </w:lvl>
    <w:lvl w:ilvl="4" w:tplc="04190003" w:tentative="1">
      <w:start w:val="1"/>
      <w:numFmt w:val="bullet"/>
      <w:lvlText w:val="o"/>
      <w:lvlJc w:val="left"/>
      <w:pPr>
        <w:ind w:left="4539" w:hanging="360"/>
      </w:pPr>
      <w:rPr>
        <w:rFonts w:ascii="Courier New" w:hAnsi="Courier New" w:cs="Courier New" w:hint="default"/>
      </w:rPr>
    </w:lvl>
    <w:lvl w:ilvl="5" w:tplc="04190005" w:tentative="1">
      <w:start w:val="1"/>
      <w:numFmt w:val="bullet"/>
      <w:lvlText w:val=""/>
      <w:lvlJc w:val="left"/>
      <w:pPr>
        <w:ind w:left="5259" w:hanging="360"/>
      </w:pPr>
      <w:rPr>
        <w:rFonts w:ascii="Wingdings" w:hAnsi="Wingdings" w:hint="default"/>
      </w:rPr>
    </w:lvl>
    <w:lvl w:ilvl="6" w:tplc="04190001" w:tentative="1">
      <w:start w:val="1"/>
      <w:numFmt w:val="bullet"/>
      <w:lvlText w:val=""/>
      <w:lvlJc w:val="left"/>
      <w:pPr>
        <w:ind w:left="5979" w:hanging="360"/>
      </w:pPr>
      <w:rPr>
        <w:rFonts w:ascii="Symbol" w:hAnsi="Symbol" w:hint="default"/>
      </w:rPr>
    </w:lvl>
    <w:lvl w:ilvl="7" w:tplc="04190003" w:tentative="1">
      <w:start w:val="1"/>
      <w:numFmt w:val="bullet"/>
      <w:lvlText w:val="o"/>
      <w:lvlJc w:val="left"/>
      <w:pPr>
        <w:ind w:left="6699" w:hanging="360"/>
      </w:pPr>
      <w:rPr>
        <w:rFonts w:ascii="Courier New" w:hAnsi="Courier New" w:cs="Courier New" w:hint="default"/>
      </w:rPr>
    </w:lvl>
    <w:lvl w:ilvl="8" w:tplc="04190005" w:tentative="1">
      <w:start w:val="1"/>
      <w:numFmt w:val="bullet"/>
      <w:lvlText w:val=""/>
      <w:lvlJc w:val="left"/>
      <w:pPr>
        <w:ind w:left="741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96A"/>
    <w:rsid w:val="00010427"/>
    <w:rsid w:val="00020D70"/>
    <w:rsid w:val="0002434A"/>
    <w:rsid w:val="000277C4"/>
    <w:rsid w:val="000338E0"/>
    <w:rsid w:val="0003431D"/>
    <w:rsid w:val="00034974"/>
    <w:rsid w:val="000369BD"/>
    <w:rsid w:val="0004380D"/>
    <w:rsid w:val="00047320"/>
    <w:rsid w:val="00053D4F"/>
    <w:rsid w:val="00054B02"/>
    <w:rsid w:val="00055808"/>
    <w:rsid w:val="00061C2A"/>
    <w:rsid w:val="00063A20"/>
    <w:rsid w:val="0006446E"/>
    <w:rsid w:val="0007134B"/>
    <w:rsid w:val="0007217F"/>
    <w:rsid w:val="000755E8"/>
    <w:rsid w:val="00080019"/>
    <w:rsid w:val="00080033"/>
    <w:rsid w:val="00081139"/>
    <w:rsid w:val="00082C07"/>
    <w:rsid w:val="000856DD"/>
    <w:rsid w:val="00085CB3"/>
    <w:rsid w:val="0008693B"/>
    <w:rsid w:val="000874FE"/>
    <w:rsid w:val="000967BE"/>
    <w:rsid w:val="000A3CAD"/>
    <w:rsid w:val="000A5207"/>
    <w:rsid w:val="000A6308"/>
    <w:rsid w:val="000A71ED"/>
    <w:rsid w:val="000B2F0A"/>
    <w:rsid w:val="000B3032"/>
    <w:rsid w:val="000B38AA"/>
    <w:rsid w:val="000B45DB"/>
    <w:rsid w:val="000B630A"/>
    <w:rsid w:val="000C1324"/>
    <w:rsid w:val="000C1395"/>
    <w:rsid w:val="000C57E3"/>
    <w:rsid w:val="000C5C93"/>
    <w:rsid w:val="000C7576"/>
    <w:rsid w:val="000C78C2"/>
    <w:rsid w:val="000D3FBC"/>
    <w:rsid w:val="000D4ECC"/>
    <w:rsid w:val="000E4073"/>
    <w:rsid w:val="000F3AB3"/>
    <w:rsid w:val="000F6337"/>
    <w:rsid w:val="000F7FBA"/>
    <w:rsid w:val="001015ED"/>
    <w:rsid w:val="001020DF"/>
    <w:rsid w:val="0010497D"/>
    <w:rsid w:val="00112D12"/>
    <w:rsid w:val="001135CF"/>
    <w:rsid w:val="0012016B"/>
    <w:rsid w:val="00121103"/>
    <w:rsid w:val="0012308A"/>
    <w:rsid w:val="0012792C"/>
    <w:rsid w:val="00130637"/>
    <w:rsid w:val="00131996"/>
    <w:rsid w:val="00132859"/>
    <w:rsid w:val="0014236E"/>
    <w:rsid w:val="001431BC"/>
    <w:rsid w:val="00150D5C"/>
    <w:rsid w:val="001609EF"/>
    <w:rsid w:val="00160C07"/>
    <w:rsid w:val="00160F88"/>
    <w:rsid w:val="00162FE4"/>
    <w:rsid w:val="00163B08"/>
    <w:rsid w:val="00166C5A"/>
    <w:rsid w:val="00167D12"/>
    <w:rsid w:val="00176D7E"/>
    <w:rsid w:val="00183C49"/>
    <w:rsid w:val="00190061"/>
    <w:rsid w:val="00192CD6"/>
    <w:rsid w:val="00195965"/>
    <w:rsid w:val="001A5AE5"/>
    <w:rsid w:val="001B2405"/>
    <w:rsid w:val="001B713F"/>
    <w:rsid w:val="001D55ED"/>
    <w:rsid w:val="001D71D2"/>
    <w:rsid w:val="001D71E0"/>
    <w:rsid w:val="001D7FCE"/>
    <w:rsid w:val="001E09F2"/>
    <w:rsid w:val="001E6D79"/>
    <w:rsid w:val="001E770B"/>
    <w:rsid w:val="001F1885"/>
    <w:rsid w:val="001F2BD3"/>
    <w:rsid w:val="001F538C"/>
    <w:rsid w:val="001F5BF8"/>
    <w:rsid w:val="001F73D0"/>
    <w:rsid w:val="0020446B"/>
    <w:rsid w:val="00204FD3"/>
    <w:rsid w:val="00207D23"/>
    <w:rsid w:val="002103F9"/>
    <w:rsid w:val="002114A4"/>
    <w:rsid w:val="00212976"/>
    <w:rsid w:val="002177D8"/>
    <w:rsid w:val="002212CB"/>
    <w:rsid w:val="00230008"/>
    <w:rsid w:val="002311EE"/>
    <w:rsid w:val="00232DF8"/>
    <w:rsid w:val="0023391E"/>
    <w:rsid w:val="002378A3"/>
    <w:rsid w:val="002378FA"/>
    <w:rsid w:val="00242B6B"/>
    <w:rsid w:val="00245A8B"/>
    <w:rsid w:val="00250D53"/>
    <w:rsid w:val="0025219A"/>
    <w:rsid w:val="00252910"/>
    <w:rsid w:val="00253BDE"/>
    <w:rsid w:val="002604F5"/>
    <w:rsid w:val="00263162"/>
    <w:rsid w:val="00267956"/>
    <w:rsid w:val="002703AC"/>
    <w:rsid w:val="00270422"/>
    <w:rsid w:val="00271F32"/>
    <w:rsid w:val="00280CA9"/>
    <w:rsid w:val="0028501E"/>
    <w:rsid w:val="00287A62"/>
    <w:rsid w:val="00293522"/>
    <w:rsid w:val="002948CC"/>
    <w:rsid w:val="002A0D92"/>
    <w:rsid w:val="002A3FEF"/>
    <w:rsid w:val="002A7C94"/>
    <w:rsid w:val="002B2E78"/>
    <w:rsid w:val="002B7FC6"/>
    <w:rsid w:val="002C2C32"/>
    <w:rsid w:val="002C3108"/>
    <w:rsid w:val="002C594B"/>
    <w:rsid w:val="002F5575"/>
    <w:rsid w:val="002F67A0"/>
    <w:rsid w:val="002F6AF7"/>
    <w:rsid w:val="00300FBB"/>
    <w:rsid w:val="003022EA"/>
    <w:rsid w:val="003039C2"/>
    <w:rsid w:val="00307FE0"/>
    <w:rsid w:val="00310802"/>
    <w:rsid w:val="00311DC7"/>
    <w:rsid w:val="00315B6A"/>
    <w:rsid w:val="00317C89"/>
    <w:rsid w:val="003203AC"/>
    <w:rsid w:val="0032313D"/>
    <w:rsid w:val="00323510"/>
    <w:rsid w:val="00327EF8"/>
    <w:rsid w:val="003346DE"/>
    <w:rsid w:val="00341761"/>
    <w:rsid w:val="00344261"/>
    <w:rsid w:val="0034692A"/>
    <w:rsid w:val="00350207"/>
    <w:rsid w:val="003508BD"/>
    <w:rsid w:val="00352003"/>
    <w:rsid w:val="00352E58"/>
    <w:rsid w:val="0035423A"/>
    <w:rsid w:val="00355519"/>
    <w:rsid w:val="0035728D"/>
    <w:rsid w:val="0036026C"/>
    <w:rsid w:val="00360ACF"/>
    <w:rsid w:val="00364267"/>
    <w:rsid w:val="00364E5E"/>
    <w:rsid w:val="00373DE9"/>
    <w:rsid w:val="00375386"/>
    <w:rsid w:val="00375461"/>
    <w:rsid w:val="003762F2"/>
    <w:rsid w:val="00376B55"/>
    <w:rsid w:val="00382266"/>
    <w:rsid w:val="00395B17"/>
    <w:rsid w:val="00395EBC"/>
    <w:rsid w:val="003A623E"/>
    <w:rsid w:val="003B5C3C"/>
    <w:rsid w:val="003B7E74"/>
    <w:rsid w:val="003C24BA"/>
    <w:rsid w:val="003C5487"/>
    <w:rsid w:val="003C647F"/>
    <w:rsid w:val="003C6E43"/>
    <w:rsid w:val="003C70CB"/>
    <w:rsid w:val="003D1CFB"/>
    <w:rsid w:val="003D1D25"/>
    <w:rsid w:val="003D22FC"/>
    <w:rsid w:val="003D3AA1"/>
    <w:rsid w:val="003F4ACD"/>
    <w:rsid w:val="003F7935"/>
    <w:rsid w:val="003F7996"/>
    <w:rsid w:val="0040048D"/>
    <w:rsid w:val="00402303"/>
    <w:rsid w:val="00403071"/>
    <w:rsid w:val="00407315"/>
    <w:rsid w:val="00407759"/>
    <w:rsid w:val="00413852"/>
    <w:rsid w:val="004244EC"/>
    <w:rsid w:val="00424ABA"/>
    <w:rsid w:val="00433257"/>
    <w:rsid w:val="00434734"/>
    <w:rsid w:val="00436FC9"/>
    <w:rsid w:val="00440311"/>
    <w:rsid w:val="00441595"/>
    <w:rsid w:val="00443395"/>
    <w:rsid w:val="00446C0D"/>
    <w:rsid w:val="00461A33"/>
    <w:rsid w:val="004635B0"/>
    <w:rsid w:val="0047009A"/>
    <w:rsid w:val="00475230"/>
    <w:rsid w:val="00476DB5"/>
    <w:rsid w:val="00482415"/>
    <w:rsid w:val="00486508"/>
    <w:rsid w:val="00486C4B"/>
    <w:rsid w:val="00487E31"/>
    <w:rsid w:val="00493801"/>
    <w:rsid w:val="00496E89"/>
    <w:rsid w:val="004970DB"/>
    <w:rsid w:val="00497C21"/>
    <w:rsid w:val="004A11BA"/>
    <w:rsid w:val="004A143F"/>
    <w:rsid w:val="004A264E"/>
    <w:rsid w:val="004A2999"/>
    <w:rsid w:val="004A4285"/>
    <w:rsid w:val="004A6F42"/>
    <w:rsid w:val="004B34AC"/>
    <w:rsid w:val="004B35AB"/>
    <w:rsid w:val="004B7163"/>
    <w:rsid w:val="004C28B0"/>
    <w:rsid w:val="004C3C25"/>
    <w:rsid w:val="004C7FE1"/>
    <w:rsid w:val="004D03EF"/>
    <w:rsid w:val="004D08BC"/>
    <w:rsid w:val="004D2C49"/>
    <w:rsid w:val="004D3B77"/>
    <w:rsid w:val="004D5BB0"/>
    <w:rsid w:val="004E21EE"/>
    <w:rsid w:val="004E27BD"/>
    <w:rsid w:val="004E65D2"/>
    <w:rsid w:val="004E73B4"/>
    <w:rsid w:val="004F0F35"/>
    <w:rsid w:val="004F26E8"/>
    <w:rsid w:val="004F4768"/>
    <w:rsid w:val="005000CD"/>
    <w:rsid w:val="00502357"/>
    <w:rsid w:val="00503128"/>
    <w:rsid w:val="00505684"/>
    <w:rsid w:val="00521010"/>
    <w:rsid w:val="00523FF6"/>
    <w:rsid w:val="00530CA7"/>
    <w:rsid w:val="00536A5A"/>
    <w:rsid w:val="00540BAF"/>
    <w:rsid w:val="00544B3C"/>
    <w:rsid w:val="00550EC8"/>
    <w:rsid w:val="00551DF0"/>
    <w:rsid w:val="0055759A"/>
    <w:rsid w:val="00565B08"/>
    <w:rsid w:val="005660AA"/>
    <w:rsid w:val="00572DAF"/>
    <w:rsid w:val="00574D1A"/>
    <w:rsid w:val="0057573C"/>
    <w:rsid w:val="0058273E"/>
    <w:rsid w:val="005915BA"/>
    <w:rsid w:val="00592468"/>
    <w:rsid w:val="00592776"/>
    <w:rsid w:val="00595CC8"/>
    <w:rsid w:val="00596342"/>
    <w:rsid w:val="005A36D5"/>
    <w:rsid w:val="005B1B92"/>
    <w:rsid w:val="005B512C"/>
    <w:rsid w:val="005B54AA"/>
    <w:rsid w:val="005B7101"/>
    <w:rsid w:val="005C11C7"/>
    <w:rsid w:val="005C2CC7"/>
    <w:rsid w:val="005C4B4B"/>
    <w:rsid w:val="005C4D92"/>
    <w:rsid w:val="005C7DBF"/>
    <w:rsid w:val="005C7E7E"/>
    <w:rsid w:val="005D46BA"/>
    <w:rsid w:val="005D7F9D"/>
    <w:rsid w:val="005E0367"/>
    <w:rsid w:val="005E75BB"/>
    <w:rsid w:val="005F0EB7"/>
    <w:rsid w:val="005F1D26"/>
    <w:rsid w:val="005F2157"/>
    <w:rsid w:val="005F3FD1"/>
    <w:rsid w:val="00602FFC"/>
    <w:rsid w:val="00607A94"/>
    <w:rsid w:val="0061124D"/>
    <w:rsid w:val="006115B5"/>
    <w:rsid w:val="006115C2"/>
    <w:rsid w:val="00611E03"/>
    <w:rsid w:val="00617527"/>
    <w:rsid w:val="00617854"/>
    <w:rsid w:val="006277A7"/>
    <w:rsid w:val="006307B9"/>
    <w:rsid w:val="00630F14"/>
    <w:rsid w:val="0063212E"/>
    <w:rsid w:val="00633052"/>
    <w:rsid w:val="0063560B"/>
    <w:rsid w:val="00635867"/>
    <w:rsid w:val="00637797"/>
    <w:rsid w:val="00640C04"/>
    <w:rsid w:val="00642FBE"/>
    <w:rsid w:val="00644E05"/>
    <w:rsid w:val="00655493"/>
    <w:rsid w:val="00664FB1"/>
    <w:rsid w:val="00666764"/>
    <w:rsid w:val="0066678D"/>
    <w:rsid w:val="00674F89"/>
    <w:rsid w:val="00677633"/>
    <w:rsid w:val="006820B6"/>
    <w:rsid w:val="00683213"/>
    <w:rsid w:val="006909FC"/>
    <w:rsid w:val="006910C6"/>
    <w:rsid w:val="00695799"/>
    <w:rsid w:val="006A59CA"/>
    <w:rsid w:val="006A5FC5"/>
    <w:rsid w:val="006A6020"/>
    <w:rsid w:val="006A729F"/>
    <w:rsid w:val="006A7606"/>
    <w:rsid w:val="006B06F0"/>
    <w:rsid w:val="006B1413"/>
    <w:rsid w:val="006B2471"/>
    <w:rsid w:val="006B70CB"/>
    <w:rsid w:val="006C1299"/>
    <w:rsid w:val="006C26B0"/>
    <w:rsid w:val="006C2C41"/>
    <w:rsid w:val="006C784A"/>
    <w:rsid w:val="006D5A75"/>
    <w:rsid w:val="006D6187"/>
    <w:rsid w:val="006E390E"/>
    <w:rsid w:val="006E5852"/>
    <w:rsid w:val="006F2A52"/>
    <w:rsid w:val="006F3935"/>
    <w:rsid w:val="00702048"/>
    <w:rsid w:val="007023B2"/>
    <w:rsid w:val="00705E03"/>
    <w:rsid w:val="00706EFF"/>
    <w:rsid w:val="007114C1"/>
    <w:rsid w:val="00711ADA"/>
    <w:rsid w:val="007124DB"/>
    <w:rsid w:val="00712CD6"/>
    <w:rsid w:val="00720806"/>
    <w:rsid w:val="0072121E"/>
    <w:rsid w:val="00732A43"/>
    <w:rsid w:val="00737968"/>
    <w:rsid w:val="00737AEE"/>
    <w:rsid w:val="0074112B"/>
    <w:rsid w:val="007411E5"/>
    <w:rsid w:val="00742446"/>
    <w:rsid w:val="0074475D"/>
    <w:rsid w:val="00745D3A"/>
    <w:rsid w:val="00746C12"/>
    <w:rsid w:val="007474A1"/>
    <w:rsid w:val="00752C84"/>
    <w:rsid w:val="00754CEE"/>
    <w:rsid w:val="0075709E"/>
    <w:rsid w:val="007573E3"/>
    <w:rsid w:val="00761DD3"/>
    <w:rsid w:val="0076268E"/>
    <w:rsid w:val="00766C4E"/>
    <w:rsid w:val="00773B3B"/>
    <w:rsid w:val="00780645"/>
    <w:rsid w:val="00780AC0"/>
    <w:rsid w:val="00783DA2"/>
    <w:rsid w:val="00784130"/>
    <w:rsid w:val="00794BBB"/>
    <w:rsid w:val="007968B0"/>
    <w:rsid w:val="00796B98"/>
    <w:rsid w:val="00797F9B"/>
    <w:rsid w:val="007A36D4"/>
    <w:rsid w:val="007A6425"/>
    <w:rsid w:val="007A6F0E"/>
    <w:rsid w:val="007A76CD"/>
    <w:rsid w:val="007B7D9E"/>
    <w:rsid w:val="007C053A"/>
    <w:rsid w:val="007C424E"/>
    <w:rsid w:val="007C4FB7"/>
    <w:rsid w:val="007C53D0"/>
    <w:rsid w:val="007C7BFE"/>
    <w:rsid w:val="007D2868"/>
    <w:rsid w:val="007D3264"/>
    <w:rsid w:val="007D5F27"/>
    <w:rsid w:val="007E3CC3"/>
    <w:rsid w:val="007E4C9A"/>
    <w:rsid w:val="007E50D5"/>
    <w:rsid w:val="00815445"/>
    <w:rsid w:val="00817C1F"/>
    <w:rsid w:val="0082409D"/>
    <w:rsid w:val="00825944"/>
    <w:rsid w:val="0083101E"/>
    <w:rsid w:val="00833466"/>
    <w:rsid w:val="00834611"/>
    <w:rsid w:val="0083486D"/>
    <w:rsid w:val="008420E9"/>
    <w:rsid w:val="00845928"/>
    <w:rsid w:val="00845E67"/>
    <w:rsid w:val="0084704A"/>
    <w:rsid w:val="008543F4"/>
    <w:rsid w:val="008558FD"/>
    <w:rsid w:val="008576AE"/>
    <w:rsid w:val="00860245"/>
    <w:rsid w:val="00860501"/>
    <w:rsid w:val="00877591"/>
    <w:rsid w:val="0088250A"/>
    <w:rsid w:val="00882C53"/>
    <w:rsid w:val="00892AE2"/>
    <w:rsid w:val="00893D75"/>
    <w:rsid w:val="00894165"/>
    <w:rsid w:val="008A01DE"/>
    <w:rsid w:val="008A12D0"/>
    <w:rsid w:val="008A3F0F"/>
    <w:rsid w:val="008B046E"/>
    <w:rsid w:val="008B28B0"/>
    <w:rsid w:val="008B412D"/>
    <w:rsid w:val="008C0065"/>
    <w:rsid w:val="008C0962"/>
    <w:rsid w:val="008C7113"/>
    <w:rsid w:val="008C7E54"/>
    <w:rsid w:val="008D3E65"/>
    <w:rsid w:val="008D4795"/>
    <w:rsid w:val="008D48F8"/>
    <w:rsid w:val="008D70E9"/>
    <w:rsid w:val="008E3E7B"/>
    <w:rsid w:val="008E453A"/>
    <w:rsid w:val="008E6282"/>
    <w:rsid w:val="008E77E0"/>
    <w:rsid w:val="008F10E9"/>
    <w:rsid w:val="008F1CE8"/>
    <w:rsid w:val="008F603B"/>
    <w:rsid w:val="008F6E95"/>
    <w:rsid w:val="009105E2"/>
    <w:rsid w:val="0091076F"/>
    <w:rsid w:val="00916A2D"/>
    <w:rsid w:val="0091704E"/>
    <w:rsid w:val="0091789F"/>
    <w:rsid w:val="00920A81"/>
    <w:rsid w:val="009215CD"/>
    <w:rsid w:val="00923170"/>
    <w:rsid w:val="0092329F"/>
    <w:rsid w:val="00924D4A"/>
    <w:rsid w:val="009311DA"/>
    <w:rsid w:val="0093223D"/>
    <w:rsid w:val="00932313"/>
    <w:rsid w:val="00935168"/>
    <w:rsid w:val="00935292"/>
    <w:rsid w:val="00937EAD"/>
    <w:rsid w:val="00942455"/>
    <w:rsid w:val="00942804"/>
    <w:rsid w:val="00943077"/>
    <w:rsid w:val="00951AC9"/>
    <w:rsid w:val="00955943"/>
    <w:rsid w:val="009568DF"/>
    <w:rsid w:val="009615C8"/>
    <w:rsid w:val="00961BFF"/>
    <w:rsid w:val="00966764"/>
    <w:rsid w:val="00971164"/>
    <w:rsid w:val="009762F8"/>
    <w:rsid w:val="00980E81"/>
    <w:rsid w:val="00981C1C"/>
    <w:rsid w:val="00983F4B"/>
    <w:rsid w:val="00986C31"/>
    <w:rsid w:val="00991A9F"/>
    <w:rsid w:val="00997EF9"/>
    <w:rsid w:val="009A0748"/>
    <w:rsid w:val="009A1440"/>
    <w:rsid w:val="009A3126"/>
    <w:rsid w:val="009A64CA"/>
    <w:rsid w:val="009A6C1A"/>
    <w:rsid w:val="009A6D6A"/>
    <w:rsid w:val="009A76A7"/>
    <w:rsid w:val="009B09E2"/>
    <w:rsid w:val="009B3BF7"/>
    <w:rsid w:val="009C6B28"/>
    <w:rsid w:val="009D6939"/>
    <w:rsid w:val="009E3217"/>
    <w:rsid w:val="009E4A09"/>
    <w:rsid w:val="009E4F57"/>
    <w:rsid w:val="009F2E7F"/>
    <w:rsid w:val="009F7AAA"/>
    <w:rsid w:val="00A025C7"/>
    <w:rsid w:val="00A06EE7"/>
    <w:rsid w:val="00A15321"/>
    <w:rsid w:val="00A20638"/>
    <w:rsid w:val="00A212E2"/>
    <w:rsid w:val="00A22BD1"/>
    <w:rsid w:val="00A248D0"/>
    <w:rsid w:val="00A2683D"/>
    <w:rsid w:val="00A27975"/>
    <w:rsid w:val="00A301A6"/>
    <w:rsid w:val="00A3321D"/>
    <w:rsid w:val="00A33968"/>
    <w:rsid w:val="00A3586F"/>
    <w:rsid w:val="00A430C8"/>
    <w:rsid w:val="00A47AF3"/>
    <w:rsid w:val="00A50FFC"/>
    <w:rsid w:val="00A515C5"/>
    <w:rsid w:val="00A5238F"/>
    <w:rsid w:val="00A5776D"/>
    <w:rsid w:val="00A606F7"/>
    <w:rsid w:val="00A617F2"/>
    <w:rsid w:val="00A6651B"/>
    <w:rsid w:val="00A67720"/>
    <w:rsid w:val="00A744C1"/>
    <w:rsid w:val="00A753E8"/>
    <w:rsid w:val="00A8469D"/>
    <w:rsid w:val="00A91DAB"/>
    <w:rsid w:val="00A94AC4"/>
    <w:rsid w:val="00A97E87"/>
    <w:rsid w:val="00AA0231"/>
    <w:rsid w:val="00AA19C8"/>
    <w:rsid w:val="00AA3A9A"/>
    <w:rsid w:val="00AA4B5D"/>
    <w:rsid w:val="00AA7CCA"/>
    <w:rsid w:val="00AA7DC3"/>
    <w:rsid w:val="00AB4027"/>
    <w:rsid w:val="00AB6DEE"/>
    <w:rsid w:val="00AC0D9A"/>
    <w:rsid w:val="00AC2D9C"/>
    <w:rsid w:val="00AC2F37"/>
    <w:rsid w:val="00AC51D0"/>
    <w:rsid w:val="00AC5BE9"/>
    <w:rsid w:val="00AD033B"/>
    <w:rsid w:val="00AD4D95"/>
    <w:rsid w:val="00AD57EF"/>
    <w:rsid w:val="00AE041A"/>
    <w:rsid w:val="00AE0E3F"/>
    <w:rsid w:val="00AE1F4F"/>
    <w:rsid w:val="00AE20A5"/>
    <w:rsid w:val="00AE336D"/>
    <w:rsid w:val="00AE5C33"/>
    <w:rsid w:val="00AF4009"/>
    <w:rsid w:val="00AF4770"/>
    <w:rsid w:val="00B02624"/>
    <w:rsid w:val="00B10C4E"/>
    <w:rsid w:val="00B1118B"/>
    <w:rsid w:val="00B17312"/>
    <w:rsid w:val="00B207B6"/>
    <w:rsid w:val="00B22D1A"/>
    <w:rsid w:val="00B231CA"/>
    <w:rsid w:val="00B2398C"/>
    <w:rsid w:val="00B24250"/>
    <w:rsid w:val="00B2449F"/>
    <w:rsid w:val="00B2571C"/>
    <w:rsid w:val="00B260A0"/>
    <w:rsid w:val="00B276DA"/>
    <w:rsid w:val="00B3030E"/>
    <w:rsid w:val="00B31E67"/>
    <w:rsid w:val="00B3565E"/>
    <w:rsid w:val="00B359DF"/>
    <w:rsid w:val="00B369AA"/>
    <w:rsid w:val="00B376B5"/>
    <w:rsid w:val="00B37AB9"/>
    <w:rsid w:val="00B4076D"/>
    <w:rsid w:val="00B45F64"/>
    <w:rsid w:val="00B47119"/>
    <w:rsid w:val="00B47D62"/>
    <w:rsid w:val="00B5182C"/>
    <w:rsid w:val="00B5538A"/>
    <w:rsid w:val="00B63937"/>
    <w:rsid w:val="00B63FC4"/>
    <w:rsid w:val="00B70802"/>
    <w:rsid w:val="00B719BC"/>
    <w:rsid w:val="00B855DE"/>
    <w:rsid w:val="00B858A4"/>
    <w:rsid w:val="00B859A9"/>
    <w:rsid w:val="00B909CC"/>
    <w:rsid w:val="00B90FFB"/>
    <w:rsid w:val="00B94BAD"/>
    <w:rsid w:val="00BA093F"/>
    <w:rsid w:val="00BA7C93"/>
    <w:rsid w:val="00BB11BD"/>
    <w:rsid w:val="00BC015C"/>
    <w:rsid w:val="00BC363F"/>
    <w:rsid w:val="00BC76AF"/>
    <w:rsid w:val="00BD0E66"/>
    <w:rsid w:val="00BE3B99"/>
    <w:rsid w:val="00BE5DF8"/>
    <w:rsid w:val="00BE6DCD"/>
    <w:rsid w:val="00BF56E4"/>
    <w:rsid w:val="00C03479"/>
    <w:rsid w:val="00C11421"/>
    <w:rsid w:val="00C12E1F"/>
    <w:rsid w:val="00C1326E"/>
    <w:rsid w:val="00C174A7"/>
    <w:rsid w:val="00C17726"/>
    <w:rsid w:val="00C32592"/>
    <w:rsid w:val="00C32BAD"/>
    <w:rsid w:val="00C3741C"/>
    <w:rsid w:val="00C4372F"/>
    <w:rsid w:val="00C54512"/>
    <w:rsid w:val="00C54A11"/>
    <w:rsid w:val="00C60A67"/>
    <w:rsid w:val="00C62483"/>
    <w:rsid w:val="00C62E87"/>
    <w:rsid w:val="00C66DF6"/>
    <w:rsid w:val="00C74DCA"/>
    <w:rsid w:val="00C75575"/>
    <w:rsid w:val="00C82098"/>
    <w:rsid w:val="00C83457"/>
    <w:rsid w:val="00C83C93"/>
    <w:rsid w:val="00C87383"/>
    <w:rsid w:val="00C9225E"/>
    <w:rsid w:val="00C93C49"/>
    <w:rsid w:val="00C964CE"/>
    <w:rsid w:val="00C9734D"/>
    <w:rsid w:val="00C97756"/>
    <w:rsid w:val="00CA08DE"/>
    <w:rsid w:val="00CA1D4E"/>
    <w:rsid w:val="00CA31D6"/>
    <w:rsid w:val="00CA4751"/>
    <w:rsid w:val="00CA5210"/>
    <w:rsid w:val="00CA56E6"/>
    <w:rsid w:val="00CA682C"/>
    <w:rsid w:val="00CA701C"/>
    <w:rsid w:val="00CB19AB"/>
    <w:rsid w:val="00CB6B92"/>
    <w:rsid w:val="00CC4C13"/>
    <w:rsid w:val="00CC5458"/>
    <w:rsid w:val="00CC67BE"/>
    <w:rsid w:val="00CD07B8"/>
    <w:rsid w:val="00CD5F76"/>
    <w:rsid w:val="00CD66BF"/>
    <w:rsid w:val="00CD7C72"/>
    <w:rsid w:val="00CE07EE"/>
    <w:rsid w:val="00CE3DFF"/>
    <w:rsid w:val="00CE3E18"/>
    <w:rsid w:val="00CE4BD4"/>
    <w:rsid w:val="00CF0EC6"/>
    <w:rsid w:val="00CF5511"/>
    <w:rsid w:val="00D07E06"/>
    <w:rsid w:val="00D1103A"/>
    <w:rsid w:val="00D12C92"/>
    <w:rsid w:val="00D1372B"/>
    <w:rsid w:val="00D1758B"/>
    <w:rsid w:val="00D17AE1"/>
    <w:rsid w:val="00D21CBF"/>
    <w:rsid w:val="00D22F05"/>
    <w:rsid w:val="00D3016B"/>
    <w:rsid w:val="00D30B31"/>
    <w:rsid w:val="00D3431F"/>
    <w:rsid w:val="00D407CD"/>
    <w:rsid w:val="00D4295D"/>
    <w:rsid w:val="00D462AB"/>
    <w:rsid w:val="00D623B2"/>
    <w:rsid w:val="00D62C0D"/>
    <w:rsid w:val="00D66289"/>
    <w:rsid w:val="00D70AA2"/>
    <w:rsid w:val="00D7211E"/>
    <w:rsid w:val="00D7390F"/>
    <w:rsid w:val="00D7709C"/>
    <w:rsid w:val="00D77AAC"/>
    <w:rsid w:val="00D95638"/>
    <w:rsid w:val="00D957AD"/>
    <w:rsid w:val="00DA4373"/>
    <w:rsid w:val="00DA6E31"/>
    <w:rsid w:val="00DA7F9F"/>
    <w:rsid w:val="00DB0677"/>
    <w:rsid w:val="00DB1030"/>
    <w:rsid w:val="00DC00BB"/>
    <w:rsid w:val="00DC01C9"/>
    <w:rsid w:val="00DC0799"/>
    <w:rsid w:val="00DC636F"/>
    <w:rsid w:val="00DD05A1"/>
    <w:rsid w:val="00DD25FE"/>
    <w:rsid w:val="00DD29C1"/>
    <w:rsid w:val="00DD4FBD"/>
    <w:rsid w:val="00DD5367"/>
    <w:rsid w:val="00DE15F5"/>
    <w:rsid w:val="00DE1BF2"/>
    <w:rsid w:val="00DE4943"/>
    <w:rsid w:val="00DE60CD"/>
    <w:rsid w:val="00DF0745"/>
    <w:rsid w:val="00E0023D"/>
    <w:rsid w:val="00E0086D"/>
    <w:rsid w:val="00E0323D"/>
    <w:rsid w:val="00E03708"/>
    <w:rsid w:val="00E04485"/>
    <w:rsid w:val="00E128BC"/>
    <w:rsid w:val="00E130F6"/>
    <w:rsid w:val="00E1343B"/>
    <w:rsid w:val="00E17B75"/>
    <w:rsid w:val="00E2070C"/>
    <w:rsid w:val="00E2461B"/>
    <w:rsid w:val="00E30C0E"/>
    <w:rsid w:val="00E30FBB"/>
    <w:rsid w:val="00E312FF"/>
    <w:rsid w:val="00E35625"/>
    <w:rsid w:val="00E36472"/>
    <w:rsid w:val="00E41E43"/>
    <w:rsid w:val="00E43623"/>
    <w:rsid w:val="00E61799"/>
    <w:rsid w:val="00E62C91"/>
    <w:rsid w:val="00E63276"/>
    <w:rsid w:val="00E6388F"/>
    <w:rsid w:val="00E72082"/>
    <w:rsid w:val="00E736BB"/>
    <w:rsid w:val="00E76243"/>
    <w:rsid w:val="00E827DC"/>
    <w:rsid w:val="00E84749"/>
    <w:rsid w:val="00E854B5"/>
    <w:rsid w:val="00E87F7A"/>
    <w:rsid w:val="00E9206C"/>
    <w:rsid w:val="00E927EF"/>
    <w:rsid w:val="00E92EEF"/>
    <w:rsid w:val="00E95183"/>
    <w:rsid w:val="00E95370"/>
    <w:rsid w:val="00EA30FC"/>
    <w:rsid w:val="00EA7044"/>
    <w:rsid w:val="00EB1657"/>
    <w:rsid w:val="00EB216C"/>
    <w:rsid w:val="00EB29E6"/>
    <w:rsid w:val="00EB6BE4"/>
    <w:rsid w:val="00EB6F82"/>
    <w:rsid w:val="00EC0BC1"/>
    <w:rsid w:val="00EC2927"/>
    <w:rsid w:val="00EC3EA4"/>
    <w:rsid w:val="00EC65DC"/>
    <w:rsid w:val="00EC6C4D"/>
    <w:rsid w:val="00EC7FAB"/>
    <w:rsid w:val="00ED2ADE"/>
    <w:rsid w:val="00ED6E21"/>
    <w:rsid w:val="00ED736A"/>
    <w:rsid w:val="00ED7D62"/>
    <w:rsid w:val="00EE01FE"/>
    <w:rsid w:val="00EE107C"/>
    <w:rsid w:val="00EE2E0E"/>
    <w:rsid w:val="00EE3C79"/>
    <w:rsid w:val="00EE7099"/>
    <w:rsid w:val="00EF00CC"/>
    <w:rsid w:val="00EF11A8"/>
    <w:rsid w:val="00EF14DE"/>
    <w:rsid w:val="00EF254D"/>
    <w:rsid w:val="00EF6BB1"/>
    <w:rsid w:val="00F01388"/>
    <w:rsid w:val="00F05A80"/>
    <w:rsid w:val="00F06572"/>
    <w:rsid w:val="00F141CA"/>
    <w:rsid w:val="00F1650A"/>
    <w:rsid w:val="00F21337"/>
    <w:rsid w:val="00F21FFD"/>
    <w:rsid w:val="00F2496A"/>
    <w:rsid w:val="00F24E6E"/>
    <w:rsid w:val="00F3132D"/>
    <w:rsid w:val="00F32336"/>
    <w:rsid w:val="00F33420"/>
    <w:rsid w:val="00F34AD7"/>
    <w:rsid w:val="00F37D69"/>
    <w:rsid w:val="00F421D7"/>
    <w:rsid w:val="00F42D6C"/>
    <w:rsid w:val="00F458BE"/>
    <w:rsid w:val="00F469DF"/>
    <w:rsid w:val="00F5404F"/>
    <w:rsid w:val="00F5763A"/>
    <w:rsid w:val="00F57A2F"/>
    <w:rsid w:val="00F62D13"/>
    <w:rsid w:val="00F63BC0"/>
    <w:rsid w:val="00F63FF7"/>
    <w:rsid w:val="00F651BC"/>
    <w:rsid w:val="00F65700"/>
    <w:rsid w:val="00F70FE1"/>
    <w:rsid w:val="00F721C1"/>
    <w:rsid w:val="00F76AEB"/>
    <w:rsid w:val="00F77E69"/>
    <w:rsid w:val="00F81591"/>
    <w:rsid w:val="00F82742"/>
    <w:rsid w:val="00F8468F"/>
    <w:rsid w:val="00F84BCF"/>
    <w:rsid w:val="00F858FA"/>
    <w:rsid w:val="00F85B1F"/>
    <w:rsid w:val="00F87DF3"/>
    <w:rsid w:val="00F91742"/>
    <w:rsid w:val="00F92442"/>
    <w:rsid w:val="00F93773"/>
    <w:rsid w:val="00F95501"/>
    <w:rsid w:val="00F96C2D"/>
    <w:rsid w:val="00F97322"/>
    <w:rsid w:val="00FA14DA"/>
    <w:rsid w:val="00FA5186"/>
    <w:rsid w:val="00FA61EE"/>
    <w:rsid w:val="00FB402E"/>
    <w:rsid w:val="00FB5473"/>
    <w:rsid w:val="00FC0314"/>
    <w:rsid w:val="00FC3112"/>
    <w:rsid w:val="00FC3787"/>
    <w:rsid w:val="00FC3AD6"/>
    <w:rsid w:val="00FC5AB1"/>
    <w:rsid w:val="00FC65F3"/>
    <w:rsid w:val="00FD2301"/>
    <w:rsid w:val="00FD4FAF"/>
    <w:rsid w:val="00FE20C8"/>
    <w:rsid w:val="00FE23D8"/>
    <w:rsid w:val="00FE381F"/>
    <w:rsid w:val="00FE41ED"/>
    <w:rsid w:val="00FE71FB"/>
    <w:rsid w:val="00FF2B15"/>
    <w:rsid w:val="00FF7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6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04380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249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F24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49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2496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rsid w:val="00A430C8"/>
    <w:rPr>
      <w:color w:val="0000FF"/>
      <w:u w:val="single"/>
    </w:rPr>
  </w:style>
  <w:style w:type="paragraph" w:styleId="a4">
    <w:name w:val="No Spacing"/>
    <w:uiPriority w:val="1"/>
    <w:qFormat/>
    <w:rsid w:val="00250D53"/>
    <w:pPr>
      <w:spacing w:after="0" w:line="240" w:lineRule="auto"/>
    </w:pPr>
  </w:style>
  <w:style w:type="character" w:customStyle="1" w:styleId="a5">
    <w:name w:val="Гипертекстовая ссылка"/>
    <w:uiPriority w:val="99"/>
    <w:rsid w:val="00FA5186"/>
    <w:rPr>
      <w:b/>
      <w:color w:val="106BBE"/>
    </w:rPr>
  </w:style>
  <w:style w:type="character" w:customStyle="1" w:styleId="10">
    <w:name w:val="Заголовок 1 Знак"/>
    <w:basedOn w:val="a0"/>
    <w:link w:val="1"/>
    <w:uiPriority w:val="99"/>
    <w:rsid w:val="0004380D"/>
    <w:rPr>
      <w:rFonts w:ascii="Arial" w:eastAsia="Times New Roman" w:hAnsi="Arial" w:cs="Arial"/>
      <w:b/>
      <w:bCs/>
      <w:color w:val="26282F"/>
      <w:sz w:val="24"/>
      <w:szCs w:val="24"/>
      <w:lang w:eastAsia="ru-RU"/>
    </w:rPr>
  </w:style>
  <w:style w:type="table" w:styleId="a6">
    <w:name w:val="Table Grid"/>
    <w:basedOn w:val="a1"/>
    <w:uiPriority w:val="59"/>
    <w:rsid w:val="000856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36A5A"/>
    <w:rPr>
      <w:rFonts w:ascii="Tahoma" w:hAnsi="Tahoma" w:cs="Tahoma"/>
      <w:sz w:val="16"/>
      <w:szCs w:val="16"/>
    </w:rPr>
  </w:style>
  <w:style w:type="character" w:customStyle="1" w:styleId="a8">
    <w:name w:val="Текст выноски Знак"/>
    <w:basedOn w:val="a0"/>
    <w:link w:val="a7"/>
    <w:uiPriority w:val="99"/>
    <w:semiHidden/>
    <w:rsid w:val="00536A5A"/>
    <w:rPr>
      <w:rFonts w:ascii="Tahoma" w:eastAsia="Times New Roman" w:hAnsi="Tahoma" w:cs="Tahoma"/>
      <w:sz w:val="16"/>
      <w:szCs w:val="16"/>
      <w:lang w:eastAsia="ru-RU"/>
    </w:rPr>
  </w:style>
  <w:style w:type="character" w:customStyle="1" w:styleId="ConsPlusNormal0">
    <w:name w:val="ConsPlusNormal Знак"/>
    <w:link w:val="ConsPlusNormal"/>
    <w:rsid w:val="000A520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261"/>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9"/>
    <w:qFormat/>
    <w:rsid w:val="0004380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2496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link w:val="ConsPlusNormal0"/>
    <w:qFormat/>
    <w:rsid w:val="00F2496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496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F2496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rsid w:val="00A430C8"/>
    <w:rPr>
      <w:color w:val="0000FF"/>
      <w:u w:val="single"/>
    </w:rPr>
  </w:style>
  <w:style w:type="paragraph" w:styleId="a4">
    <w:name w:val="No Spacing"/>
    <w:uiPriority w:val="1"/>
    <w:qFormat/>
    <w:rsid w:val="00250D53"/>
    <w:pPr>
      <w:spacing w:after="0" w:line="240" w:lineRule="auto"/>
    </w:pPr>
  </w:style>
  <w:style w:type="character" w:customStyle="1" w:styleId="a5">
    <w:name w:val="Гипертекстовая ссылка"/>
    <w:uiPriority w:val="99"/>
    <w:rsid w:val="00FA5186"/>
    <w:rPr>
      <w:b/>
      <w:color w:val="106BBE"/>
    </w:rPr>
  </w:style>
  <w:style w:type="character" w:customStyle="1" w:styleId="10">
    <w:name w:val="Заголовок 1 Знак"/>
    <w:basedOn w:val="a0"/>
    <w:link w:val="1"/>
    <w:uiPriority w:val="99"/>
    <w:rsid w:val="0004380D"/>
    <w:rPr>
      <w:rFonts w:ascii="Arial" w:eastAsia="Times New Roman" w:hAnsi="Arial" w:cs="Arial"/>
      <w:b/>
      <w:bCs/>
      <w:color w:val="26282F"/>
      <w:sz w:val="24"/>
      <w:szCs w:val="24"/>
      <w:lang w:eastAsia="ru-RU"/>
    </w:rPr>
  </w:style>
  <w:style w:type="table" w:styleId="a6">
    <w:name w:val="Table Grid"/>
    <w:basedOn w:val="a1"/>
    <w:uiPriority w:val="59"/>
    <w:rsid w:val="000856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36A5A"/>
    <w:rPr>
      <w:rFonts w:ascii="Tahoma" w:hAnsi="Tahoma" w:cs="Tahoma"/>
      <w:sz w:val="16"/>
      <w:szCs w:val="16"/>
    </w:rPr>
  </w:style>
  <w:style w:type="character" w:customStyle="1" w:styleId="a8">
    <w:name w:val="Текст выноски Знак"/>
    <w:basedOn w:val="a0"/>
    <w:link w:val="a7"/>
    <w:uiPriority w:val="99"/>
    <w:semiHidden/>
    <w:rsid w:val="00536A5A"/>
    <w:rPr>
      <w:rFonts w:ascii="Tahoma" w:eastAsia="Times New Roman" w:hAnsi="Tahoma" w:cs="Tahoma"/>
      <w:sz w:val="16"/>
      <w:szCs w:val="16"/>
      <w:lang w:eastAsia="ru-RU"/>
    </w:rPr>
  </w:style>
  <w:style w:type="character" w:customStyle="1" w:styleId="ConsPlusNormal0">
    <w:name w:val="ConsPlusNormal Знак"/>
    <w:link w:val="ConsPlusNormal"/>
    <w:rsid w:val="000A5207"/>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2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96049E84402AFE46CA366A2510F7C60ECBA6D9187F787367AC4A742E2C7C39C861FBEECEA62706CF5C5811F9D9787A2E259BFEEE2C53AA3B518521kAc2G" TargetMode="External"/><Relationship Id="rId13" Type="http://schemas.openxmlformats.org/officeDocument/2006/relationships/hyperlink" Target="http://www.gosuslugi.ru" TargetMode="External"/><Relationship Id="rId18" Type="http://schemas.openxmlformats.org/officeDocument/2006/relationships/hyperlink" Target="garantF1://12077515.0" TargetMode="External"/><Relationship Id="rId26" Type="http://schemas.openxmlformats.org/officeDocument/2006/relationships/hyperlink" Target="consultantplus://offline/ref=5B96049E84402AFE46CA2867337CA8C30AC2F9D11B757B263CFC4C23717C7A6C8821FDBE8EE97E568B095517FFCC2C2E747296FDkEc5G" TargetMode="External"/><Relationship Id="rId3" Type="http://schemas.openxmlformats.org/officeDocument/2006/relationships/styles" Target="styles.xml"/><Relationship Id="rId21" Type="http://schemas.openxmlformats.org/officeDocument/2006/relationships/hyperlink" Target="garantF1://94874.0" TargetMode="External"/><Relationship Id="rId7" Type="http://schemas.openxmlformats.org/officeDocument/2006/relationships/hyperlink" Target="http://www.balakhna.nn.ru/" TargetMode="External"/><Relationship Id="rId12" Type="http://schemas.openxmlformats.org/officeDocument/2006/relationships/hyperlink" Target="http://www.balakhna.nn.ru" TargetMode="External"/><Relationship Id="rId17" Type="http://schemas.openxmlformats.org/officeDocument/2006/relationships/hyperlink" Target="garantF1://86367.0" TargetMode="External"/><Relationship Id="rId25" Type="http://schemas.openxmlformats.org/officeDocument/2006/relationships/hyperlink" Target="garantF1://8433830.0" TargetMode="External"/><Relationship Id="rId2" Type="http://schemas.openxmlformats.org/officeDocument/2006/relationships/numbering" Target="numbering.xml"/><Relationship Id="rId16" Type="http://schemas.openxmlformats.org/officeDocument/2006/relationships/hyperlink" Target="garantF1://10064072.22222" TargetMode="External"/><Relationship Id="rId20" Type="http://schemas.openxmlformats.org/officeDocument/2006/relationships/hyperlink" Target="garantF1://12048555.0"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lakhna.nn.ru" TargetMode="External"/><Relationship Id="rId24" Type="http://schemas.openxmlformats.org/officeDocument/2006/relationships/hyperlink" Target="consultantplus://offline/ref=5B96049E84402AFE46CA366A2510F7C60ECBA6D91873747460AD4A742E2C7C39C861FBEECEA62706CF5C5815FAD9787A2E259BFEEE2C53AA3B518521kAc2G" TargetMode="External"/><Relationship Id="rId5" Type="http://schemas.openxmlformats.org/officeDocument/2006/relationships/settings" Target="settings.xml"/><Relationship Id="rId15" Type="http://schemas.openxmlformats.org/officeDocument/2006/relationships/hyperlink" Target="garantF1://10064072.10000" TargetMode="External"/><Relationship Id="rId23" Type="http://schemas.openxmlformats.org/officeDocument/2006/relationships/hyperlink" Target="garantF1://10064504.0" TargetMode="External"/><Relationship Id="rId28" Type="http://schemas.openxmlformats.org/officeDocument/2006/relationships/hyperlink" Target="consultantplus://offline/ref=5B96049E84402AFE46CA366A2510F7C60ECBA6D9187F787367AC4A742E2C7C39C861FBEECEA62706CF5C5811F9D9787A2E259BFEEE2C53AA3B518521kAc2G" TargetMode="External"/><Relationship Id="rId10" Type="http://schemas.openxmlformats.org/officeDocument/2006/relationships/hyperlink" Target="consultantplus://offline/ref=5B96049E84402AFE46CA366A2510F7C60ECBA6D9187F787367AC4A742E2C7C39C861FBEECEA62706CF5C5811F9D9787A2E259BFEEE2C53AA3B518521kAc2G" TargetMode="External"/><Relationship Id="rId19" Type="http://schemas.openxmlformats.org/officeDocument/2006/relationships/hyperlink" Target="garantF1://12046661.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B96049E84402AFE46CA366A2510F7C60ECBA6D9187F797761A94A742E2C7C39C861FBEECEA62706CF5C5913F5D9787A2E259BFEEE2C53AA3B518521kAc2G" TargetMode="External"/><Relationship Id="rId14" Type="http://schemas.openxmlformats.org/officeDocument/2006/relationships/hyperlink" Target="garantF1://10003000.0" TargetMode="External"/><Relationship Id="rId22" Type="http://schemas.openxmlformats.org/officeDocument/2006/relationships/hyperlink" Target="garantF1://12071992.0" TargetMode="External"/><Relationship Id="rId27" Type="http://schemas.openxmlformats.org/officeDocument/2006/relationships/hyperlink" Target="consultantplus://offline/ref=5B96049E84402AFE46CA366A2510F7C60ECBA6D9187E737669A94A742E2C7C39C861FBEECEA62706CF5C5815F4D9787A2E259BFEEE2C53AA3B518521kAc2G"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ECAFF-202A-409E-BF52-E7260B1A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1010</TotalTime>
  <Pages>1</Pages>
  <Words>24254</Words>
  <Characters>138252</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Administraciya</Company>
  <LinksUpToDate>false</LinksUpToDate>
  <CharactersWithSpaces>162182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Амлиханова Ольга Викторовна</cp:lastModifiedBy>
  <cp:revision>3</cp:revision>
  <cp:lastPrinted>2020-07-23T05:50:00Z</cp:lastPrinted>
  <dcterms:created xsi:type="dcterms:W3CDTF">2020-06-15T12:53:00Z</dcterms:created>
  <dcterms:modified xsi:type="dcterms:W3CDTF">2020-07-23T05:50:00Z</dcterms:modified>
</cp:coreProperties>
</file>