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50" w:type="dxa"/>
        <w:tblLayout w:type="fixed"/>
        <w:tblLook w:val="0000" w:firstRow="0" w:lastRow="0" w:firstColumn="0" w:lastColumn="0" w:noHBand="0" w:noVBand="0"/>
      </w:tblPr>
      <w:tblGrid>
        <w:gridCol w:w="3969"/>
        <w:gridCol w:w="3260"/>
        <w:gridCol w:w="2410"/>
      </w:tblGrid>
      <w:tr w:rsidR="0083797B">
        <w:trPr>
          <w:trHeight w:val="1560"/>
        </w:trPr>
        <w:tc>
          <w:tcPr>
            <w:tcW w:w="3969" w:type="dxa"/>
          </w:tcPr>
          <w:p w:rsidR="0083797B" w:rsidRDefault="0083797B">
            <w:bookmarkStart w:id="0" w:name="_GoBack"/>
            <w:bookmarkEnd w:id="0"/>
          </w:p>
        </w:tc>
        <w:tc>
          <w:tcPr>
            <w:tcW w:w="3260" w:type="dxa"/>
          </w:tcPr>
          <w:p w:rsidR="0083797B" w:rsidRDefault="0083797B"/>
        </w:tc>
        <w:tc>
          <w:tcPr>
            <w:tcW w:w="2410" w:type="dxa"/>
          </w:tcPr>
          <w:p w:rsidR="0083797B" w:rsidRDefault="0083797B">
            <w:pPr>
              <w:pStyle w:val="a6"/>
            </w:pPr>
          </w:p>
        </w:tc>
      </w:tr>
      <w:tr w:rsidR="0083797B">
        <w:trPr>
          <w:cantSplit/>
          <w:trHeight w:val="859"/>
        </w:trPr>
        <w:tc>
          <w:tcPr>
            <w:tcW w:w="3969" w:type="dxa"/>
          </w:tcPr>
          <w:p w:rsidR="0083797B" w:rsidRPr="00285B3F" w:rsidRDefault="0083797B" w:rsidP="00887341">
            <w:pPr>
              <w:pStyle w:val="af1"/>
              <w:spacing w:before="20"/>
              <w:rPr>
                <w:lang w:val="en-US"/>
              </w:rPr>
            </w:pPr>
            <w:bookmarkStart w:id="1" w:name="Дата"/>
            <w:bookmarkEnd w:id="1"/>
          </w:p>
        </w:tc>
        <w:tc>
          <w:tcPr>
            <w:tcW w:w="3260" w:type="dxa"/>
          </w:tcPr>
          <w:p w:rsidR="0083797B" w:rsidRDefault="0083797B" w:rsidP="00887341">
            <w:pPr>
              <w:spacing w:before="20"/>
            </w:pPr>
          </w:p>
        </w:tc>
        <w:tc>
          <w:tcPr>
            <w:tcW w:w="2410" w:type="dxa"/>
          </w:tcPr>
          <w:p w:rsidR="0083797B" w:rsidRDefault="0083797B" w:rsidP="00887341">
            <w:pPr>
              <w:pStyle w:val="a6"/>
              <w:spacing w:before="20"/>
              <w:ind w:firstLine="1168"/>
            </w:pPr>
            <w:bookmarkStart w:id="2" w:name="Номер"/>
            <w:bookmarkEnd w:id="2"/>
          </w:p>
        </w:tc>
      </w:tr>
      <w:tr w:rsidR="0083797B">
        <w:trPr>
          <w:trHeight w:val="852"/>
        </w:trPr>
        <w:tc>
          <w:tcPr>
            <w:tcW w:w="3969" w:type="dxa"/>
          </w:tcPr>
          <w:p w:rsidR="0083797B" w:rsidRPr="0026324C" w:rsidRDefault="001A6B74" w:rsidP="00EF54E9">
            <w:pPr>
              <w:pStyle w:val="ConsPlusTitle"/>
            </w:pPr>
            <w:bookmarkStart w:id="3" w:name="Тема"/>
            <w:bookmarkEnd w:id="3"/>
            <w:r w:rsidRPr="00EA521D">
              <w:rPr>
                <w:rFonts w:ascii="Times New Roman" w:hAnsi="Times New Roman" w:cs="Times New Roman"/>
                <w:szCs w:val="22"/>
              </w:rPr>
              <w:t>О</w:t>
            </w:r>
            <w:r w:rsidR="00425424">
              <w:rPr>
                <w:rFonts w:ascii="Times New Roman" w:hAnsi="Times New Roman" w:cs="Times New Roman"/>
                <w:szCs w:val="22"/>
              </w:rPr>
              <w:t>б утверждении порядка определения размера арендной платы, а также условий и сроков внесения арендной платы за земельные участки, находящиеся в собственности Балахнинского муниципального округа Нижегородской области, и значений коэффициентов дифференциации по видам деятельности и по видам использования земельных участков, находящихся в собственности Балахнинского муниципального округа Нижегородской области</w:t>
            </w:r>
          </w:p>
        </w:tc>
        <w:tc>
          <w:tcPr>
            <w:tcW w:w="3260" w:type="dxa"/>
          </w:tcPr>
          <w:p w:rsidR="0083797B" w:rsidRDefault="0083797B"/>
        </w:tc>
        <w:tc>
          <w:tcPr>
            <w:tcW w:w="2410" w:type="dxa"/>
          </w:tcPr>
          <w:p w:rsidR="0083797B" w:rsidRDefault="0083797B"/>
        </w:tc>
      </w:tr>
    </w:tbl>
    <w:p w:rsidR="0083797B" w:rsidRDefault="0083797B">
      <w:pPr>
        <w:sectPr w:rsidR="0083797B" w:rsidSect="00B1543B">
          <w:headerReference w:type="default" r:id="rId9"/>
          <w:headerReference w:type="first" r:id="rId10"/>
          <w:type w:val="continuous"/>
          <w:pgSz w:w="11907" w:h="16840" w:code="9"/>
          <w:pgMar w:top="-1985" w:right="567" w:bottom="-731" w:left="1134" w:header="567" w:footer="720" w:gutter="0"/>
          <w:cols w:space="720"/>
          <w:formProt w:val="0"/>
          <w:titlePg/>
        </w:sectPr>
      </w:pPr>
    </w:p>
    <w:p w:rsidR="0083797B" w:rsidRDefault="0083797B"/>
    <w:p w:rsidR="0083797B" w:rsidRPr="007D5955" w:rsidRDefault="0083797B"/>
    <w:p w:rsidR="0083797B" w:rsidRDefault="0083797B">
      <w:pPr>
        <w:sectPr w:rsidR="0083797B" w:rsidSect="00B1543B">
          <w:type w:val="continuous"/>
          <w:pgSz w:w="11907" w:h="16840" w:code="9"/>
          <w:pgMar w:top="-1985" w:right="567" w:bottom="-731" w:left="1134" w:header="568" w:footer="720" w:gutter="0"/>
          <w:cols w:space="720"/>
          <w:titlePg/>
        </w:sectPr>
      </w:pPr>
    </w:p>
    <w:p w:rsidR="006F1F4F" w:rsidRDefault="006F1F4F" w:rsidP="00954CBD">
      <w:pPr>
        <w:pStyle w:val="ConsPlusNormal"/>
        <w:ind w:firstLine="540"/>
        <w:jc w:val="both"/>
        <w:rPr>
          <w:rFonts w:ascii="Times New Roman" w:hAnsi="Times New Roman" w:cs="Times New Roman"/>
          <w:sz w:val="24"/>
          <w:szCs w:val="24"/>
        </w:rPr>
      </w:pPr>
      <w:bookmarkStart w:id="4" w:name="Содержание"/>
      <w:bookmarkEnd w:id="4"/>
    </w:p>
    <w:p w:rsidR="00954CBD" w:rsidRDefault="006F1F4F" w:rsidP="00954CB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w:t>
      </w:r>
      <w:r w:rsidR="001A6B74" w:rsidRPr="001A6B74">
        <w:rPr>
          <w:rFonts w:ascii="Times New Roman" w:hAnsi="Times New Roman" w:cs="Times New Roman"/>
          <w:sz w:val="24"/>
          <w:szCs w:val="24"/>
        </w:rPr>
        <w:t xml:space="preserve"> соответствии с </w:t>
      </w:r>
      <w:r w:rsidR="001A6B74" w:rsidRPr="00CF5DCC">
        <w:rPr>
          <w:rFonts w:ascii="Times New Roman" w:hAnsi="Times New Roman" w:cs="Times New Roman"/>
          <w:sz w:val="24"/>
          <w:szCs w:val="24"/>
        </w:rPr>
        <w:t xml:space="preserve">Федеральным </w:t>
      </w:r>
      <w:hyperlink r:id="rId11" w:history="1">
        <w:r w:rsidR="001A6B74" w:rsidRPr="00CF5DCC">
          <w:rPr>
            <w:rFonts w:ascii="Times New Roman" w:hAnsi="Times New Roman" w:cs="Times New Roman"/>
            <w:sz w:val="24"/>
            <w:szCs w:val="24"/>
          </w:rPr>
          <w:t>законом</w:t>
        </w:r>
      </w:hyperlink>
      <w:r w:rsidR="00CF5DCC" w:rsidRPr="00CF5DCC">
        <w:t xml:space="preserve"> </w:t>
      </w:r>
      <w:r w:rsidR="00D86798" w:rsidRPr="00CF5DCC">
        <w:rPr>
          <w:rFonts w:ascii="Times New Roman" w:hAnsi="Times New Roman" w:cs="Times New Roman"/>
          <w:sz w:val="24"/>
          <w:szCs w:val="24"/>
        </w:rPr>
        <w:t>от 06.10.2003 N 131-ФЗ «</w:t>
      </w:r>
      <w:r w:rsidR="001A6B74" w:rsidRPr="00CF5DCC">
        <w:rPr>
          <w:rFonts w:ascii="Times New Roman" w:hAnsi="Times New Roman" w:cs="Times New Roman"/>
          <w:sz w:val="24"/>
          <w:szCs w:val="24"/>
        </w:rPr>
        <w:t>Об общих принципах организац</w:t>
      </w:r>
      <w:r w:rsidR="00D86798" w:rsidRPr="00CF5DCC">
        <w:rPr>
          <w:rFonts w:ascii="Times New Roman" w:hAnsi="Times New Roman" w:cs="Times New Roman"/>
          <w:sz w:val="24"/>
          <w:szCs w:val="24"/>
        </w:rPr>
        <w:t>ии местного самоуправления в РФ»</w:t>
      </w:r>
      <w:r w:rsidR="001A6B74" w:rsidRPr="00CF5DCC">
        <w:rPr>
          <w:rFonts w:ascii="Times New Roman" w:hAnsi="Times New Roman" w:cs="Times New Roman"/>
          <w:sz w:val="24"/>
          <w:szCs w:val="24"/>
        </w:rPr>
        <w:t xml:space="preserve">, </w:t>
      </w:r>
      <w:hyperlink r:id="rId12" w:history="1">
        <w:r w:rsidR="001A6B74" w:rsidRPr="00CF5DCC">
          <w:rPr>
            <w:rFonts w:ascii="Times New Roman" w:hAnsi="Times New Roman" w:cs="Times New Roman"/>
            <w:sz w:val="24"/>
            <w:szCs w:val="24"/>
          </w:rPr>
          <w:t>статьями 39.7</w:t>
        </w:r>
      </w:hyperlink>
      <w:r w:rsidR="001A6B74" w:rsidRPr="00CF5DCC">
        <w:rPr>
          <w:rFonts w:ascii="Times New Roman" w:hAnsi="Times New Roman" w:cs="Times New Roman"/>
          <w:sz w:val="24"/>
          <w:szCs w:val="24"/>
        </w:rPr>
        <w:t xml:space="preserve">, </w:t>
      </w:r>
      <w:hyperlink r:id="rId13" w:history="1">
        <w:r w:rsidR="001A6B74" w:rsidRPr="00CF5DCC">
          <w:rPr>
            <w:rFonts w:ascii="Times New Roman" w:hAnsi="Times New Roman" w:cs="Times New Roman"/>
            <w:sz w:val="24"/>
            <w:szCs w:val="24"/>
          </w:rPr>
          <w:t>65</w:t>
        </w:r>
      </w:hyperlink>
      <w:r w:rsidR="001A6B74" w:rsidRPr="00CF5DCC">
        <w:rPr>
          <w:rFonts w:ascii="Times New Roman" w:hAnsi="Times New Roman" w:cs="Times New Roman"/>
          <w:sz w:val="24"/>
          <w:szCs w:val="24"/>
        </w:rPr>
        <w:t xml:space="preserve"> Земельного кодекса Российской Федерации, </w:t>
      </w:r>
      <w:hyperlink r:id="rId14" w:history="1">
        <w:r w:rsidR="001A6B74" w:rsidRPr="00CF5DCC">
          <w:rPr>
            <w:rFonts w:ascii="Times New Roman" w:hAnsi="Times New Roman" w:cs="Times New Roman"/>
            <w:sz w:val="24"/>
            <w:szCs w:val="24"/>
          </w:rPr>
          <w:t>статьями 6</w:t>
        </w:r>
      </w:hyperlink>
      <w:r w:rsidR="001A6B74" w:rsidRPr="00CF5DCC">
        <w:rPr>
          <w:rFonts w:ascii="Times New Roman" w:hAnsi="Times New Roman" w:cs="Times New Roman"/>
          <w:sz w:val="24"/>
          <w:szCs w:val="24"/>
        </w:rPr>
        <w:t xml:space="preserve">, </w:t>
      </w:r>
      <w:hyperlink r:id="rId15" w:history="1">
        <w:r w:rsidR="001A6B74" w:rsidRPr="00CF5DCC">
          <w:rPr>
            <w:rFonts w:ascii="Times New Roman" w:hAnsi="Times New Roman" w:cs="Times New Roman"/>
            <w:sz w:val="24"/>
            <w:szCs w:val="24"/>
          </w:rPr>
          <w:t>7</w:t>
        </w:r>
      </w:hyperlink>
      <w:r w:rsidR="001A6B74" w:rsidRPr="00CF5DCC">
        <w:rPr>
          <w:rFonts w:ascii="Times New Roman" w:hAnsi="Times New Roman" w:cs="Times New Roman"/>
          <w:sz w:val="24"/>
          <w:szCs w:val="24"/>
        </w:rPr>
        <w:t xml:space="preserve">, </w:t>
      </w:r>
      <w:hyperlink r:id="rId16" w:history="1">
        <w:r w:rsidR="001A6B74" w:rsidRPr="00CF5DCC">
          <w:rPr>
            <w:rFonts w:ascii="Times New Roman" w:hAnsi="Times New Roman" w:cs="Times New Roman"/>
            <w:sz w:val="24"/>
            <w:szCs w:val="24"/>
          </w:rPr>
          <w:t>8</w:t>
        </w:r>
      </w:hyperlink>
      <w:r w:rsidR="001A6B74" w:rsidRPr="00CF5DCC">
        <w:rPr>
          <w:rFonts w:ascii="Times New Roman" w:hAnsi="Times New Roman" w:cs="Times New Roman"/>
          <w:sz w:val="24"/>
          <w:szCs w:val="24"/>
        </w:rPr>
        <w:t xml:space="preserve"> Федерального закона от 29.07.1998 N 135-ФЗ </w:t>
      </w:r>
      <w:r w:rsidR="00D86798" w:rsidRPr="00CF5DCC">
        <w:rPr>
          <w:rFonts w:ascii="Times New Roman" w:hAnsi="Times New Roman" w:cs="Times New Roman"/>
          <w:sz w:val="24"/>
          <w:szCs w:val="24"/>
        </w:rPr>
        <w:t>«</w:t>
      </w:r>
      <w:r w:rsidR="001A6B74" w:rsidRPr="00CF5DCC">
        <w:rPr>
          <w:rFonts w:ascii="Times New Roman" w:hAnsi="Times New Roman" w:cs="Times New Roman"/>
          <w:sz w:val="24"/>
          <w:szCs w:val="24"/>
        </w:rPr>
        <w:t>Об оценочной деят</w:t>
      </w:r>
      <w:r w:rsidR="00D86798" w:rsidRPr="00CF5DCC">
        <w:rPr>
          <w:rFonts w:ascii="Times New Roman" w:hAnsi="Times New Roman" w:cs="Times New Roman"/>
          <w:sz w:val="24"/>
          <w:szCs w:val="24"/>
        </w:rPr>
        <w:t>ельности в Российской Федерации»</w:t>
      </w:r>
      <w:r w:rsidR="001A6B74" w:rsidRPr="00CF5DCC">
        <w:rPr>
          <w:rFonts w:ascii="Times New Roman" w:hAnsi="Times New Roman" w:cs="Times New Roman"/>
          <w:sz w:val="24"/>
          <w:szCs w:val="24"/>
        </w:rPr>
        <w:t xml:space="preserve">, руководствуясь </w:t>
      </w:r>
      <w:hyperlink r:id="rId17" w:history="1">
        <w:r w:rsidR="001A6B74" w:rsidRPr="00CF5DCC">
          <w:rPr>
            <w:rFonts w:ascii="Times New Roman" w:hAnsi="Times New Roman" w:cs="Times New Roman"/>
            <w:sz w:val="24"/>
            <w:szCs w:val="24"/>
          </w:rPr>
          <w:t>постановлением</w:t>
        </w:r>
      </w:hyperlink>
      <w:r w:rsidR="001A6B74" w:rsidRPr="00CF5DCC">
        <w:rPr>
          <w:rFonts w:ascii="Times New Roman" w:hAnsi="Times New Roman" w:cs="Times New Roman"/>
          <w:sz w:val="24"/>
          <w:szCs w:val="24"/>
        </w:rPr>
        <w:t xml:space="preserve"> Правительства Нижегородской области от 02.06.2006 N186 </w:t>
      </w:r>
      <w:r w:rsidR="00D86798" w:rsidRPr="00CF5DCC">
        <w:rPr>
          <w:rFonts w:ascii="Times New Roman" w:hAnsi="Times New Roman" w:cs="Times New Roman"/>
          <w:sz w:val="24"/>
          <w:szCs w:val="24"/>
        </w:rPr>
        <w:t>«</w:t>
      </w:r>
      <w:r w:rsidR="001A6B74" w:rsidRPr="00CF5DCC">
        <w:rPr>
          <w:rFonts w:ascii="Times New Roman" w:hAnsi="Times New Roman" w:cs="Times New Roman"/>
          <w:sz w:val="24"/>
          <w:szCs w:val="24"/>
        </w:rPr>
        <w:t>Об утверждении Методики</w:t>
      </w:r>
      <w:r w:rsidR="001A6B74" w:rsidRPr="001A6B74">
        <w:rPr>
          <w:rFonts w:ascii="Times New Roman" w:hAnsi="Times New Roman" w:cs="Times New Roman"/>
          <w:sz w:val="24"/>
          <w:szCs w:val="24"/>
        </w:rPr>
        <w:t xml:space="preserve"> расчета арендной платы за земельные участки, находящиеся в собственности Нижегородской области и государственной собственности на территории Нижегородской области</w:t>
      </w:r>
      <w:r w:rsidR="00D86798">
        <w:rPr>
          <w:rFonts w:ascii="Times New Roman" w:hAnsi="Times New Roman" w:cs="Times New Roman"/>
          <w:sz w:val="24"/>
          <w:szCs w:val="24"/>
        </w:rPr>
        <w:t>»</w:t>
      </w:r>
      <w:r w:rsidR="00675DFF">
        <w:rPr>
          <w:rFonts w:ascii="Times New Roman" w:hAnsi="Times New Roman" w:cs="Times New Roman"/>
          <w:sz w:val="24"/>
          <w:szCs w:val="24"/>
        </w:rPr>
        <w:t>,</w:t>
      </w:r>
      <w:r w:rsidR="00E530C6">
        <w:rPr>
          <w:rFonts w:ascii="Times New Roman" w:hAnsi="Times New Roman" w:cs="Times New Roman"/>
          <w:sz w:val="24"/>
          <w:szCs w:val="24"/>
        </w:rPr>
        <w:t xml:space="preserve"> з</w:t>
      </w:r>
      <w:r w:rsidR="00E530C6" w:rsidRPr="00E530C6">
        <w:rPr>
          <w:rFonts w:ascii="Times New Roman" w:hAnsi="Times New Roman" w:cs="Times New Roman"/>
          <w:sz w:val="24"/>
          <w:szCs w:val="24"/>
        </w:rPr>
        <w:t>акон</w:t>
      </w:r>
      <w:r w:rsidR="00E530C6">
        <w:rPr>
          <w:rFonts w:ascii="Times New Roman" w:hAnsi="Times New Roman" w:cs="Times New Roman"/>
          <w:sz w:val="24"/>
          <w:szCs w:val="24"/>
        </w:rPr>
        <w:t>ом</w:t>
      </w:r>
      <w:r w:rsidR="00E530C6" w:rsidRPr="00E530C6">
        <w:rPr>
          <w:rFonts w:ascii="Times New Roman" w:hAnsi="Times New Roman" w:cs="Times New Roman"/>
          <w:sz w:val="24"/>
          <w:szCs w:val="24"/>
        </w:rPr>
        <w:t xml:space="preserve"> Нижегородской области от 29.04.2020 N 31-З</w:t>
      </w:r>
      <w:r w:rsidR="00D86798">
        <w:rPr>
          <w:rFonts w:ascii="Times New Roman" w:hAnsi="Times New Roman" w:cs="Times New Roman"/>
          <w:sz w:val="24"/>
          <w:szCs w:val="24"/>
        </w:rPr>
        <w:t>«</w:t>
      </w:r>
      <w:r w:rsidR="00E530C6" w:rsidRPr="00E530C6">
        <w:rPr>
          <w:rFonts w:ascii="Times New Roman" w:hAnsi="Times New Roman" w:cs="Times New Roman"/>
          <w:sz w:val="24"/>
          <w:szCs w:val="24"/>
        </w:rPr>
        <w:t>О преобразовании муниципальных образований Балахнинского муниципального района Нижегородской области</w:t>
      </w:r>
      <w:r w:rsidR="00D86798">
        <w:rPr>
          <w:rFonts w:ascii="Times New Roman" w:hAnsi="Times New Roman" w:cs="Times New Roman"/>
          <w:sz w:val="24"/>
          <w:szCs w:val="24"/>
        </w:rPr>
        <w:t>»</w:t>
      </w:r>
      <w:r w:rsidR="00E530C6">
        <w:rPr>
          <w:rFonts w:ascii="Times New Roman" w:hAnsi="Times New Roman" w:cs="Times New Roman"/>
          <w:sz w:val="24"/>
          <w:szCs w:val="24"/>
        </w:rPr>
        <w:t xml:space="preserve">, </w:t>
      </w:r>
      <w:r w:rsidR="001A6B74" w:rsidRPr="001A6B74">
        <w:rPr>
          <w:rFonts w:ascii="Times New Roman" w:hAnsi="Times New Roman" w:cs="Times New Roman"/>
          <w:sz w:val="24"/>
          <w:szCs w:val="24"/>
        </w:rPr>
        <w:t>Устав</w:t>
      </w:r>
      <w:r w:rsidR="00577F22">
        <w:rPr>
          <w:rFonts w:ascii="Times New Roman" w:hAnsi="Times New Roman" w:cs="Times New Roman"/>
          <w:sz w:val="24"/>
          <w:szCs w:val="24"/>
        </w:rPr>
        <w:t>ом</w:t>
      </w:r>
      <w:r w:rsidR="001A6B74" w:rsidRPr="001A6B74">
        <w:rPr>
          <w:rFonts w:ascii="Times New Roman" w:hAnsi="Times New Roman" w:cs="Times New Roman"/>
          <w:sz w:val="24"/>
          <w:szCs w:val="24"/>
        </w:rPr>
        <w:t xml:space="preserve"> Балахнинского муниципального </w:t>
      </w:r>
      <w:r w:rsidR="00E530C6">
        <w:rPr>
          <w:rFonts w:ascii="Times New Roman" w:hAnsi="Times New Roman" w:cs="Times New Roman"/>
          <w:sz w:val="24"/>
          <w:szCs w:val="24"/>
        </w:rPr>
        <w:t>округа</w:t>
      </w:r>
      <w:r w:rsidR="001A6B74" w:rsidRPr="001A6B74">
        <w:rPr>
          <w:rFonts w:ascii="Times New Roman" w:hAnsi="Times New Roman" w:cs="Times New Roman"/>
          <w:sz w:val="24"/>
          <w:szCs w:val="24"/>
        </w:rPr>
        <w:t xml:space="preserve"> Нижегородской области и для упорядочения взимания арендной платы за земельные участки, находящиеся в собственности Балахнинского муниципального </w:t>
      </w:r>
      <w:r w:rsidR="00E530C6">
        <w:rPr>
          <w:rFonts w:ascii="Times New Roman" w:hAnsi="Times New Roman" w:cs="Times New Roman"/>
          <w:sz w:val="24"/>
          <w:szCs w:val="24"/>
        </w:rPr>
        <w:t>округа Нижегородской области</w:t>
      </w:r>
      <w:r w:rsidR="001A6B74" w:rsidRPr="001A6B74">
        <w:rPr>
          <w:rFonts w:ascii="Times New Roman" w:hAnsi="Times New Roman" w:cs="Times New Roman"/>
          <w:sz w:val="24"/>
          <w:szCs w:val="24"/>
        </w:rPr>
        <w:t>, повышения эффе</w:t>
      </w:r>
      <w:r w:rsidR="00675DFF">
        <w:rPr>
          <w:rFonts w:ascii="Times New Roman" w:hAnsi="Times New Roman" w:cs="Times New Roman"/>
          <w:sz w:val="24"/>
          <w:szCs w:val="24"/>
        </w:rPr>
        <w:t>ктивности их использования,</w:t>
      </w:r>
    </w:p>
    <w:p w:rsidR="001A6B74" w:rsidRPr="001A6B74" w:rsidRDefault="00E530C6" w:rsidP="00954CBD">
      <w:pPr>
        <w:pStyle w:val="ConsPlusNormal"/>
        <w:spacing w:before="240"/>
        <w:ind w:firstLine="540"/>
        <w:jc w:val="both"/>
        <w:rPr>
          <w:rFonts w:ascii="Times New Roman" w:hAnsi="Times New Roman" w:cs="Times New Roman"/>
          <w:sz w:val="24"/>
          <w:szCs w:val="24"/>
        </w:rPr>
      </w:pPr>
      <w:r>
        <w:rPr>
          <w:rFonts w:ascii="Times New Roman" w:hAnsi="Times New Roman" w:cs="Times New Roman"/>
          <w:sz w:val="24"/>
          <w:szCs w:val="24"/>
        </w:rPr>
        <w:t xml:space="preserve">Совет депутатов  </w:t>
      </w:r>
      <w:r w:rsidR="00954CBD">
        <w:rPr>
          <w:rFonts w:ascii="Times New Roman" w:hAnsi="Times New Roman" w:cs="Times New Roman"/>
          <w:sz w:val="24"/>
          <w:szCs w:val="24"/>
        </w:rPr>
        <w:t>РЕШИЛ</w:t>
      </w:r>
      <w:r w:rsidR="001A6B74" w:rsidRPr="001A6B74">
        <w:rPr>
          <w:rFonts w:ascii="Times New Roman" w:hAnsi="Times New Roman" w:cs="Times New Roman"/>
          <w:sz w:val="24"/>
          <w:szCs w:val="24"/>
        </w:rPr>
        <w:t>:</w:t>
      </w:r>
    </w:p>
    <w:p w:rsidR="001A6B74" w:rsidRPr="001A6B74" w:rsidRDefault="001A6B74" w:rsidP="001A6B74">
      <w:pPr>
        <w:pStyle w:val="ConsPlusNormal"/>
        <w:spacing w:before="220"/>
        <w:ind w:firstLine="540"/>
        <w:jc w:val="both"/>
        <w:rPr>
          <w:rFonts w:ascii="Times New Roman" w:hAnsi="Times New Roman" w:cs="Times New Roman"/>
          <w:sz w:val="24"/>
          <w:szCs w:val="24"/>
        </w:rPr>
      </w:pPr>
      <w:r w:rsidRPr="001A6B74">
        <w:rPr>
          <w:rFonts w:ascii="Times New Roman" w:hAnsi="Times New Roman" w:cs="Times New Roman"/>
          <w:sz w:val="24"/>
          <w:szCs w:val="24"/>
        </w:rPr>
        <w:t>1. Утвердить</w:t>
      </w:r>
      <w:r w:rsidR="006F1F4F">
        <w:rPr>
          <w:rFonts w:ascii="Times New Roman" w:hAnsi="Times New Roman" w:cs="Times New Roman"/>
          <w:sz w:val="24"/>
          <w:szCs w:val="24"/>
        </w:rPr>
        <w:t xml:space="preserve"> прилагаемый</w:t>
      </w:r>
      <w:r w:rsidRPr="001A6B74">
        <w:rPr>
          <w:rFonts w:ascii="Times New Roman" w:hAnsi="Times New Roman" w:cs="Times New Roman"/>
          <w:sz w:val="24"/>
          <w:szCs w:val="24"/>
        </w:rPr>
        <w:t xml:space="preserve"> </w:t>
      </w:r>
      <w:hyperlink w:anchor="P42" w:history="1">
        <w:r w:rsidR="00B56F1B" w:rsidRPr="00CF5DCC">
          <w:rPr>
            <w:rFonts w:ascii="Times New Roman" w:hAnsi="Times New Roman" w:cs="Times New Roman"/>
            <w:szCs w:val="22"/>
          </w:rPr>
          <w:t>п</w:t>
        </w:r>
        <w:r w:rsidRPr="00CF5DCC">
          <w:rPr>
            <w:rFonts w:ascii="Times New Roman" w:hAnsi="Times New Roman" w:cs="Times New Roman"/>
            <w:szCs w:val="22"/>
          </w:rPr>
          <w:t>орядок</w:t>
        </w:r>
      </w:hyperlink>
      <w:r w:rsidRPr="001A6B74">
        <w:rPr>
          <w:rFonts w:ascii="Times New Roman" w:hAnsi="Times New Roman" w:cs="Times New Roman"/>
          <w:sz w:val="24"/>
          <w:szCs w:val="24"/>
        </w:rPr>
        <w:t xml:space="preserve"> определения размера арендной платы, а также условий и сроков внесения арендной платы за земельные участки, находящиеся в собственности Балахнинского муниципального </w:t>
      </w:r>
      <w:r w:rsidR="00E530C6">
        <w:rPr>
          <w:rFonts w:ascii="Times New Roman" w:hAnsi="Times New Roman" w:cs="Times New Roman"/>
          <w:sz w:val="24"/>
          <w:szCs w:val="24"/>
        </w:rPr>
        <w:t xml:space="preserve">округа </w:t>
      </w:r>
      <w:r w:rsidRPr="001A6B74">
        <w:rPr>
          <w:rFonts w:ascii="Times New Roman" w:hAnsi="Times New Roman" w:cs="Times New Roman"/>
          <w:sz w:val="24"/>
          <w:szCs w:val="24"/>
        </w:rPr>
        <w:t>Нижегородской области</w:t>
      </w:r>
      <w:r w:rsidR="006F1F4F">
        <w:rPr>
          <w:rFonts w:ascii="Times New Roman" w:hAnsi="Times New Roman" w:cs="Times New Roman"/>
          <w:sz w:val="24"/>
          <w:szCs w:val="24"/>
        </w:rPr>
        <w:t>;</w:t>
      </w:r>
    </w:p>
    <w:p w:rsidR="001A6B74" w:rsidRPr="00CF5DCC" w:rsidRDefault="001A6B74" w:rsidP="001A6B74">
      <w:pPr>
        <w:pStyle w:val="ConsPlusNormal"/>
        <w:spacing w:before="220"/>
        <w:ind w:firstLine="540"/>
        <w:jc w:val="both"/>
        <w:rPr>
          <w:rFonts w:ascii="Times New Roman" w:hAnsi="Times New Roman" w:cs="Times New Roman"/>
          <w:sz w:val="24"/>
          <w:szCs w:val="24"/>
        </w:rPr>
      </w:pPr>
      <w:r w:rsidRPr="001A6B74">
        <w:rPr>
          <w:rFonts w:ascii="Times New Roman" w:hAnsi="Times New Roman" w:cs="Times New Roman"/>
          <w:sz w:val="24"/>
          <w:szCs w:val="24"/>
        </w:rPr>
        <w:t xml:space="preserve">2. Утвердить </w:t>
      </w:r>
      <w:r w:rsidR="006F1F4F">
        <w:rPr>
          <w:rFonts w:ascii="Times New Roman" w:hAnsi="Times New Roman" w:cs="Times New Roman"/>
          <w:sz w:val="24"/>
          <w:szCs w:val="24"/>
        </w:rPr>
        <w:t>прилагаемые</w:t>
      </w:r>
      <w:r w:rsidR="006F1F4F">
        <w:t xml:space="preserve">  </w:t>
      </w:r>
      <w:hyperlink w:anchor="P127" w:history="1">
        <w:r w:rsidRPr="00CF5DCC">
          <w:rPr>
            <w:rFonts w:ascii="Times New Roman" w:hAnsi="Times New Roman" w:cs="Times New Roman"/>
            <w:sz w:val="24"/>
            <w:szCs w:val="24"/>
          </w:rPr>
          <w:t>значения коэффициентов видов разрешенного использования</w:t>
        </w:r>
      </w:hyperlink>
      <w:r w:rsidRPr="00CF5DCC">
        <w:rPr>
          <w:rFonts w:ascii="Times New Roman" w:hAnsi="Times New Roman" w:cs="Times New Roman"/>
          <w:sz w:val="24"/>
          <w:szCs w:val="24"/>
        </w:rPr>
        <w:t xml:space="preserve"> земельных участков, находящихся в собственности Балахнинского муниципального </w:t>
      </w:r>
      <w:r w:rsidR="00E530C6" w:rsidRPr="00CF5DCC">
        <w:rPr>
          <w:rFonts w:ascii="Times New Roman" w:hAnsi="Times New Roman" w:cs="Times New Roman"/>
          <w:sz w:val="24"/>
          <w:szCs w:val="24"/>
        </w:rPr>
        <w:t xml:space="preserve">округа </w:t>
      </w:r>
      <w:r w:rsidRPr="00CF5DCC">
        <w:rPr>
          <w:rFonts w:ascii="Times New Roman" w:hAnsi="Times New Roman" w:cs="Times New Roman"/>
          <w:sz w:val="24"/>
          <w:szCs w:val="24"/>
        </w:rPr>
        <w:t>Нижегородской области</w:t>
      </w:r>
      <w:r w:rsidR="00CF5DCC" w:rsidRPr="00CF5DCC">
        <w:rPr>
          <w:rFonts w:ascii="Times New Roman" w:hAnsi="Times New Roman" w:cs="Times New Roman"/>
          <w:sz w:val="24"/>
          <w:szCs w:val="24"/>
        </w:rPr>
        <w:t>;</w:t>
      </w:r>
    </w:p>
    <w:p w:rsidR="001A6B74" w:rsidRPr="001A6B74" w:rsidRDefault="001A6B74" w:rsidP="001A6B74">
      <w:pPr>
        <w:pStyle w:val="ConsPlusNormal"/>
        <w:spacing w:before="220"/>
        <w:ind w:firstLine="540"/>
        <w:jc w:val="both"/>
        <w:rPr>
          <w:rFonts w:ascii="Times New Roman" w:hAnsi="Times New Roman" w:cs="Times New Roman"/>
          <w:sz w:val="24"/>
          <w:szCs w:val="24"/>
        </w:rPr>
      </w:pPr>
      <w:r w:rsidRPr="00CF5DCC">
        <w:rPr>
          <w:rFonts w:ascii="Times New Roman" w:hAnsi="Times New Roman" w:cs="Times New Roman"/>
          <w:sz w:val="24"/>
          <w:szCs w:val="24"/>
        </w:rPr>
        <w:t xml:space="preserve">3. Утвердить </w:t>
      </w:r>
      <w:r w:rsidR="006F1F4F" w:rsidRPr="00CF5DCC">
        <w:rPr>
          <w:rFonts w:ascii="Times New Roman" w:hAnsi="Times New Roman" w:cs="Times New Roman"/>
          <w:sz w:val="24"/>
          <w:szCs w:val="24"/>
        </w:rPr>
        <w:t>прилагаемые</w:t>
      </w:r>
      <w:r w:rsidR="006F1F4F" w:rsidRPr="00CF5DCC">
        <w:t xml:space="preserve"> </w:t>
      </w:r>
      <w:hyperlink w:anchor="P296" w:history="1">
        <w:r w:rsidRPr="00CF5DCC">
          <w:rPr>
            <w:rFonts w:ascii="Times New Roman" w:hAnsi="Times New Roman" w:cs="Times New Roman"/>
            <w:sz w:val="24"/>
            <w:szCs w:val="24"/>
          </w:rPr>
          <w:t>значения коэффициентов дифференциации</w:t>
        </w:r>
      </w:hyperlink>
      <w:r w:rsidRPr="00CF5DCC">
        <w:rPr>
          <w:rFonts w:ascii="Times New Roman" w:hAnsi="Times New Roman" w:cs="Times New Roman"/>
          <w:sz w:val="24"/>
          <w:szCs w:val="24"/>
        </w:rPr>
        <w:t xml:space="preserve"> по видам </w:t>
      </w:r>
      <w:r w:rsidRPr="001A6B74">
        <w:rPr>
          <w:rFonts w:ascii="Times New Roman" w:hAnsi="Times New Roman" w:cs="Times New Roman"/>
          <w:sz w:val="24"/>
          <w:szCs w:val="24"/>
        </w:rPr>
        <w:t xml:space="preserve">деятельности внутри одного вида разрешенного использования земельных участков, </w:t>
      </w:r>
      <w:r w:rsidRPr="001A6B74">
        <w:rPr>
          <w:rFonts w:ascii="Times New Roman" w:hAnsi="Times New Roman" w:cs="Times New Roman"/>
          <w:sz w:val="24"/>
          <w:szCs w:val="24"/>
        </w:rPr>
        <w:lastRenderedPageBreak/>
        <w:t xml:space="preserve">находящихся в собственности Балахнинского муниципального </w:t>
      </w:r>
      <w:r w:rsidR="00E530C6">
        <w:rPr>
          <w:rFonts w:ascii="Times New Roman" w:hAnsi="Times New Roman" w:cs="Times New Roman"/>
          <w:sz w:val="24"/>
          <w:szCs w:val="24"/>
        </w:rPr>
        <w:t xml:space="preserve">округа </w:t>
      </w:r>
      <w:r w:rsidRPr="001A6B74">
        <w:rPr>
          <w:rFonts w:ascii="Times New Roman" w:hAnsi="Times New Roman" w:cs="Times New Roman"/>
          <w:sz w:val="24"/>
          <w:szCs w:val="24"/>
        </w:rPr>
        <w:t>Нижегородской области</w:t>
      </w:r>
      <w:r w:rsidR="00CF5DCC">
        <w:rPr>
          <w:rFonts w:ascii="Times New Roman" w:hAnsi="Times New Roman" w:cs="Times New Roman"/>
          <w:sz w:val="24"/>
          <w:szCs w:val="24"/>
        </w:rPr>
        <w:t>;</w:t>
      </w:r>
    </w:p>
    <w:p w:rsidR="001A6B74" w:rsidRPr="001A6B74" w:rsidRDefault="001A6B74" w:rsidP="00FA4D22">
      <w:pPr>
        <w:pStyle w:val="ConsPlusNormal"/>
        <w:spacing w:before="220" w:after="240"/>
        <w:ind w:firstLine="540"/>
        <w:jc w:val="both"/>
        <w:rPr>
          <w:rFonts w:ascii="Times New Roman" w:hAnsi="Times New Roman" w:cs="Times New Roman"/>
          <w:sz w:val="24"/>
          <w:szCs w:val="24"/>
        </w:rPr>
      </w:pPr>
      <w:r w:rsidRPr="001A6B74">
        <w:rPr>
          <w:rFonts w:ascii="Times New Roman" w:hAnsi="Times New Roman" w:cs="Times New Roman"/>
          <w:sz w:val="24"/>
          <w:szCs w:val="24"/>
        </w:rPr>
        <w:t>4. Отменить со дня вступления в силу настоящего решения:</w:t>
      </w:r>
    </w:p>
    <w:p w:rsidR="00004238" w:rsidRDefault="001A6B74" w:rsidP="00C11977">
      <w:pPr>
        <w:autoSpaceDE w:val="0"/>
        <w:autoSpaceDN w:val="0"/>
        <w:adjustRightInd w:val="0"/>
        <w:spacing w:after="240" w:line="240" w:lineRule="auto"/>
        <w:ind w:firstLine="540"/>
        <w:jc w:val="both"/>
        <w:rPr>
          <w:rFonts w:ascii="Times New Roman" w:eastAsia="Times New Roman" w:hAnsi="Times New Roman" w:cs="Times New Roman"/>
          <w:sz w:val="24"/>
          <w:szCs w:val="24"/>
          <w:lang w:eastAsia="ru-RU"/>
        </w:rPr>
      </w:pPr>
      <w:r w:rsidRPr="001A6B74">
        <w:rPr>
          <w:rFonts w:ascii="Times New Roman" w:hAnsi="Times New Roman" w:cs="Times New Roman"/>
          <w:sz w:val="24"/>
          <w:szCs w:val="24"/>
        </w:rPr>
        <w:t xml:space="preserve">- </w:t>
      </w:r>
      <w:r w:rsidR="00C11977">
        <w:rPr>
          <w:rFonts w:ascii="Times New Roman" w:hAnsi="Times New Roman" w:cs="Times New Roman"/>
          <w:sz w:val="24"/>
          <w:szCs w:val="24"/>
        </w:rPr>
        <w:t xml:space="preserve">решение </w:t>
      </w:r>
      <w:r w:rsidR="00004238">
        <w:rPr>
          <w:rFonts w:ascii="Times New Roman" w:hAnsi="Times New Roman" w:cs="Times New Roman"/>
          <w:sz w:val="24"/>
          <w:szCs w:val="24"/>
        </w:rPr>
        <w:t>Зе</w:t>
      </w:r>
      <w:r w:rsidRPr="001A6B74">
        <w:rPr>
          <w:rFonts w:ascii="Times New Roman" w:hAnsi="Times New Roman" w:cs="Times New Roman"/>
          <w:sz w:val="24"/>
          <w:szCs w:val="24"/>
        </w:rPr>
        <w:t>мского собрания Балахнинского муниципального района от</w:t>
      </w:r>
      <w:r w:rsidR="00004238">
        <w:rPr>
          <w:rFonts w:ascii="Times New Roman" w:eastAsia="Times New Roman" w:hAnsi="Times New Roman" w:cs="Times New Roman"/>
          <w:sz w:val="24"/>
          <w:szCs w:val="24"/>
          <w:lang w:eastAsia="ru-RU"/>
        </w:rPr>
        <w:t xml:space="preserve">28.06.2016 N 63 </w:t>
      </w:r>
      <w:r w:rsidR="0077548B">
        <w:rPr>
          <w:rFonts w:ascii="Times New Roman" w:eastAsia="Times New Roman" w:hAnsi="Times New Roman" w:cs="Times New Roman"/>
          <w:sz w:val="24"/>
          <w:szCs w:val="24"/>
          <w:lang w:eastAsia="ru-RU"/>
        </w:rPr>
        <w:t>«</w:t>
      </w:r>
      <w:r w:rsidR="00004238">
        <w:rPr>
          <w:rFonts w:ascii="Times New Roman" w:eastAsia="Times New Roman" w:hAnsi="Times New Roman" w:cs="Times New Roman"/>
          <w:sz w:val="24"/>
          <w:szCs w:val="24"/>
          <w:lang w:eastAsia="ru-RU"/>
        </w:rPr>
        <w:t>Об утверждении Порядка определения размера арендной платы, а также условий и сроков внесения арендной платы за земельные участки, находящиеся в собственности Балахнинского муниципального района Нижегородской области, и значений коэффициентов дифференциации по видам деятельности и по видам использования земельных участков, находящихся в собственности Балахнинского муниципально</w:t>
      </w:r>
      <w:r w:rsidR="0077548B">
        <w:rPr>
          <w:rFonts w:ascii="Times New Roman" w:eastAsia="Times New Roman" w:hAnsi="Times New Roman" w:cs="Times New Roman"/>
          <w:sz w:val="24"/>
          <w:szCs w:val="24"/>
          <w:lang w:eastAsia="ru-RU"/>
        </w:rPr>
        <w:t>го района Нижегородской области»</w:t>
      </w:r>
      <w:r w:rsidR="00004238">
        <w:rPr>
          <w:rFonts w:ascii="Times New Roman" w:eastAsia="Times New Roman" w:hAnsi="Times New Roman" w:cs="Times New Roman"/>
          <w:sz w:val="24"/>
          <w:szCs w:val="24"/>
          <w:lang w:eastAsia="ru-RU"/>
        </w:rPr>
        <w:t>;</w:t>
      </w:r>
    </w:p>
    <w:p w:rsidR="003D117D" w:rsidRDefault="003D117D" w:rsidP="003D117D">
      <w:pPr>
        <w:autoSpaceDE w:val="0"/>
        <w:autoSpaceDN w:val="0"/>
        <w:adjustRightInd w:val="0"/>
        <w:spacing w:after="24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w:t>
      </w:r>
      <w:r w:rsidRPr="003D117D">
        <w:rPr>
          <w:rFonts w:ascii="Times New Roman" w:eastAsia="Times New Roman" w:hAnsi="Times New Roman" w:cs="Times New Roman"/>
          <w:sz w:val="24"/>
          <w:szCs w:val="24"/>
          <w:lang w:eastAsia="ru-RU"/>
        </w:rPr>
        <w:t>ешение Земского собрания Балахнинского</w:t>
      </w:r>
      <w:r w:rsidR="00577F22">
        <w:rPr>
          <w:rFonts w:ascii="Times New Roman" w:eastAsia="Times New Roman" w:hAnsi="Times New Roman" w:cs="Times New Roman"/>
          <w:sz w:val="24"/>
          <w:szCs w:val="24"/>
          <w:lang w:eastAsia="ru-RU"/>
        </w:rPr>
        <w:t xml:space="preserve"> муниципа</w:t>
      </w:r>
      <w:r w:rsidR="00722EC0">
        <w:rPr>
          <w:rFonts w:ascii="Times New Roman" w:eastAsia="Times New Roman" w:hAnsi="Times New Roman" w:cs="Times New Roman"/>
          <w:sz w:val="24"/>
          <w:szCs w:val="24"/>
          <w:lang w:eastAsia="ru-RU"/>
        </w:rPr>
        <w:t>л</w:t>
      </w:r>
      <w:r w:rsidR="00577F22">
        <w:rPr>
          <w:rFonts w:ascii="Times New Roman" w:eastAsia="Times New Roman" w:hAnsi="Times New Roman" w:cs="Times New Roman"/>
          <w:sz w:val="24"/>
          <w:szCs w:val="24"/>
          <w:lang w:eastAsia="ru-RU"/>
        </w:rPr>
        <w:t>ьного</w:t>
      </w:r>
      <w:r w:rsidRPr="003D117D">
        <w:rPr>
          <w:rFonts w:ascii="Times New Roman" w:eastAsia="Times New Roman" w:hAnsi="Times New Roman" w:cs="Times New Roman"/>
          <w:sz w:val="24"/>
          <w:szCs w:val="24"/>
          <w:lang w:eastAsia="ru-RU"/>
        </w:rPr>
        <w:t xml:space="preserve"> района Нижегородской области от 26.06.2018 N 48</w:t>
      </w:r>
      <w:r>
        <w:rPr>
          <w:rFonts w:ascii="Times New Roman" w:eastAsia="Times New Roman" w:hAnsi="Times New Roman" w:cs="Times New Roman"/>
          <w:sz w:val="24"/>
          <w:szCs w:val="24"/>
          <w:lang w:eastAsia="ru-RU"/>
        </w:rPr>
        <w:t xml:space="preserve"> «</w:t>
      </w:r>
      <w:r w:rsidRPr="003D117D">
        <w:rPr>
          <w:rFonts w:ascii="Times New Roman" w:eastAsia="Times New Roman" w:hAnsi="Times New Roman" w:cs="Times New Roman"/>
          <w:sz w:val="24"/>
          <w:szCs w:val="24"/>
          <w:lang w:eastAsia="ru-RU"/>
        </w:rPr>
        <w:t xml:space="preserve">О внесении изменений в решение Земского собрания Балахнинского муниципального района от 28.06.2016 N 63 </w:t>
      </w:r>
      <w:r>
        <w:rPr>
          <w:rFonts w:ascii="Times New Roman" w:eastAsia="Times New Roman" w:hAnsi="Times New Roman" w:cs="Times New Roman"/>
          <w:sz w:val="24"/>
          <w:szCs w:val="24"/>
          <w:lang w:eastAsia="ru-RU"/>
        </w:rPr>
        <w:t>«</w:t>
      </w:r>
      <w:r w:rsidRPr="003D117D">
        <w:rPr>
          <w:rFonts w:ascii="Times New Roman" w:eastAsia="Times New Roman" w:hAnsi="Times New Roman" w:cs="Times New Roman"/>
          <w:sz w:val="24"/>
          <w:szCs w:val="24"/>
          <w:lang w:eastAsia="ru-RU"/>
        </w:rPr>
        <w:t>Об утверждении Порядка определения размера арендной платы, а также условий и сроков внесения арендной платы за земельные участки, находящиеся в собственности Балахнинского муниципального района Нижегородской области, и значений коэффициентов дифференциации по видам деятельности и по видам использования земельных участков, находящихся в собственности Балахнинского муниципального района Нижегородской обла</w:t>
      </w:r>
      <w:r>
        <w:rPr>
          <w:rFonts w:ascii="Times New Roman" w:eastAsia="Times New Roman" w:hAnsi="Times New Roman" w:cs="Times New Roman"/>
          <w:sz w:val="24"/>
          <w:szCs w:val="24"/>
          <w:lang w:eastAsia="ru-RU"/>
        </w:rPr>
        <w:t>сти»;</w:t>
      </w:r>
    </w:p>
    <w:p w:rsidR="003D117D" w:rsidRDefault="00D7014D" w:rsidP="00D7014D">
      <w:pPr>
        <w:autoSpaceDE w:val="0"/>
        <w:autoSpaceDN w:val="0"/>
        <w:adjustRightInd w:val="0"/>
        <w:spacing w:after="24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w:t>
      </w:r>
      <w:r w:rsidRPr="00D7014D">
        <w:rPr>
          <w:rFonts w:ascii="Times New Roman" w:eastAsia="Times New Roman" w:hAnsi="Times New Roman" w:cs="Times New Roman"/>
          <w:sz w:val="24"/>
          <w:szCs w:val="24"/>
          <w:lang w:eastAsia="ru-RU"/>
        </w:rPr>
        <w:t>ешение Земского собрания Балахнинского</w:t>
      </w:r>
      <w:r w:rsidR="00577F22">
        <w:rPr>
          <w:rFonts w:ascii="Times New Roman" w:eastAsia="Times New Roman" w:hAnsi="Times New Roman" w:cs="Times New Roman"/>
          <w:sz w:val="24"/>
          <w:szCs w:val="24"/>
          <w:lang w:eastAsia="ru-RU"/>
        </w:rPr>
        <w:t xml:space="preserve"> муниципального</w:t>
      </w:r>
      <w:r w:rsidRPr="00D7014D">
        <w:rPr>
          <w:rFonts w:ascii="Times New Roman" w:eastAsia="Times New Roman" w:hAnsi="Times New Roman" w:cs="Times New Roman"/>
          <w:sz w:val="24"/>
          <w:szCs w:val="24"/>
          <w:lang w:eastAsia="ru-RU"/>
        </w:rPr>
        <w:t xml:space="preserve"> района Нижегородской области от 25.12.2018 N 124</w:t>
      </w:r>
      <w:r>
        <w:rPr>
          <w:rFonts w:ascii="Times New Roman" w:eastAsia="Times New Roman" w:hAnsi="Times New Roman" w:cs="Times New Roman"/>
          <w:sz w:val="24"/>
          <w:szCs w:val="24"/>
          <w:lang w:eastAsia="ru-RU"/>
        </w:rPr>
        <w:t xml:space="preserve"> «</w:t>
      </w:r>
      <w:r w:rsidRPr="00D7014D">
        <w:rPr>
          <w:rFonts w:ascii="Times New Roman" w:eastAsia="Times New Roman" w:hAnsi="Times New Roman" w:cs="Times New Roman"/>
          <w:sz w:val="24"/>
          <w:szCs w:val="24"/>
          <w:lang w:eastAsia="ru-RU"/>
        </w:rPr>
        <w:t xml:space="preserve">О внесении изменений в решение Земского собрания Балахнинского муниципального района от 28.06.2016 N 63 </w:t>
      </w:r>
      <w:r>
        <w:rPr>
          <w:rFonts w:ascii="Times New Roman" w:eastAsia="Times New Roman" w:hAnsi="Times New Roman" w:cs="Times New Roman"/>
          <w:sz w:val="24"/>
          <w:szCs w:val="24"/>
          <w:lang w:eastAsia="ru-RU"/>
        </w:rPr>
        <w:t>«</w:t>
      </w:r>
      <w:r w:rsidRPr="00D7014D">
        <w:rPr>
          <w:rFonts w:ascii="Times New Roman" w:eastAsia="Times New Roman" w:hAnsi="Times New Roman" w:cs="Times New Roman"/>
          <w:sz w:val="24"/>
          <w:szCs w:val="24"/>
          <w:lang w:eastAsia="ru-RU"/>
        </w:rPr>
        <w:t>Об утверждении Порядка определения размера арендной платы, а также условий и сроков внесения арендной платы за земельные участки, находящиеся в собственности Балахнинского муниципального района Нижегородской области, и значений коэффициентов дифференциации по видам деятельности и по видам использования земельных участков, находящихся в собственности Балахнинского муниципально</w:t>
      </w:r>
      <w:r>
        <w:rPr>
          <w:rFonts w:ascii="Times New Roman" w:eastAsia="Times New Roman" w:hAnsi="Times New Roman" w:cs="Times New Roman"/>
          <w:sz w:val="24"/>
          <w:szCs w:val="24"/>
          <w:lang w:eastAsia="ru-RU"/>
        </w:rPr>
        <w:t>го района Нижегородской области»;</w:t>
      </w:r>
    </w:p>
    <w:p w:rsidR="00D7014D" w:rsidRDefault="00F73990" w:rsidP="00F73990">
      <w:pPr>
        <w:autoSpaceDE w:val="0"/>
        <w:autoSpaceDN w:val="0"/>
        <w:adjustRightInd w:val="0"/>
        <w:spacing w:after="24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w:t>
      </w:r>
      <w:r w:rsidRPr="00F73990">
        <w:rPr>
          <w:rFonts w:ascii="Times New Roman" w:eastAsia="Times New Roman" w:hAnsi="Times New Roman" w:cs="Times New Roman"/>
          <w:sz w:val="24"/>
          <w:szCs w:val="24"/>
          <w:lang w:eastAsia="ru-RU"/>
        </w:rPr>
        <w:t xml:space="preserve">ешение Земского собрания Балахнинского </w:t>
      </w:r>
      <w:r w:rsidR="00577F22">
        <w:rPr>
          <w:rFonts w:ascii="Times New Roman" w:eastAsia="Times New Roman" w:hAnsi="Times New Roman" w:cs="Times New Roman"/>
          <w:sz w:val="24"/>
          <w:szCs w:val="24"/>
          <w:lang w:eastAsia="ru-RU"/>
        </w:rPr>
        <w:t xml:space="preserve">муниципального </w:t>
      </w:r>
      <w:r w:rsidRPr="00F73990">
        <w:rPr>
          <w:rFonts w:ascii="Times New Roman" w:eastAsia="Times New Roman" w:hAnsi="Times New Roman" w:cs="Times New Roman"/>
          <w:sz w:val="24"/>
          <w:szCs w:val="24"/>
          <w:lang w:eastAsia="ru-RU"/>
        </w:rPr>
        <w:t>района Нижегородской области от 20.03.2020 N 21</w:t>
      </w:r>
      <w:r>
        <w:rPr>
          <w:rFonts w:ascii="Times New Roman" w:eastAsia="Times New Roman" w:hAnsi="Times New Roman" w:cs="Times New Roman"/>
          <w:sz w:val="24"/>
          <w:szCs w:val="24"/>
          <w:lang w:eastAsia="ru-RU"/>
        </w:rPr>
        <w:t xml:space="preserve"> «</w:t>
      </w:r>
      <w:r w:rsidRPr="00F73990">
        <w:rPr>
          <w:rFonts w:ascii="Times New Roman" w:eastAsia="Times New Roman" w:hAnsi="Times New Roman" w:cs="Times New Roman"/>
          <w:sz w:val="24"/>
          <w:szCs w:val="24"/>
          <w:lang w:eastAsia="ru-RU"/>
        </w:rPr>
        <w:t xml:space="preserve">О внесении изменений в решение Земского собрания Балахнинского муниципального района от 28.06.2016 N 63 </w:t>
      </w:r>
      <w:r>
        <w:rPr>
          <w:rFonts w:ascii="Times New Roman" w:eastAsia="Times New Roman" w:hAnsi="Times New Roman" w:cs="Times New Roman"/>
          <w:sz w:val="24"/>
          <w:szCs w:val="24"/>
          <w:lang w:eastAsia="ru-RU"/>
        </w:rPr>
        <w:t>«</w:t>
      </w:r>
      <w:r w:rsidRPr="00F73990">
        <w:rPr>
          <w:rFonts w:ascii="Times New Roman" w:eastAsia="Times New Roman" w:hAnsi="Times New Roman" w:cs="Times New Roman"/>
          <w:sz w:val="24"/>
          <w:szCs w:val="24"/>
          <w:lang w:eastAsia="ru-RU"/>
        </w:rPr>
        <w:t>Об утверждении Порядка определения размера арендной платы, а также условий и сроков внесения арендной платы за земельные участки, находящиеся в собственности Балахнинского муниципального района Нижегородской области, и значений коэффициентов дифференциации по видам деятельности и по видам использования земельных участков, находящихся в собственности Балахнинского муниципального района Нижегородской области</w:t>
      </w:r>
      <w:r>
        <w:rPr>
          <w:rFonts w:ascii="Times New Roman" w:eastAsia="Times New Roman" w:hAnsi="Times New Roman" w:cs="Times New Roman"/>
          <w:sz w:val="24"/>
          <w:szCs w:val="24"/>
          <w:lang w:eastAsia="ru-RU"/>
        </w:rPr>
        <w:t>»;</w:t>
      </w:r>
    </w:p>
    <w:p w:rsidR="00F73990" w:rsidRDefault="00D62C92" w:rsidP="00D62C92">
      <w:pPr>
        <w:autoSpaceDE w:val="0"/>
        <w:autoSpaceDN w:val="0"/>
        <w:adjustRightInd w:val="0"/>
        <w:spacing w:after="24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w:t>
      </w:r>
      <w:r w:rsidRPr="00D62C92">
        <w:rPr>
          <w:rFonts w:ascii="Times New Roman" w:eastAsia="Times New Roman" w:hAnsi="Times New Roman" w:cs="Times New Roman"/>
          <w:sz w:val="24"/>
          <w:szCs w:val="24"/>
          <w:lang w:eastAsia="ru-RU"/>
        </w:rPr>
        <w:t>ешение Земского собрания Балахнинского</w:t>
      </w:r>
      <w:r w:rsidR="00577F22">
        <w:rPr>
          <w:rFonts w:ascii="Times New Roman" w:eastAsia="Times New Roman" w:hAnsi="Times New Roman" w:cs="Times New Roman"/>
          <w:sz w:val="24"/>
          <w:szCs w:val="24"/>
          <w:lang w:eastAsia="ru-RU"/>
        </w:rPr>
        <w:t xml:space="preserve"> муниципального</w:t>
      </w:r>
      <w:r w:rsidRPr="00D62C92">
        <w:rPr>
          <w:rFonts w:ascii="Times New Roman" w:eastAsia="Times New Roman" w:hAnsi="Times New Roman" w:cs="Times New Roman"/>
          <w:sz w:val="24"/>
          <w:szCs w:val="24"/>
          <w:lang w:eastAsia="ru-RU"/>
        </w:rPr>
        <w:t xml:space="preserve"> района Нижегородской области от 04.06.2020 N 47</w:t>
      </w:r>
      <w:r>
        <w:rPr>
          <w:rFonts w:ascii="Times New Roman" w:eastAsia="Times New Roman" w:hAnsi="Times New Roman" w:cs="Times New Roman"/>
          <w:sz w:val="24"/>
          <w:szCs w:val="24"/>
          <w:lang w:eastAsia="ru-RU"/>
        </w:rPr>
        <w:t xml:space="preserve"> «</w:t>
      </w:r>
      <w:r w:rsidRPr="00D62C92">
        <w:rPr>
          <w:rFonts w:ascii="Times New Roman" w:eastAsia="Times New Roman" w:hAnsi="Times New Roman" w:cs="Times New Roman"/>
          <w:sz w:val="24"/>
          <w:szCs w:val="24"/>
          <w:lang w:eastAsia="ru-RU"/>
        </w:rPr>
        <w:t xml:space="preserve">О внесении изменений в решение Земского собрания Балахнинского муниципального района от 28.06.2016 N 63 </w:t>
      </w:r>
      <w:r>
        <w:rPr>
          <w:rFonts w:ascii="Times New Roman" w:eastAsia="Times New Roman" w:hAnsi="Times New Roman" w:cs="Times New Roman"/>
          <w:sz w:val="24"/>
          <w:szCs w:val="24"/>
          <w:lang w:eastAsia="ru-RU"/>
        </w:rPr>
        <w:t>«</w:t>
      </w:r>
      <w:r w:rsidRPr="00D62C92">
        <w:rPr>
          <w:rFonts w:ascii="Times New Roman" w:eastAsia="Times New Roman" w:hAnsi="Times New Roman" w:cs="Times New Roman"/>
          <w:sz w:val="24"/>
          <w:szCs w:val="24"/>
          <w:lang w:eastAsia="ru-RU"/>
        </w:rPr>
        <w:t>Об утверждении Порядка определения размера арендной платы, а также условий и сроков внесения арендной платы за земельные участки, находящиеся в собственности Балахнинского муниципального района Нижегородской области, и значений коэффициентов дифференциации по видам деятельности и по видам использования земельных участков, находящихся в собственности Балахнинского муниципально</w:t>
      </w:r>
      <w:r>
        <w:rPr>
          <w:rFonts w:ascii="Times New Roman" w:eastAsia="Times New Roman" w:hAnsi="Times New Roman" w:cs="Times New Roman"/>
          <w:sz w:val="24"/>
          <w:szCs w:val="24"/>
          <w:lang w:eastAsia="ru-RU"/>
        </w:rPr>
        <w:t>го района Нижегородской области»;</w:t>
      </w:r>
    </w:p>
    <w:p w:rsidR="001A6B74" w:rsidRDefault="00004238" w:rsidP="007608B6">
      <w:pPr>
        <w:autoSpaceDE w:val="0"/>
        <w:autoSpaceDN w:val="0"/>
        <w:adjustRightInd w:val="0"/>
        <w:spacing w:after="24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11977">
        <w:rPr>
          <w:rFonts w:ascii="Times New Roman" w:eastAsia="Times New Roman" w:hAnsi="Times New Roman" w:cs="Times New Roman"/>
          <w:sz w:val="24"/>
          <w:szCs w:val="24"/>
          <w:lang w:eastAsia="ru-RU"/>
        </w:rPr>
        <w:t xml:space="preserve">решение </w:t>
      </w:r>
      <w:r>
        <w:rPr>
          <w:rFonts w:ascii="Times New Roman" w:eastAsia="Times New Roman" w:hAnsi="Times New Roman" w:cs="Times New Roman"/>
          <w:sz w:val="24"/>
          <w:szCs w:val="24"/>
          <w:lang w:eastAsia="ru-RU"/>
        </w:rPr>
        <w:t xml:space="preserve">городской Думы г. Балахны Нижегородской области от 17.03.2016 N 109 </w:t>
      </w:r>
      <w:r w:rsidR="0077548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Об утверждении Порядка определения размера арендной платы, а также условий и сроков внесения арендной платы за земельные участки, находящиеся в собственности муниципального образования </w:t>
      </w:r>
      <w:r w:rsidR="0077548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город Балахна</w:t>
      </w:r>
      <w:r w:rsidR="0077548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и значений коэффициентов дифференциации </w:t>
      </w:r>
      <w:r>
        <w:rPr>
          <w:rFonts w:ascii="Times New Roman" w:eastAsia="Times New Roman" w:hAnsi="Times New Roman" w:cs="Times New Roman"/>
          <w:sz w:val="24"/>
          <w:szCs w:val="24"/>
          <w:lang w:eastAsia="ru-RU"/>
        </w:rPr>
        <w:lastRenderedPageBreak/>
        <w:t xml:space="preserve">по видам деятельности и по видам использования земельных участков, находящихся в собственности муниципального образования </w:t>
      </w:r>
      <w:r w:rsidR="0077548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город Балахна</w:t>
      </w:r>
      <w:r w:rsidR="0077548B">
        <w:rPr>
          <w:rFonts w:ascii="Times New Roman" w:eastAsia="Times New Roman" w:hAnsi="Times New Roman" w:cs="Times New Roman"/>
          <w:sz w:val="24"/>
          <w:szCs w:val="24"/>
          <w:lang w:eastAsia="ru-RU"/>
        </w:rPr>
        <w:t>»</w:t>
      </w:r>
      <w:r w:rsidR="00E958A4">
        <w:rPr>
          <w:rFonts w:ascii="Times New Roman" w:eastAsia="Times New Roman" w:hAnsi="Times New Roman" w:cs="Times New Roman"/>
          <w:sz w:val="24"/>
          <w:szCs w:val="24"/>
          <w:lang w:eastAsia="ru-RU"/>
        </w:rPr>
        <w:t xml:space="preserve">; </w:t>
      </w:r>
    </w:p>
    <w:p w:rsidR="00E958A4" w:rsidRDefault="00E958A4" w:rsidP="00E958A4">
      <w:pPr>
        <w:autoSpaceDE w:val="0"/>
        <w:autoSpaceDN w:val="0"/>
        <w:adjustRightInd w:val="0"/>
        <w:spacing w:after="240" w:line="240" w:lineRule="auto"/>
        <w:ind w:firstLine="540"/>
        <w:jc w:val="both"/>
        <w:rPr>
          <w:rFonts w:ascii="Times New Roman" w:hAnsi="Times New Roman" w:cs="Times New Roman"/>
          <w:sz w:val="24"/>
          <w:szCs w:val="24"/>
        </w:rPr>
      </w:pPr>
      <w:r>
        <w:rPr>
          <w:rFonts w:ascii="Times New Roman" w:hAnsi="Times New Roman" w:cs="Times New Roman"/>
          <w:sz w:val="24"/>
          <w:szCs w:val="24"/>
        </w:rPr>
        <w:t>- р</w:t>
      </w:r>
      <w:r w:rsidRPr="00E958A4">
        <w:rPr>
          <w:rFonts w:ascii="Times New Roman" w:hAnsi="Times New Roman" w:cs="Times New Roman"/>
          <w:sz w:val="24"/>
          <w:szCs w:val="24"/>
        </w:rPr>
        <w:t>ешение городской Думы г. Балахны Нижегородской области от 25.12.2018 N 457</w:t>
      </w:r>
      <w:r>
        <w:rPr>
          <w:rFonts w:ascii="Times New Roman" w:hAnsi="Times New Roman" w:cs="Times New Roman"/>
          <w:sz w:val="24"/>
          <w:szCs w:val="24"/>
        </w:rPr>
        <w:t xml:space="preserve"> «</w:t>
      </w:r>
      <w:r w:rsidRPr="00E958A4">
        <w:rPr>
          <w:rFonts w:ascii="Times New Roman" w:hAnsi="Times New Roman" w:cs="Times New Roman"/>
          <w:sz w:val="24"/>
          <w:szCs w:val="24"/>
        </w:rPr>
        <w:t>О внесении изменений в решение городской Думы горо</w:t>
      </w:r>
      <w:r>
        <w:rPr>
          <w:rFonts w:ascii="Times New Roman" w:hAnsi="Times New Roman" w:cs="Times New Roman"/>
          <w:sz w:val="24"/>
          <w:szCs w:val="24"/>
        </w:rPr>
        <w:t>да Балахны от 17.03.2016 N 109 «</w:t>
      </w:r>
      <w:r w:rsidRPr="00E958A4">
        <w:rPr>
          <w:rFonts w:ascii="Times New Roman" w:hAnsi="Times New Roman" w:cs="Times New Roman"/>
          <w:sz w:val="24"/>
          <w:szCs w:val="24"/>
        </w:rPr>
        <w:t xml:space="preserve">Об утверждении Порядка определения размера арендной платы, а также условий и сроков внесения арендной платы за земельные участки, находящиеся в собственности муниципального образования </w:t>
      </w:r>
      <w:r>
        <w:rPr>
          <w:rFonts w:ascii="Times New Roman" w:hAnsi="Times New Roman" w:cs="Times New Roman"/>
          <w:sz w:val="24"/>
          <w:szCs w:val="24"/>
        </w:rPr>
        <w:t>«</w:t>
      </w:r>
      <w:r w:rsidRPr="00E958A4">
        <w:rPr>
          <w:rFonts w:ascii="Times New Roman" w:hAnsi="Times New Roman" w:cs="Times New Roman"/>
          <w:sz w:val="24"/>
          <w:szCs w:val="24"/>
        </w:rPr>
        <w:t>город Балахна</w:t>
      </w:r>
      <w:r>
        <w:rPr>
          <w:rFonts w:ascii="Times New Roman" w:hAnsi="Times New Roman" w:cs="Times New Roman"/>
          <w:sz w:val="24"/>
          <w:szCs w:val="24"/>
        </w:rPr>
        <w:t>»</w:t>
      </w:r>
      <w:r w:rsidRPr="00E958A4">
        <w:rPr>
          <w:rFonts w:ascii="Times New Roman" w:hAnsi="Times New Roman" w:cs="Times New Roman"/>
          <w:sz w:val="24"/>
          <w:szCs w:val="24"/>
        </w:rPr>
        <w:t xml:space="preserve">, и значений коэффициентов дифференциации по видам деятельности и по видам использования земельных участков, находящихся в собственности муниципального образования </w:t>
      </w:r>
      <w:r>
        <w:rPr>
          <w:rFonts w:ascii="Times New Roman" w:hAnsi="Times New Roman" w:cs="Times New Roman"/>
          <w:sz w:val="24"/>
          <w:szCs w:val="24"/>
        </w:rPr>
        <w:t>«</w:t>
      </w:r>
      <w:r w:rsidRPr="00E958A4">
        <w:rPr>
          <w:rFonts w:ascii="Times New Roman" w:hAnsi="Times New Roman" w:cs="Times New Roman"/>
          <w:sz w:val="24"/>
          <w:szCs w:val="24"/>
        </w:rPr>
        <w:t>город Балахна</w:t>
      </w:r>
      <w:r>
        <w:rPr>
          <w:rFonts w:ascii="Times New Roman" w:hAnsi="Times New Roman" w:cs="Times New Roman"/>
          <w:sz w:val="24"/>
          <w:szCs w:val="24"/>
        </w:rPr>
        <w:t>»;</w:t>
      </w:r>
    </w:p>
    <w:p w:rsidR="00E958A4" w:rsidRDefault="00E958A4" w:rsidP="00E958A4">
      <w:pPr>
        <w:autoSpaceDE w:val="0"/>
        <w:autoSpaceDN w:val="0"/>
        <w:adjustRightInd w:val="0"/>
        <w:spacing w:after="240" w:line="240" w:lineRule="auto"/>
        <w:ind w:firstLine="540"/>
        <w:jc w:val="both"/>
        <w:rPr>
          <w:rFonts w:ascii="Times New Roman" w:hAnsi="Times New Roman" w:cs="Times New Roman"/>
          <w:sz w:val="24"/>
          <w:szCs w:val="24"/>
        </w:rPr>
      </w:pPr>
      <w:r>
        <w:rPr>
          <w:rFonts w:ascii="Times New Roman" w:hAnsi="Times New Roman" w:cs="Times New Roman"/>
          <w:sz w:val="24"/>
          <w:szCs w:val="24"/>
        </w:rPr>
        <w:t>- р</w:t>
      </w:r>
      <w:r w:rsidRPr="00E958A4">
        <w:rPr>
          <w:rFonts w:ascii="Times New Roman" w:hAnsi="Times New Roman" w:cs="Times New Roman"/>
          <w:sz w:val="24"/>
          <w:szCs w:val="24"/>
        </w:rPr>
        <w:t>ешение городской Думы г. Балахны Нижегородской области от 24.05.2018 N 375</w:t>
      </w:r>
      <w:r>
        <w:rPr>
          <w:rFonts w:ascii="Times New Roman" w:hAnsi="Times New Roman" w:cs="Times New Roman"/>
          <w:sz w:val="24"/>
          <w:szCs w:val="24"/>
        </w:rPr>
        <w:t xml:space="preserve"> «</w:t>
      </w:r>
      <w:r w:rsidRPr="00E958A4">
        <w:rPr>
          <w:rFonts w:ascii="Times New Roman" w:hAnsi="Times New Roman" w:cs="Times New Roman"/>
          <w:sz w:val="24"/>
          <w:szCs w:val="24"/>
        </w:rPr>
        <w:t>О внесении изменений в решение городской Думы горо</w:t>
      </w:r>
      <w:r>
        <w:rPr>
          <w:rFonts w:ascii="Times New Roman" w:hAnsi="Times New Roman" w:cs="Times New Roman"/>
          <w:sz w:val="24"/>
          <w:szCs w:val="24"/>
        </w:rPr>
        <w:t>да Балахны от 17.03.2016 N 109 «</w:t>
      </w:r>
      <w:r w:rsidRPr="00E958A4">
        <w:rPr>
          <w:rFonts w:ascii="Times New Roman" w:hAnsi="Times New Roman" w:cs="Times New Roman"/>
          <w:sz w:val="24"/>
          <w:szCs w:val="24"/>
        </w:rPr>
        <w:t xml:space="preserve">Об утверждении Порядка определения размера арендной платы, а также условий и сроков внесения арендной платы за земельные участки, находящиеся в собственности муниципального образования </w:t>
      </w:r>
      <w:r>
        <w:rPr>
          <w:rFonts w:ascii="Times New Roman" w:hAnsi="Times New Roman" w:cs="Times New Roman"/>
          <w:sz w:val="24"/>
          <w:szCs w:val="24"/>
        </w:rPr>
        <w:t>«</w:t>
      </w:r>
      <w:r w:rsidRPr="00E958A4">
        <w:rPr>
          <w:rFonts w:ascii="Times New Roman" w:hAnsi="Times New Roman" w:cs="Times New Roman"/>
          <w:sz w:val="24"/>
          <w:szCs w:val="24"/>
        </w:rPr>
        <w:t>город Балахна</w:t>
      </w:r>
      <w:r>
        <w:rPr>
          <w:rFonts w:ascii="Times New Roman" w:hAnsi="Times New Roman" w:cs="Times New Roman"/>
          <w:sz w:val="24"/>
          <w:szCs w:val="24"/>
        </w:rPr>
        <w:t>»</w:t>
      </w:r>
      <w:r w:rsidRPr="00E958A4">
        <w:rPr>
          <w:rFonts w:ascii="Times New Roman" w:hAnsi="Times New Roman" w:cs="Times New Roman"/>
          <w:sz w:val="24"/>
          <w:szCs w:val="24"/>
        </w:rPr>
        <w:t>, и значений коэффициентов дифференциации по видам деятельности и по видам использования земельных участков, находящихся в собственно</w:t>
      </w:r>
      <w:r>
        <w:rPr>
          <w:rFonts w:ascii="Times New Roman" w:hAnsi="Times New Roman" w:cs="Times New Roman"/>
          <w:sz w:val="24"/>
          <w:szCs w:val="24"/>
        </w:rPr>
        <w:t>сти муниципального образования «город Балахна»;</w:t>
      </w:r>
    </w:p>
    <w:p w:rsidR="00E958A4" w:rsidRPr="001A6B74" w:rsidRDefault="00E958A4" w:rsidP="00E958A4">
      <w:pPr>
        <w:autoSpaceDE w:val="0"/>
        <w:autoSpaceDN w:val="0"/>
        <w:adjustRightInd w:val="0"/>
        <w:spacing w:after="240" w:line="240" w:lineRule="auto"/>
        <w:ind w:firstLine="540"/>
        <w:jc w:val="both"/>
        <w:rPr>
          <w:rFonts w:ascii="Times New Roman" w:hAnsi="Times New Roman" w:cs="Times New Roman"/>
          <w:sz w:val="24"/>
          <w:szCs w:val="24"/>
        </w:rPr>
      </w:pPr>
      <w:r>
        <w:rPr>
          <w:rFonts w:ascii="Times New Roman" w:hAnsi="Times New Roman" w:cs="Times New Roman"/>
          <w:sz w:val="24"/>
          <w:szCs w:val="24"/>
        </w:rPr>
        <w:t>- р</w:t>
      </w:r>
      <w:r w:rsidRPr="00E958A4">
        <w:rPr>
          <w:rFonts w:ascii="Times New Roman" w:hAnsi="Times New Roman" w:cs="Times New Roman"/>
          <w:sz w:val="24"/>
          <w:szCs w:val="24"/>
        </w:rPr>
        <w:t>ешение городской Думы г. Балахны Нижегородской области от 24.12.2019 N 567</w:t>
      </w:r>
      <w:r>
        <w:rPr>
          <w:rFonts w:ascii="Times New Roman" w:hAnsi="Times New Roman" w:cs="Times New Roman"/>
          <w:sz w:val="24"/>
          <w:szCs w:val="24"/>
        </w:rPr>
        <w:t xml:space="preserve"> «</w:t>
      </w:r>
      <w:r w:rsidRPr="00E958A4">
        <w:rPr>
          <w:rFonts w:ascii="Times New Roman" w:hAnsi="Times New Roman" w:cs="Times New Roman"/>
          <w:sz w:val="24"/>
          <w:szCs w:val="24"/>
        </w:rPr>
        <w:t xml:space="preserve">О внесении изменений в решение городской Думы от 17.03.2016 N 109 </w:t>
      </w:r>
      <w:r w:rsidR="00D8020D">
        <w:rPr>
          <w:rFonts w:ascii="Times New Roman" w:hAnsi="Times New Roman" w:cs="Times New Roman"/>
          <w:sz w:val="24"/>
          <w:szCs w:val="24"/>
        </w:rPr>
        <w:t>«</w:t>
      </w:r>
      <w:r w:rsidRPr="00E958A4">
        <w:rPr>
          <w:rFonts w:ascii="Times New Roman" w:hAnsi="Times New Roman" w:cs="Times New Roman"/>
          <w:sz w:val="24"/>
          <w:szCs w:val="24"/>
        </w:rPr>
        <w:t xml:space="preserve">Об утверждении Порядка определения размера арендной платы, а также условий и сроков внесения арендной платы за земельные участки, находящиеся в собственности муниципального образования </w:t>
      </w:r>
      <w:r w:rsidR="00D8020D">
        <w:rPr>
          <w:rFonts w:ascii="Times New Roman" w:hAnsi="Times New Roman" w:cs="Times New Roman"/>
          <w:sz w:val="24"/>
          <w:szCs w:val="24"/>
        </w:rPr>
        <w:t>«город Балахна»</w:t>
      </w:r>
      <w:r w:rsidRPr="00E958A4">
        <w:rPr>
          <w:rFonts w:ascii="Times New Roman" w:hAnsi="Times New Roman" w:cs="Times New Roman"/>
          <w:sz w:val="24"/>
          <w:szCs w:val="24"/>
        </w:rPr>
        <w:t>, и значений коэффициентов дифференциации по видам деятельности и по видам использования земельных участков, находящихся в собственно</w:t>
      </w:r>
      <w:r w:rsidR="00D8020D">
        <w:rPr>
          <w:rFonts w:ascii="Times New Roman" w:hAnsi="Times New Roman" w:cs="Times New Roman"/>
          <w:sz w:val="24"/>
          <w:szCs w:val="24"/>
        </w:rPr>
        <w:t>сти муниципального образования «город Балахна».</w:t>
      </w:r>
    </w:p>
    <w:p w:rsidR="001A6B74" w:rsidRPr="001A6B74" w:rsidRDefault="001A6B74" w:rsidP="001A6B74">
      <w:pPr>
        <w:pStyle w:val="ConsPlusNormal"/>
        <w:spacing w:before="220"/>
        <w:ind w:firstLine="540"/>
        <w:jc w:val="both"/>
        <w:rPr>
          <w:rFonts w:ascii="Times New Roman" w:hAnsi="Times New Roman" w:cs="Times New Roman"/>
          <w:sz w:val="24"/>
          <w:szCs w:val="24"/>
        </w:rPr>
      </w:pPr>
      <w:r w:rsidRPr="001A6B74">
        <w:rPr>
          <w:rFonts w:ascii="Times New Roman" w:hAnsi="Times New Roman" w:cs="Times New Roman"/>
          <w:sz w:val="24"/>
          <w:szCs w:val="24"/>
        </w:rPr>
        <w:t xml:space="preserve">5. Настоящее решение подлежит опубликованию в газете </w:t>
      </w:r>
      <w:r w:rsidR="0077548B">
        <w:rPr>
          <w:rFonts w:ascii="Times New Roman" w:hAnsi="Times New Roman" w:cs="Times New Roman"/>
          <w:sz w:val="24"/>
          <w:szCs w:val="24"/>
        </w:rPr>
        <w:t>«</w:t>
      </w:r>
      <w:r w:rsidRPr="001A6B74">
        <w:rPr>
          <w:rFonts w:ascii="Times New Roman" w:hAnsi="Times New Roman" w:cs="Times New Roman"/>
          <w:sz w:val="24"/>
          <w:szCs w:val="24"/>
        </w:rPr>
        <w:t>Рабочая Балахна</w:t>
      </w:r>
      <w:r w:rsidR="0077548B">
        <w:rPr>
          <w:rFonts w:ascii="Times New Roman" w:hAnsi="Times New Roman" w:cs="Times New Roman"/>
          <w:sz w:val="24"/>
          <w:szCs w:val="24"/>
        </w:rPr>
        <w:t>»</w:t>
      </w:r>
      <w:r w:rsidRPr="001A6B74">
        <w:rPr>
          <w:rFonts w:ascii="Times New Roman" w:hAnsi="Times New Roman" w:cs="Times New Roman"/>
          <w:sz w:val="24"/>
          <w:szCs w:val="24"/>
        </w:rPr>
        <w:t xml:space="preserve"> и размещению на официальном сайте Балахнинского муниципального </w:t>
      </w:r>
      <w:r w:rsidR="00954CBD">
        <w:rPr>
          <w:rFonts w:ascii="Times New Roman" w:hAnsi="Times New Roman" w:cs="Times New Roman"/>
          <w:sz w:val="24"/>
          <w:szCs w:val="24"/>
        </w:rPr>
        <w:t>округа</w:t>
      </w:r>
      <w:r w:rsidR="00547F3E">
        <w:rPr>
          <w:rFonts w:ascii="Times New Roman" w:hAnsi="Times New Roman" w:cs="Times New Roman"/>
          <w:sz w:val="24"/>
          <w:szCs w:val="24"/>
        </w:rPr>
        <w:t xml:space="preserve"> Нижегородской области</w:t>
      </w:r>
      <w:r w:rsidR="00CF5DCC">
        <w:rPr>
          <w:rFonts w:ascii="Times New Roman" w:hAnsi="Times New Roman" w:cs="Times New Roman"/>
          <w:sz w:val="24"/>
          <w:szCs w:val="24"/>
        </w:rPr>
        <w:t xml:space="preserve"> </w:t>
      </w:r>
      <w:r w:rsidRPr="001A6B74">
        <w:rPr>
          <w:rFonts w:ascii="Times New Roman" w:hAnsi="Times New Roman" w:cs="Times New Roman"/>
          <w:sz w:val="24"/>
          <w:szCs w:val="24"/>
        </w:rPr>
        <w:t>www.balakhna.nn.ru.</w:t>
      </w:r>
    </w:p>
    <w:p w:rsidR="008B1B64" w:rsidRDefault="001A6B74" w:rsidP="008B1B64">
      <w:pPr>
        <w:pStyle w:val="ConsPlusNormal"/>
        <w:spacing w:before="220"/>
        <w:ind w:firstLine="540"/>
        <w:jc w:val="both"/>
        <w:rPr>
          <w:rFonts w:ascii="Times New Roman" w:hAnsi="Times New Roman" w:cs="Times New Roman"/>
          <w:sz w:val="24"/>
          <w:szCs w:val="24"/>
        </w:rPr>
      </w:pPr>
      <w:r w:rsidRPr="001A6B74">
        <w:rPr>
          <w:rFonts w:ascii="Times New Roman" w:hAnsi="Times New Roman" w:cs="Times New Roman"/>
          <w:sz w:val="24"/>
          <w:szCs w:val="24"/>
        </w:rPr>
        <w:t>6. Настоящее решение вступает в силу после</w:t>
      </w:r>
      <w:r w:rsidR="008D5561">
        <w:rPr>
          <w:rFonts w:ascii="Times New Roman" w:hAnsi="Times New Roman" w:cs="Times New Roman"/>
          <w:sz w:val="24"/>
          <w:szCs w:val="24"/>
        </w:rPr>
        <w:t xml:space="preserve"> его официального опубликования.</w:t>
      </w:r>
    </w:p>
    <w:p w:rsidR="008B1B64" w:rsidRPr="008B1B64" w:rsidRDefault="008B1B64" w:rsidP="008B1B64">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7. </w:t>
      </w:r>
      <w:r w:rsidRPr="008B1B64">
        <w:rPr>
          <w:rFonts w:ascii="Times New Roman" w:hAnsi="Times New Roman" w:cs="Times New Roman"/>
          <w:sz w:val="24"/>
          <w:szCs w:val="24"/>
        </w:rPr>
        <w:t>Контроль за исполнением настоящего решения возложить на постоянную комиссию Совета депутатов Балахнинского муниципального округа Нижегородской области по бюджету, экономической политике и муниципальной собственности.</w:t>
      </w:r>
    </w:p>
    <w:p w:rsidR="008B1B64" w:rsidRPr="001A6B74" w:rsidRDefault="008B1B64" w:rsidP="001A6B74">
      <w:pPr>
        <w:pStyle w:val="ConsPlusNormal"/>
        <w:spacing w:before="220"/>
        <w:ind w:firstLine="540"/>
        <w:jc w:val="both"/>
        <w:rPr>
          <w:rFonts w:ascii="Times New Roman" w:hAnsi="Times New Roman" w:cs="Times New Roman"/>
          <w:sz w:val="24"/>
          <w:szCs w:val="24"/>
        </w:rPr>
      </w:pPr>
    </w:p>
    <w:p w:rsidR="001A6B74" w:rsidRDefault="001A6B74" w:rsidP="001A6B74">
      <w:pPr>
        <w:pStyle w:val="ConsPlusNormal"/>
        <w:ind w:firstLine="540"/>
        <w:jc w:val="both"/>
        <w:rPr>
          <w:rFonts w:ascii="Times New Roman" w:hAnsi="Times New Roman" w:cs="Times New Roman"/>
          <w:sz w:val="24"/>
          <w:szCs w:val="24"/>
        </w:rPr>
      </w:pPr>
    </w:p>
    <w:p w:rsidR="00954CBD" w:rsidRDefault="00954CBD" w:rsidP="001A6B74">
      <w:pPr>
        <w:pStyle w:val="ConsPlusNormal"/>
        <w:ind w:firstLine="540"/>
        <w:jc w:val="both"/>
        <w:rPr>
          <w:rFonts w:ascii="Times New Roman" w:hAnsi="Times New Roman" w:cs="Times New Roman"/>
          <w:sz w:val="24"/>
          <w:szCs w:val="24"/>
        </w:rPr>
      </w:pPr>
    </w:p>
    <w:p w:rsidR="00954CBD" w:rsidRPr="001A6B74" w:rsidRDefault="00954CBD" w:rsidP="001A6B74">
      <w:pPr>
        <w:pStyle w:val="ConsPlusNormal"/>
        <w:ind w:firstLine="540"/>
        <w:jc w:val="both"/>
        <w:rPr>
          <w:rFonts w:ascii="Times New Roman" w:hAnsi="Times New Roman" w:cs="Times New Roman"/>
          <w:sz w:val="24"/>
          <w:szCs w:val="24"/>
        </w:rPr>
      </w:pPr>
    </w:p>
    <w:p w:rsidR="00954CBD" w:rsidRPr="00954CBD" w:rsidRDefault="00954CBD" w:rsidP="00954CBD">
      <w:pPr>
        <w:spacing w:after="0" w:line="240" w:lineRule="auto"/>
        <w:rPr>
          <w:rFonts w:ascii="Times New Roman" w:eastAsia="Times New Roman" w:hAnsi="Times New Roman" w:cs="Times New Roman"/>
          <w:sz w:val="24"/>
          <w:szCs w:val="24"/>
          <w:lang w:eastAsia="ru-RU"/>
        </w:rPr>
      </w:pPr>
      <w:r w:rsidRPr="00954CBD">
        <w:rPr>
          <w:rFonts w:ascii="Times New Roman" w:eastAsia="Times New Roman" w:hAnsi="Times New Roman" w:cs="Times New Roman"/>
          <w:sz w:val="24"/>
          <w:szCs w:val="24"/>
          <w:lang w:eastAsia="ru-RU"/>
        </w:rPr>
        <w:t>Председатель Совета депутатов                                                                                   А.Н.Сидорин</w:t>
      </w:r>
    </w:p>
    <w:p w:rsidR="00954CBD" w:rsidRDefault="00954CBD" w:rsidP="00954CBD">
      <w:pPr>
        <w:spacing w:after="0" w:line="240" w:lineRule="auto"/>
        <w:rPr>
          <w:rFonts w:ascii="Times New Roman" w:eastAsia="Times New Roman" w:hAnsi="Times New Roman" w:cs="Times New Roman"/>
          <w:sz w:val="24"/>
          <w:szCs w:val="24"/>
          <w:lang w:eastAsia="ru-RU"/>
        </w:rPr>
      </w:pPr>
    </w:p>
    <w:p w:rsidR="00AA6102" w:rsidRPr="00954CBD" w:rsidRDefault="00AA6102" w:rsidP="00954CBD">
      <w:pPr>
        <w:spacing w:after="0" w:line="240" w:lineRule="auto"/>
        <w:rPr>
          <w:rFonts w:ascii="Times New Roman" w:eastAsia="Times New Roman" w:hAnsi="Times New Roman" w:cs="Times New Roman"/>
          <w:sz w:val="24"/>
          <w:szCs w:val="24"/>
          <w:lang w:eastAsia="ru-RU"/>
        </w:rPr>
      </w:pPr>
    </w:p>
    <w:p w:rsidR="00954CBD" w:rsidRPr="00954CBD" w:rsidRDefault="00954CBD" w:rsidP="00954CBD">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54CBD">
        <w:rPr>
          <w:rFonts w:ascii="Times New Roman" w:eastAsia="Calibri" w:hAnsi="Times New Roman" w:cs="Times New Roman"/>
          <w:sz w:val="24"/>
          <w:szCs w:val="24"/>
          <w:lang w:eastAsia="ru-RU"/>
        </w:rPr>
        <w:t xml:space="preserve">Глава местного самоуправления </w:t>
      </w:r>
    </w:p>
    <w:p w:rsidR="009244A1" w:rsidRDefault="00954CBD" w:rsidP="008B1B64">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54CBD">
        <w:rPr>
          <w:rFonts w:ascii="Times New Roman" w:eastAsia="Calibri" w:hAnsi="Times New Roman" w:cs="Times New Roman"/>
          <w:sz w:val="24"/>
          <w:szCs w:val="24"/>
          <w:lang w:eastAsia="ru-RU"/>
        </w:rPr>
        <w:t>Балахнинского муниципального округа                                                                   А.Н.Галкин</w:t>
      </w:r>
    </w:p>
    <w:p w:rsidR="00E523BD" w:rsidRDefault="00E523BD" w:rsidP="008B1B64">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E523BD" w:rsidRDefault="00E523BD" w:rsidP="008B1B64">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E523BD" w:rsidRDefault="00E523BD" w:rsidP="008B1B64">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E523BD" w:rsidRDefault="00E523BD" w:rsidP="008B1B64">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E523BD" w:rsidRDefault="00E523BD" w:rsidP="008B1B64">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E523BD" w:rsidRDefault="00E523BD" w:rsidP="008B1B64">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E523BD" w:rsidRDefault="00E523BD" w:rsidP="008B1B64">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E523BD" w:rsidRDefault="00E523BD" w:rsidP="008B1B64">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E523BD" w:rsidRPr="001A6B74" w:rsidRDefault="00E523BD" w:rsidP="00E523BD">
      <w:pPr>
        <w:pStyle w:val="ConsPlusNormal"/>
        <w:jc w:val="right"/>
        <w:outlineLvl w:val="0"/>
        <w:rPr>
          <w:rFonts w:ascii="Times New Roman" w:hAnsi="Times New Roman" w:cs="Times New Roman"/>
          <w:sz w:val="24"/>
          <w:szCs w:val="24"/>
        </w:rPr>
      </w:pPr>
      <w:r w:rsidRPr="001A6B74">
        <w:rPr>
          <w:rFonts w:ascii="Times New Roman" w:hAnsi="Times New Roman" w:cs="Times New Roman"/>
          <w:sz w:val="24"/>
          <w:szCs w:val="24"/>
        </w:rPr>
        <w:lastRenderedPageBreak/>
        <w:t>У</w:t>
      </w:r>
      <w:r>
        <w:rPr>
          <w:rFonts w:ascii="Times New Roman" w:hAnsi="Times New Roman" w:cs="Times New Roman"/>
          <w:sz w:val="24"/>
          <w:szCs w:val="24"/>
        </w:rPr>
        <w:t>ТВЕРЖДЕН</w:t>
      </w:r>
    </w:p>
    <w:p w:rsidR="00E523BD" w:rsidRDefault="00E523BD" w:rsidP="00E523BD">
      <w:pPr>
        <w:pStyle w:val="ConsPlusNormal"/>
        <w:jc w:val="right"/>
        <w:rPr>
          <w:rFonts w:ascii="Times New Roman" w:hAnsi="Times New Roman" w:cs="Times New Roman"/>
          <w:sz w:val="24"/>
          <w:szCs w:val="24"/>
        </w:rPr>
      </w:pPr>
      <w:r w:rsidRPr="001A6B74">
        <w:rPr>
          <w:rFonts w:ascii="Times New Roman" w:hAnsi="Times New Roman" w:cs="Times New Roman"/>
          <w:sz w:val="24"/>
          <w:szCs w:val="24"/>
        </w:rPr>
        <w:t xml:space="preserve">решением </w:t>
      </w:r>
      <w:r>
        <w:rPr>
          <w:rFonts w:ascii="Times New Roman" w:hAnsi="Times New Roman" w:cs="Times New Roman"/>
          <w:sz w:val="24"/>
          <w:szCs w:val="24"/>
        </w:rPr>
        <w:t xml:space="preserve">Совета депутатов </w:t>
      </w:r>
    </w:p>
    <w:p w:rsidR="00E523BD" w:rsidRPr="001A6B74" w:rsidRDefault="00E523BD" w:rsidP="00E523BD">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Балахнинского муниципального округа </w:t>
      </w:r>
    </w:p>
    <w:p w:rsidR="00E523BD" w:rsidRPr="001A6B74" w:rsidRDefault="00E523BD" w:rsidP="00E523BD">
      <w:pPr>
        <w:pStyle w:val="ConsPlusNormal"/>
        <w:jc w:val="right"/>
        <w:rPr>
          <w:rFonts w:ascii="Times New Roman" w:hAnsi="Times New Roman" w:cs="Times New Roman"/>
          <w:sz w:val="24"/>
          <w:szCs w:val="24"/>
        </w:rPr>
      </w:pPr>
      <w:r w:rsidRPr="001A6B74">
        <w:rPr>
          <w:rFonts w:ascii="Times New Roman" w:hAnsi="Times New Roman" w:cs="Times New Roman"/>
          <w:sz w:val="24"/>
          <w:szCs w:val="24"/>
        </w:rPr>
        <w:t>Нижегородской области</w:t>
      </w:r>
    </w:p>
    <w:p w:rsidR="00E523BD" w:rsidRDefault="00E523BD" w:rsidP="00E523BD">
      <w:pPr>
        <w:pStyle w:val="ConsPlusNormal"/>
        <w:jc w:val="right"/>
        <w:rPr>
          <w:rFonts w:ascii="Times New Roman" w:hAnsi="Times New Roman" w:cs="Times New Roman"/>
          <w:sz w:val="24"/>
          <w:szCs w:val="24"/>
        </w:rPr>
      </w:pPr>
      <w:r w:rsidRPr="001A6B74">
        <w:rPr>
          <w:rFonts w:ascii="Times New Roman" w:hAnsi="Times New Roman" w:cs="Times New Roman"/>
          <w:sz w:val="24"/>
          <w:szCs w:val="24"/>
        </w:rPr>
        <w:t xml:space="preserve">от </w:t>
      </w:r>
      <w:r>
        <w:rPr>
          <w:rFonts w:ascii="Times New Roman" w:hAnsi="Times New Roman" w:cs="Times New Roman"/>
          <w:sz w:val="24"/>
          <w:szCs w:val="24"/>
        </w:rPr>
        <w:t>«____» _________2021</w:t>
      </w:r>
      <w:r w:rsidRPr="001A6B74">
        <w:rPr>
          <w:rFonts w:ascii="Times New Roman" w:hAnsi="Times New Roman" w:cs="Times New Roman"/>
          <w:sz w:val="24"/>
          <w:szCs w:val="24"/>
        </w:rPr>
        <w:t xml:space="preserve"> года N</w:t>
      </w:r>
      <w:r>
        <w:rPr>
          <w:rFonts w:ascii="Times New Roman" w:hAnsi="Times New Roman" w:cs="Times New Roman"/>
          <w:sz w:val="24"/>
          <w:szCs w:val="24"/>
        </w:rPr>
        <w:t xml:space="preserve"> ___</w:t>
      </w:r>
    </w:p>
    <w:p w:rsidR="00E523BD" w:rsidRDefault="00E523BD" w:rsidP="00E523BD">
      <w:pPr>
        <w:pStyle w:val="ConsPlusNormal"/>
        <w:jc w:val="right"/>
        <w:rPr>
          <w:rFonts w:ascii="Times New Roman" w:hAnsi="Times New Roman" w:cs="Times New Roman"/>
          <w:sz w:val="24"/>
          <w:szCs w:val="24"/>
        </w:rPr>
      </w:pPr>
    </w:p>
    <w:p w:rsidR="00E523BD" w:rsidRPr="001A6B74" w:rsidRDefault="00E523BD" w:rsidP="00E523BD">
      <w:pPr>
        <w:pStyle w:val="ConsPlusNormal"/>
        <w:ind w:firstLine="540"/>
        <w:jc w:val="both"/>
        <w:rPr>
          <w:rFonts w:ascii="Times New Roman" w:hAnsi="Times New Roman" w:cs="Times New Roman"/>
          <w:sz w:val="24"/>
          <w:szCs w:val="24"/>
        </w:rPr>
      </w:pPr>
    </w:p>
    <w:p w:rsidR="00E523BD" w:rsidRPr="001A6B74" w:rsidRDefault="00E523BD" w:rsidP="00E523BD">
      <w:pPr>
        <w:pStyle w:val="ConsPlusTitle"/>
        <w:jc w:val="center"/>
        <w:rPr>
          <w:rFonts w:ascii="Times New Roman" w:hAnsi="Times New Roman" w:cs="Times New Roman"/>
          <w:sz w:val="24"/>
          <w:szCs w:val="24"/>
        </w:rPr>
      </w:pPr>
      <w:r w:rsidRPr="001A6B74">
        <w:rPr>
          <w:rFonts w:ascii="Times New Roman" w:hAnsi="Times New Roman" w:cs="Times New Roman"/>
          <w:sz w:val="24"/>
          <w:szCs w:val="24"/>
        </w:rPr>
        <w:t>ПОРЯДОК</w:t>
      </w:r>
    </w:p>
    <w:p w:rsidR="00E523BD" w:rsidRDefault="00E523BD" w:rsidP="00E523BD">
      <w:pPr>
        <w:pStyle w:val="ConsPlusTitle"/>
        <w:jc w:val="center"/>
        <w:rPr>
          <w:rFonts w:ascii="Times New Roman" w:hAnsi="Times New Roman" w:cs="Times New Roman"/>
          <w:sz w:val="24"/>
          <w:szCs w:val="24"/>
        </w:rPr>
      </w:pPr>
      <w:r w:rsidRPr="001A6B74">
        <w:rPr>
          <w:rFonts w:ascii="Times New Roman" w:hAnsi="Times New Roman" w:cs="Times New Roman"/>
          <w:sz w:val="24"/>
          <w:szCs w:val="24"/>
        </w:rPr>
        <w:t xml:space="preserve">ОПРЕДЕЛЕНИЯ РАЗМЕРА АРЕНДНОЙ ПЛАТЫ, </w:t>
      </w:r>
    </w:p>
    <w:p w:rsidR="00E523BD" w:rsidRDefault="00E523BD" w:rsidP="00E523BD">
      <w:pPr>
        <w:pStyle w:val="ConsPlusTitle"/>
        <w:jc w:val="center"/>
        <w:rPr>
          <w:rFonts w:ascii="Times New Roman" w:hAnsi="Times New Roman" w:cs="Times New Roman"/>
          <w:sz w:val="24"/>
          <w:szCs w:val="24"/>
        </w:rPr>
      </w:pPr>
      <w:r w:rsidRPr="001A6B74">
        <w:rPr>
          <w:rFonts w:ascii="Times New Roman" w:hAnsi="Times New Roman" w:cs="Times New Roman"/>
          <w:sz w:val="24"/>
          <w:szCs w:val="24"/>
        </w:rPr>
        <w:t>А ТАКЖЕ УСЛОВИЙ И СРОКОВ</w:t>
      </w:r>
      <w:r>
        <w:rPr>
          <w:rFonts w:ascii="Times New Roman" w:hAnsi="Times New Roman" w:cs="Times New Roman"/>
          <w:sz w:val="24"/>
          <w:szCs w:val="24"/>
        </w:rPr>
        <w:t xml:space="preserve"> </w:t>
      </w:r>
      <w:r w:rsidRPr="001A6B74">
        <w:rPr>
          <w:rFonts w:ascii="Times New Roman" w:hAnsi="Times New Roman" w:cs="Times New Roman"/>
          <w:sz w:val="24"/>
          <w:szCs w:val="24"/>
        </w:rPr>
        <w:t xml:space="preserve">ВНЕСЕНИЯ АРЕНДНОЙ ПЛАТЫ </w:t>
      </w:r>
    </w:p>
    <w:p w:rsidR="00E523BD" w:rsidRPr="001A6B74" w:rsidRDefault="00E523BD" w:rsidP="00E523BD">
      <w:pPr>
        <w:pStyle w:val="ConsPlusTitle"/>
        <w:jc w:val="center"/>
        <w:rPr>
          <w:rFonts w:ascii="Times New Roman" w:hAnsi="Times New Roman" w:cs="Times New Roman"/>
          <w:sz w:val="24"/>
          <w:szCs w:val="24"/>
        </w:rPr>
      </w:pPr>
      <w:r w:rsidRPr="001A6B74">
        <w:rPr>
          <w:rFonts w:ascii="Times New Roman" w:hAnsi="Times New Roman" w:cs="Times New Roman"/>
          <w:sz w:val="24"/>
          <w:szCs w:val="24"/>
        </w:rPr>
        <w:t>ЗА ЗЕМЕЛЬНЫЕ УЧАСТКИ, НАХОДЯЩИЕСЯ</w:t>
      </w:r>
    </w:p>
    <w:p w:rsidR="00E523BD" w:rsidRDefault="00E523BD" w:rsidP="00E523BD">
      <w:pPr>
        <w:pStyle w:val="ConsPlusTitle"/>
        <w:jc w:val="center"/>
        <w:rPr>
          <w:rFonts w:ascii="Times New Roman" w:hAnsi="Times New Roman" w:cs="Times New Roman"/>
          <w:sz w:val="24"/>
          <w:szCs w:val="24"/>
        </w:rPr>
      </w:pPr>
      <w:r w:rsidRPr="001A6B74">
        <w:rPr>
          <w:rFonts w:ascii="Times New Roman" w:hAnsi="Times New Roman" w:cs="Times New Roman"/>
          <w:sz w:val="24"/>
          <w:szCs w:val="24"/>
        </w:rPr>
        <w:t xml:space="preserve">В СОБСТВЕННОСТИ БАЛАХНИНСКОГО МУНИЦИПАЛЬНОГО </w:t>
      </w:r>
      <w:r>
        <w:rPr>
          <w:rFonts w:ascii="Times New Roman" w:hAnsi="Times New Roman" w:cs="Times New Roman"/>
          <w:sz w:val="24"/>
          <w:szCs w:val="24"/>
        </w:rPr>
        <w:t xml:space="preserve">ОКРУГА </w:t>
      </w:r>
      <w:r w:rsidRPr="001A6B74">
        <w:rPr>
          <w:rFonts w:ascii="Times New Roman" w:hAnsi="Times New Roman" w:cs="Times New Roman"/>
          <w:sz w:val="24"/>
          <w:szCs w:val="24"/>
        </w:rPr>
        <w:t>НИЖЕГОРОДСКОЙ ОБЛАСТИ</w:t>
      </w:r>
    </w:p>
    <w:p w:rsidR="00E523BD" w:rsidRDefault="00E523BD" w:rsidP="00E523BD">
      <w:pPr>
        <w:pStyle w:val="ConsPlusTitle"/>
        <w:jc w:val="center"/>
        <w:rPr>
          <w:rFonts w:ascii="Times New Roman" w:hAnsi="Times New Roman" w:cs="Times New Roman"/>
          <w:sz w:val="24"/>
          <w:szCs w:val="24"/>
        </w:rPr>
      </w:pPr>
    </w:p>
    <w:p w:rsidR="00E523BD" w:rsidRPr="001A6B74" w:rsidRDefault="00E523BD" w:rsidP="00E523BD">
      <w:pPr>
        <w:pStyle w:val="ConsPlusTitle"/>
        <w:jc w:val="center"/>
        <w:rPr>
          <w:rFonts w:ascii="Times New Roman" w:hAnsi="Times New Roman" w:cs="Times New Roman"/>
          <w:sz w:val="24"/>
          <w:szCs w:val="24"/>
        </w:rPr>
      </w:pPr>
      <w:r>
        <w:rPr>
          <w:rFonts w:ascii="Times New Roman" w:hAnsi="Times New Roman" w:cs="Times New Roman"/>
          <w:sz w:val="24"/>
          <w:szCs w:val="24"/>
        </w:rPr>
        <w:t>(далее – Порядок)</w:t>
      </w:r>
    </w:p>
    <w:p w:rsidR="00E523BD" w:rsidRPr="001A6B74" w:rsidRDefault="00E523BD" w:rsidP="00E523BD">
      <w:pPr>
        <w:pStyle w:val="ConsPlusNormal"/>
        <w:ind w:firstLine="540"/>
        <w:jc w:val="both"/>
        <w:rPr>
          <w:rFonts w:ascii="Times New Roman" w:hAnsi="Times New Roman" w:cs="Times New Roman"/>
          <w:sz w:val="24"/>
          <w:szCs w:val="24"/>
        </w:rPr>
      </w:pPr>
    </w:p>
    <w:p w:rsidR="00E523BD" w:rsidRPr="001A6B74" w:rsidRDefault="00E523BD" w:rsidP="00E523BD">
      <w:pPr>
        <w:pStyle w:val="ConsPlusTitle"/>
        <w:jc w:val="center"/>
        <w:outlineLvl w:val="1"/>
        <w:rPr>
          <w:rFonts w:ascii="Times New Roman" w:hAnsi="Times New Roman" w:cs="Times New Roman"/>
          <w:sz w:val="24"/>
          <w:szCs w:val="24"/>
        </w:rPr>
      </w:pPr>
      <w:r w:rsidRPr="001A6B74">
        <w:rPr>
          <w:rFonts w:ascii="Times New Roman" w:hAnsi="Times New Roman" w:cs="Times New Roman"/>
          <w:sz w:val="24"/>
          <w:szCs w:val="24"/>
        </w:rPr>
        <w:t>1. ОБЩИЕ ПОЛОЖЕНИЯ</w:t>
      </w:r>
    </w:p>
    <w:p w:rsidR="00E523BD" w:rsidRPr="001A6B74" w:rsidRDefault="00E523BD" w:rsidP="00E523BD">
      <w:pPr>
        <w:pStyle w:val="ConsPlusNormal"/>
        <w:ind w:firstLine="540"/>
        <w:jc w:val="both"/>
        <w:rPr>
          <w:rFonts w:ascii="Times New Roman" w:hAnsi="Times New Roman" w:cs="Times New Roman"/>
          <w:sz w:val="24"/>
          <w:szCs w:val="24"/>
        </w:rPr>
      </w:pPr>
    </w:p>
    <w:p w:rsidR="00E523BD" w:rsidRDefault="00E523BD" w:rsidP="00E523B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Настоящий П</w:t>
      </w:r>
      <w:r w:rsidRPr="001A6B74">
        <w:rPr>
          <w:rFonts w:ascii="Times New Roman" w:hAnsi="Times New Roman" w:cs="Times New Roman"/>
          <w:sz w:val="24"/>
          <w:szCs w:val="24"/>
        </w:rPr>
        <w:t xml:space="preserve">орядок разработан в соответствии со </w:t>
      </w:r>
      <w:hyperlink r:id="rId18" w:history="1">
        <w:r w:rsidRPr="00C75603">
          <w:rPr>
            <w:rFonts w:ascii="Times New Roman" w:hAnsi="Times New Roman" w:cs="Times New Roman"/>
            <w:sz w:val="24"/>
            <w:szCs w:val="24"/>
          </w:rPr>
          <w:t>статьями 39.7</w:t>
        </w:r>
      </w:hyperlink>
      <w:r w:rsidRPr="00C75603">
        <w:rPr>
          <w:rFonts w:ascii="Times New Roman" w:hAnsi="Times New Roman" w:cs="Times New Roman"/>
          <w:sz w:val="24"/>
          <w:szCs w:val="24"/>
        </w:rPr>
        <w:t xml:space="preserve">, </w:t>
      </w:r>
      <w:hyperlink r:id="rId19" w:history="1">
        <w:r w:rsidRPr="00C75603">
          <w:rPr>
            <w:rFonts w:ascii="Times New Roman" w:hAnsi="Times New Roman" w:cs="Times New Roman"/>
            <w:sz w:val="24"/>
            <w:szCs w:val="24"/>
          </w:rPr>
          <w:t>65</w:t>
        </w:r>
      </w:hyperlink>
      <w:r w:rsidRPr="001A6B74">
        <w:rPr>
          <w:rFonts w:ascii="Times New Roman" w:hAnsi="Times New Roman" w:cs="Times New Roman"/>
          <w:sz w:val="24"/>
          <w:szCs w:val="24"/>
        </w:rPr>
        <w:t xml:space="preserve"> Земельного кодекса Российской Федерации и устанавливает порядок определения размера арендной платы, а также условий и сроков внесения арендной платы за земельные участки, находящиеся в собственности Балахнинского муниципального </w:t>
      </w:r>
      <w:r>
        <w:rPr>
          <w:rFonts w:ascii="Times New Roman" w:hAnsi="Times New Roman" w:cs="Times New Roman"/>
          <w:sz w:val="24"/>
          <w:szCs w:val="24"/>
        </w:rPr>
        <w:t xml:space="preserve">округа </w:t>
      </w:r>
      <w:r w:rsidRPr="001A6B74">
        <w:rPr>
          <w:rFonts w:ascii="Times New Roman" w:hAnsi="Times New Roman" w:cs="Times New Roman"/>
          <w:sz w:val="24"/>
          <w:szCs w:val="24"/>
        </w:rPr>
        <w:t>Нижегородской области, и направлен на повышение эффективности использования муниципального имущества, упорядочение процедуры установления арендной платы за земельные участки, находящиеся в собственности Балахнинского муниципального</w:t>
      </w:r>
      <w:r>
        <w:rPr>
          <w:rFonts w:ascii="Times New Roman" w:hAnsi="Times New Roman" w:cs="Times New Roman"/>
          <w:sz w:val="24"/>
          <w:szCs w:val="24"/>
        </w:rPr>
        <w:t xml:space="preserve"> округа </w:t>
      </w:r>
      <w:r w:rsidRPr="001A6B74">
        <w:rPr>
          <w:rFonts w:ascii="Times New Roman" w:hAnsi="Times New Roman" w:cs="Times New Roman"/>
          <w:sz w:val="24"/>
          <w:szCs w:val="24"/>
        </w:rPr>
        <w:t>Нижегородской области (далее - муниципальная собственность).</w:t>
      </w:r>
    </w:p>
    <w:p w:rsidR="00E523BD" w:rsidRPr="001A6B74" w:rsidRDefault="00E523BD" w:rsidP="00E523BD">
      <w:pPr>
        <w:pStyle w:val="ConsPlusNormal"/>
        <w:ind w:firstLine="540"/>
        <w:jc w:val="both"/>
        <w:rPr>
          <w:rFonts w:ascii="Times New Roman" w:hAnsi="Times New Roman" w:cs="Times New Roman"/>
          <w:sz w:val="24"/>
          <w:szCs w:val="24"/>
        </w:rPr>
      </w:pPr>
      <w:r w:rsidRPr="001A6B74">
        <w:rPr>
          <w:rFonts w:ascii="Times New Roman" w:hAnsi="Times New Roman" w:cs="Times New Roman"/>
          <w:sz w:val="24"/>
          <w:szCs w:val="24"/>
        </w:rPr>
        <w:t>Порядок устанавливает единый подход к определению арендной платы за муниципальные земельные участки, предоставляемые в аренду физическим и юридическим лицам.</w:t>
      </w:r>
    </w:p>
    <w:p w:rsidR="00E523BD" w:rsidRPr="001A6B74" w:rsidRDefault="00E523BD" w:rsidP="00E523BD">
      <w:pPr>
        <w:pStyle w:val="ConsPlusNormal"/>
        <w:ind w:firstLine="540"/>
        <w:jc w:val="both"/>
        <w:rPr>
          <w:rFonts w:ascii="Times New Roman" w:hAnsi="Times New Roman" w:cs="Times New Roman"/>
          <w:sz w:val="24"/>
          <w:szCs w:val="24"/>
        </w:rPr>
      </w:pPr>
    </w:p>
    <w:p w:rsidR="00E523BD" w:rsidRPr="001A6B74" w:rsidRDefault="00E523BD" w:rsidP="00E523BD">
      <w:pPr>
        <w:pStyle w:val="ConsPlusTitle"/>
        <w:jc w:val="center"/>
        <w:outlineLvl w:val="1"/>
        <w:rPr>
          <w:rFonts w:ascii="Times New Roman" w:hAnsi="Times New Roman" w:cs="Times New Roman"/>
          <w:sz w:val="24"/>
          <w:szCs w:val="24"/>
        </w:rPr>
      </w:pPr>
      <w:r w:rsidRPr="001A6B74">
        <w:rPr>
          <w:rFonts w:ascii="Times New Roman" w:hAnsi="Times New Roman" w:cs="Times New Roman"/>
          <w:sz w:val="24"/>
          <w:szCs w:val="24"/>
        </w:rPr>
        <w:t>2. ТЕРМИНЫ И ОПРЕДЕЛЕНИЯ</w:t>
      </w:r>
    </w:p>
    <w:p w:rsidR="00E523BD" w:rsidRPr="001A6B74" w:rsidRDefault="00E523BD" w:rsidP="00E523BD">
      <w:pPr>
        <w:pStyle w:val="ConsPlusNormal"/>
        <w:ind w:firstLine="540"/>
        <w:jc w:val="both"/>
        <w:rPr>
          <w:rFonts w:ascii="Times New Roman" w:hAnsi="Times New Roman" w:cs="Times New Roman"/>
          <w:sz w:val="24"/>
          <w:szCs w:val="24"/>
        </w:rPr>
      </w:pPr>
    </w:p>
    <w:p w:rsidR="00E523BD" w:rsidRPr="001A6B74" w:rsidRDefault="00E523BD" w:rsidP="00E523BD">
      <w:pPr>
        <w:pStyle w:val="ConsPlusNormal"/>
        <w:ind w:firstLine="540"/>
        <w:jc w:val="both"/>
        <w:rPr>
          <w:rFonts w:ascii="Times New Roman" w:hAnsi="Times New Roman" w:cs="Times New Roman"/>
          <w:sz w:val="24"/>
          <w:szCs w:val="24"/>
        </w:rPr>
      </w:pPr>
      <w:r w:rsidRPr="001A6B74">
        <w:rPr>
          <w:rFonts w:ascii="Times New Roman" w:hAnsi="Times New Roman" w:cs="Times New Roman"/>
          <w:sz w:val="24"/>
          <w:szCs w:val="24"/>
        </w:rPr>
        <w:t>В настоящем Порядке используются следующие термины и определения:</w:t>
      </w:r>
    </w:p>
    <w:p w:rsidR="00E523BD" w:rsidRPr="001A6B74" w:rsidRDefault="00E523BD" w:rsidP="00E523BD">
      <w:pPr>
        <w:pStyle w:val="ConsPlusNormal"/>
        <w:ind w:firstLine="540"/>
        <w:jc w:val="both"/>
        <w:rPr>
          <w:rFonts w:ascii="Times New Roman" w:hAnsi="Times New Roman" w:cs="Times New Roman"/>
          <w:sz w:val="24"/>
          <w:szCs w:val="24"/>
        </w:rPr>
      </w:pPr>
      <w:r w:rsidRPr="001A6B74">
        <w:rPr>
          <w:rFonts w:ascii="Times New Roman" w:hAnsi="Times New Roman" w:cs="Times New Roman"/>
          <w:sz w:val="24"/>
          <w:szCs w:val="24"/>
        </w:rPr>
        <w:t>арендная плата - периодический платеж в денежном выражении за пользование земельным участком в течение определенного времени, зафиксированный в договоре аренды;</w:t>
      </w:r>
    </w:p>
    <w:p w:rsidR="00E523BD" w:rsidRPr="001A6B74" w:rsidRDefault="00E523BD" w:rsidP="00E523BD">
      <w:pPr>
        <w:pStyle w:val="ConsPlusNormal"/>
        <w:ind w:firstLine="540"/>
        <w:jc w:val="both"/>
        <w:rPr>
          <w:rFonts w:ascii="Times New Roman" w:hAnsi="Times New Roman" w:cs="Times New Roman"/>
          <w:sz w:val="24"/>
          <w:szCs w:val="24"/>
        </w:rPr>
      </w:pPr>
      <w:r w:rsidRPr="001A6B74">
        <w:rPr>
          <w:rFonts w:ascii="Times New Roman" w:hAnsi="Times New Roman" w:cs="Times New Roman"/>
          <w:sz w:val="24"/>
          <w:szCs w:val="24"/>
        </w:rPr>
        <w:t>земельный участок как объект земельных отношений - часть поверхности земли (в том числе почвенный слой), границы которой описаны и удостоверены в установленном порядке;</w:t>
      </w:r>
    </w:p>
    <w:p w:rsidR="00E523BD" w:rsidRPr="001A6B74" w:rsidRDefault="00E523BD" w:rsidP="00E523BD">
      <w:pPr>
        <w:pStyle w:val="ConsPlusNormal"/>
        <w:ind w:firstLine="540"/>
        <w:jc w:val="both"/>
        <w:rPr>
          <w:rFonts w:ascii="Times New Roman" w:hAnsi="Times New Roman" w:cs="Times New Roman"/>
          <w:sz w:val="24"/>
          <w:szCs w:val="24"/>
        </w:rPr>
      </w:pPr>
      <w:r w:rsidRPr="001A6B74">
        <w:rPr>
          <w:rFonts w:ascii="Times New Roman" w:hAnsi="Times New Roman" w:cs="Times New Roman"/>
          <w:sz w:val="24"/>
          <w:szCs w:val="24"/>
        </w:rPr>
        <w:t xml:space="preserve">кадастровая стоимость земельного участка </w:t>
      </w:r>
      <w:r>
        <w:rPr>
          <w:rFonts w:ascii="Times New Roman" w:hAnsi="Times New Roman" w:cs="Times New Roman"/>
          <w:sz w:val="24"/>
          <w:szCs w:val="24"/>
        </w:rPr>
        <w:t>(КСЗ), руб.</w:t>
      </w:r>
      <w:r w:rsidRPr="001A6B74">
        <w:rPr>
          <w:rFonts w:ascii="Times New Roman" w:hAnsi="Times New Roman" w:cs="Times New Roman"/>
          <w:sz w:val="24"/>
          <w:szCs w:val="24"/>
        </w:rPr>
        <w:t>- расчетная величина, отражающая представления о ценности (полезности) земельного участка при существующем его использовании</w:t>
      </w:r>
      <w:r>
        <w:rPr>
          <w:rFonts w:ascii="Times New Roman" w:hAnsi="Times New Roman" w:cs="Times New Roman"/>
          <w:sz w:val="24"/>
          <w:szCs w:val="24"/>
        </w:rPr>
        <w:t>.</w:t>
      </w:r>
    </w:p>
    <w:p w:rsidR="00E523BD" w:rsidRPr="001A6B74" w:rsidRDefault="00E523BD" w:rsidP="00E523BD">
      <w:pPr>
        <w:pStyle w:val="ConsPlusNormal"/>
        <w:ind w:firstLine="540"/>
        <w:jc w:val="both"/>
        <w:rPr>
          <w:rFonts w:ascii="Times New Roman" w:hAnsi="Times New Roman" w:cs="Times New Roman"/>
          <w:sz w:val="24"/>
          <w:szCs w:val="24"/>
        </w:rPr>
      </w:pPr>
    </w:p>
    <w:p w:rsidR="00E523BD" w:rsidRPr="001A6B74" w:rsidRDefault="00E523BD" w:rsidP="00E523BD">
      <w:pPr>
        <w:pStyle w:val="ConsPlusTitle"/>
        <w:jc w:val="center"/>
        <w:outlineLvl w:val="1"/>
        <w:rPr>
          <w:rFonts w:ascii="Times New Roman" w:hAnsi="Times New Roman" w:cs="Times New Roman"/>
          <w:sz w:val="24"/>
          <w:szCs w:val="24"/>
        </w:rPr>
      </w:pPr>
      <w:r w:rsidRPr="001A6B74">
        <w:rPr>
          <w:rFonts w:ascii="Times New Roman" w:hAnsi="Times New Roman" w:cs="Times New Roman"/>
          <w:sz w:val="24"/>
          <w:szCs w:val="24"/>
        </w:rPr>
        <w:t>3. РАСЧЕТ АРЕНДНОЙ ПЛАТЫ ЗА ЗЕМЕЛЬНЫЕ УЧАСТКИ, УСЛОВИЯ</w:t>
      </w:r>
    </w:p>
    <w:p w:rsidR="00E523BD" w:rsidRDefault="00E523BD" w:rsidP="00E523BD">
      <w:pPr>
        <w:pStyle w:val="ConsPlusTitle"/>
        <w:spacing w:after="240"/>
        <w:jc w:val="center"/>
        <w:rPr>
          <w:rFonts w:ascii="Times New Roman" w:hAnsi="Times New Roman" w:cs="Times New Roman"/>
          <w:sz w:val="24"/>
          <w:szCs w:val="24"/>
        </w:rPr>
      </w:pPr>
      <w:r w:rsidRPr="001A6B74">
        <w:rPr>
          <w:rFonts w:ascii="Times New Roman" w:hAnsi="Times New Roman" w:cs="Times New Roman"/>
          <w:sz w:val="24"/>
          <w:szCs w:val="24"/>
        </w:rPr>
        <w:t>И СРОКИ ВНЕСЕНИЯ АРЕНДНОЙ ПЛАТЫ ЗА ЗЕМЕЛЬНЫЕ УЧАСТКИ</w:t>
      </w:r>
    </w:p>
    <w:p w:rsidR="00E523BD" w:rsidRPr="00502295" w:rsidRDefault="00E523BD" w:rsidP="00E523BD">
      <w:pPr>
        <w:pStyle w:val="ConsPlusNormal"/>
        <w:ind w:firstLine="540"/>
        <w:jc w:val="both"/>
        <w:rPr>
          <w:rFonts w:ascii="Times New Roman" w:hAnsi="Times New Roman" w:cs="Times New Roman"/>
          <w:sz w:val="24"/>
          <w:szCs w:val="24"/>
        </w:rPr>
      </w:pPr>
      <w:r w:rsidRPr="00502295">
        <w:rPr>
          <w:rFonts w:ascii="Times New Roman" w:hAnsi="Times New Roman" w:cs="Times New Roman"/>
          <w:sz w:val="24"/>
          <w:szCs w:val="24"/>
        </w:rPr>
        <w:t>3.1. Размер арендной платы при аренде земельных участков, находящихся в муниципальной собственности Балахнинского муниципального округа Нижегородской области и государственной собственности на территории Балахнинского муниципального округа Нижегородской области, в расчете на год определяется одним из следующих способов:</w:t>
      </w:r>
    </w:p>
    <w:p w:rsidR="00E523BD" w:rsidRPr="00502295" w:rsidRDefault="00E523BD" w:rsidP="00E523BD">
      <w:pPr>
        <w:pStyle w:val="ConsPlusNormal"/>
        <w:ind w:firstLine="540"/>
        <w:jc w:val="both"/>
        <w:rPr>
          <w:rFonts w:ascii="Times New Roman" w:hAnsi="Times New Roman" w:cs="Times New Roman"/>
          <w:sz w:val="24"/>
          <w:szCs w:val="24"/>
        </w:rPr>
      </w:pPr>
      <w:r w:rsidRPr="00502295">
        <w:rPr>
          <w:rFonts w:ascii="Times New Roman" w:hAnsi="Times New Roman" w:cs="Times New Roman"/>
          <w:sz w:val="24"/>
          <w:szCs w:val="24"/>
        </w:rPr>
        <w:t>а) по результатам аукциона на право заключения договора аренды земельного участка;</w:t>
      </w:r>
    </w:p>
    <w:p w:rsidR="00E523BD" w:rsidRPr="00502295" w:rsidRDefault="00E523BD" w:rsidP="00E523BD">
      <w:pPr>
        <w:pStyle w:val="ConsPlusNormal"/>
        <w:ind w:firstLine="540"/>
        <w:jc w:val="both"/>
        <w:rPr>
          <w:rFonts w:ascii="Times New Roman" w:hAnsi="Times New Roman" w:cs="Times New Roman"/>
          <w:sz w:val="24"/>
          <w:szCs w:val="24"/>
        </w:rPr>
      </w:pPr>
      <w:bookmarkStart w:id="5" w:name="Par4"/>
      <w:bookmarkEnd w:id="5"/>
      <w:r w:rsidRPr="00502295">
        <w:rPr>
          <w:rFonts w:ascii="Times New Roman" w:hAnsi="Times New Roman" w:cs="Times New Roman"/>
          <w:sz w:val="24"/>
          <w:szCs w:val="24"/>
        </w:rPr>
        <w:t xml:space="preserve">б) в зависимости от величины кадастровой стоимости земельных участков для соответствующего вида разрешенного использования земель в соответствии с </w:t>
      </w:r>
      <w:hyperlink w:anchor="Par19" w:history="1">
        <w:r w:rsidRPr="00502295">
          <w:rPr>
            <w:rFonts w:ascii="Times New Roman" w:hAnsi="Times New Roman" w:cs="Times New Roman"/>
            <w:sz w:val="24"/>
            <w:szCs w:val="24"/>
          </w:rPr>
          <w:t>пунктом 3.2</w:t>
        </w:r>
      </w:hyperlink>
      <w:r>
        <w:t>.</w:t>
      </w:r>
      <w:r w:rsidRPr="00502295">
        <w:rPr>
          <w:rFonts w:ascii="Times New Roman" w:hAnsi="Times New Roman" w:cs="Times New Roman"/>
          <w:sz w:val="24"/>
          <w:szCs w:val="24"/>
        </w:rPr>
        <w:t xml:space="preserve"> настоящего</w:t>
      </w:r>
      <w:r>
        <w:rPr>
          <w:rFonts w:ascii="Times New Roman" w:hAnsi="Times New Roman" w:cs="Times New Roman"/>
          <w:sz w:val="24"/>
          <w:szCs w:val="24"/>
        </w:rPr>
        <w:t xml:space="preserve"> </w:t>
      </w:r>
      <w:r w:rsidRPr="00502295">
        <w:rPr>
          <w:rFonts w:ascii="Times New Roman" w:hAnsi="Times New Roman" w:cs="Times New Roman"/>
          <w:sz w:val="24"/>
          <w:szCs w:val="24"/>
        </w:rPr>
        <w:t>Порядка;</w:t>
      </w:r>
    </w:p>
    <w:p w:rsidR="00E523BD" w:rsidRPr="00502295" w:rsidRDefault="00E523BD" w:rsidP="00E523BD">
      <w:pPr>
        <w:pStyle w:val="ConsPlusNormal"/>
        <w:ind w:firstLine="540"/>
        <w:jc w:val="both"/>
        <w:rPr>
          <w:rFonts w:ascii="Times New Roman" w:hAnsi="Times New Roman" w:cs="Times New Roman"/>
          <w:sz w:val="24"/>
          <w:szCs w:val="24"/>
        </w:rPr>
      </w:pPr>
      <w:r w:rsidRPr="00502295">
        <w:rPr>
          <w:rFonts w:ascii="Times New Roman" w:hAnsi="Times New Roman" w:cs="Times New Roman"/>
          <w:sz w:val="24"/>
          <w:szCs w:val="24"/>
        </w:rPr>
        <w:t xml:space="preserve">в) в соответствии со ставками арендной платы, предусмотренными </w:t>
      </w:r>
      <w:hyperlink r:id="rId20" w:history="1">
        <w:r w:rsidRPr="00502295">
          <w:rPr>
            <w:rFonts w:ascii="Times New Roman" w:hAnsi="Times New Roman" w:cs="Times New Roman"/>
            <w:sz w:val="24"/>
            <w:szCs w:val="24"/>
          </w:rPr>
          <w:t>пунктом 3.12</w:t>
        </w:r>
      </w:hyperlink>
      <w:r>
        <w:t>.</w:t>
      </w:r>
      <w:r w:rsidRPr="00502295">
        <w:rPr>
          <w:rFonts w:ascii="Times New Roman" w:hAnsi="Times New Roman" w:cs="Times New Roman"/>
          <w:sz w:val="24"/>
          <w:szCs w:val="24"/>
        </w:rPr>
        <w:t xml:space="preserve"> </w:t>
      </w:r>
      <w:r w:rsidRPr="00502295">
        <w:rPr>
          <w:rFonts w:ascii="Times New Roman" w:hAnsi="Times New Roman" w:cs="Times New Roman"/>
          <w:sz w:val="24"/>
          <w:szCs w:val="24"/>
        </w:rPr>
        <w:lastRenderedPageBreak/>
        <w:t>настоящего Порядка;</w:t>
      </w:r>
    </w:p>
    <w:p w:rsidR="00E523BD" w:rsidRPr="00502295" w:rsidRDefault="00E523BD" w:rsidP="00E523BD">
      <w:pPr>
        <w:pStyle w:val="ConsPlusNormal"/>
        <w:ind w:firstLine="540"/>
        <w:jc w:val="both"/>
        <w:rPr>
          <w:rFonts w:ascii="Times New Roman" w:hAnsi="Times New Roman" w:cs="Times New Roman"/>
          <w:sz w:val="24"/>
          <w:szCs w:val="24"/>
        </w:rPr>
      </w:pPr>
      <w:r w:rsidRPr="00502295">
        <w:rPr>
          <w:rFonts w:ascii="Times New Roman" w:hAnsi="Times New Roman" w:cs="Times New Roman"/>
          <w:sz w:val="24"/>
          <w:szCs w:val="24"/>
        </w:rPr>
        <w:t xml:space="preserve">    3.1.1.  В  случае  заключения  договора  аренды  земельного  участка  на</w:t>
      </w:r>
      <w:r>
        <w:rPr>
          <w:rFonts w:ascii="Times New Roman" w:hAnsi="Times New Roman" w:cs="Times New Roman"/>
          <w:sz w:val="24"/>
          <w:szCs w:val="24"/>
        </w:rPr>
        <w:t xml:space="preserve"> </w:t>
      </w:r>
      <w:r w:rsidRPr="00502295">
        <w:rPr>
          <w:rFonts w:ascii="Times New Roman" w:hAnsi="Times New Roman" w:cs="Times New Roman"/>
          <w:sz w:val="24"/>
          <w:szCs w:val="24"/>
        </w:rPr>
        <w:t>аукционе  на  право заключения договора аренды земельного участка ежегодный</w:t>
      </w:r>
      <w:r>
        <w:rPr>
          <w:rFonts w:ascii="Times New Roman" w:hAnsi="Times New Roman" w:cs="Times New Roman"/>
          <w:sz w:val="24"/>
          <w:szCs w:val="24"/>
        </w:rPr>
        <w:t xml:space="preserve"> </w:t>
      </w:r>
      <w:r w:rsidRPr="00502295">
        <w:rPr>
          <w:rFonts w:ascii="Times New Roman" w:hAnsi="Times New Roman" w:cs="Times New Roman"/>
          <w:sz w:val="24"/>
          <w:szCs w:val="24"/>
        </w:rPr>
        <w:t>размер  арендной  платы  за  земельный участок или размер первого арендного платежа за земельный участок определяется по результатам этого аукциона.</w:t>
      </w:r>
    </w:p>
    <w:p w:rsidR="00E523BD" w:rsidRPr="00502295" w:rsidRDefault="00E523BD" w:rsidP="00E523BD">
      <w:pPr>
        <w:pStyle w:val="ConsPlusNormal"/>
        <w:ind w:firstLine="540"/>
        <w:jc w:val="both"/>
        <w:rPr>
          <w:rFonts w:ascii="Times New Roman" w:hAnsi="Times New Roman" w:cs="Times New Roman"/>
          <w:sz w:val="24"/>
          <w:szCs w:val="24"/>
        </w:rPr>
      </w:pPr>
      <w:r w:rsidRPr="00502295">
        <w:rPr>
          <w:rFonts w:ascii="Times New Roman" w:hAnsi="Times New Roman" w:cs="Times New Roman"/>
          <w:sz w:val="24"/>
          <w:szCs w:val="24"/>
        </w:rPr>
        <w:t xml:space="preserve">Начальная цена предмета аукциона устанавливается в соответствии со </w:t>
      </w:r>
      <w:hyperlink r:id="rId21" w:history="1">
        <w:r w:rsidRPr="00502295">
          <w:rPr>
            <w:rFonts w:ascii="Times New Roman" w:hAnsi="Times New Roman" w:cs="Times New Roman"/>
            <w:sz w:val="24"/>
            <w:szCs w:val="24"/>
          </w:rPr>
          <w:t>статьей 39.11</w:t>
        </w:r>
      </w:hyperlink>
      <w:r w:rsidRPr="00502295">
        <w:rPr>
          <w:rFonts w:ascii="Times New Roman" w:hAnsi="Times New Roman" w:cs="Times New Roman"/>
          <w:sz w:val="24"/>
          <w:szCs w:val="24"/>
        </w:rPr>
        <w:t xml:space="preserve"> Земельного кодекса Российской Федерации.</w:t>
      </w:r>
    </w:p>
    <w:p w:rsidR="00E523BD" w:rsidRPr="00502295" w:rsidRDefault="00E523BD" w:rsidP="00E523BD">
      <w:pPr>
        <w:pStyle w:val="ConsPlusNormal"/>
        <w:ind w:firstLine="540"/>
        <w:jc w:val="both"/>
        <w:rPr>
          <w:rFonts w:ascii="Times New Roman" w:hAnsi="Times New Roman" w:cs="Times New Roman"/>
          <w:sz w:val="24"/>
          <w:szCs w:val="24"/>
        </w:rPr>
      </w:pPr>
      <w:bookmarkStart w:id="6" w:name="Par19"/>
      <w:bookmarkEnd w:id="6"/>
      <w:r w:rsidRPr="00502295">
        <w:rPr>
          <w:rFonts w:ascii="Times New Roman" w:hAnsi="Times New Roman" w:cs="Times New Roman"/>
          <w:sz w:val="24"/>
          <w:szCs w:val="24"/>
        </w:rPr>
        <w:t xml:space="preserve">3.2. Размер арендной платы в случае, указанном в </w:t>
      </w:r>
      <w:hyperlink w:anchor="Par4" w:history="1">
        <w:r w:rsidRPr="00502295">
          <w:rPr>
            <w:rFonts w:ascii="Times New Roman" w:hAnsi="Times New Roman" w:cs="Times New Roman"/>
            <w:sz w:val="24"/>
            <w:szCs w:val="24"/>
          </w:rPr>
          <w:t>подпункте "б" пункта 3.1</w:t>
        </w:r>
      </w:hyperlink>
      <w:r>
        <w:t>.</w:t>
      </w:r>
      <w:r w:rsidRPr="00502295">
        <w:rPr>
          <w:rFonts w:ascii="Times New Roman" w:hAnsi="Times New Roman" w:cs="Times New Roman"/>
          <w:sz w:val="24"/>
          <w:szCs w:val="24"/>
        </w:rPr>
        <w:t xml:space="preserve"> настоящ</w:t>
      </w:r>
      <w:r>
        <w:rPr>
          <w:rFonts w:ascii="Times New Roman" w:hAnsi="Times New Roman" w:cs="Times New Roman"/>
          <w:sz w:val="24"/>
          <w:szCs w:val="24"/>
        </w:rPr>
        <w:t>его</w:t>
      </w:r>
      <w:r w:rsidRPr="00502295">
        <w:rPr>
          <w:rFonts w:ascii="Times New Roman" w:hAnsi="Times New Roman" w:cs="Times New Roman"/>
          <w:sz w:val="24"/>
          <w:szCs w:val="24"/>
        </w:rPr>
        <w:t xml:space="preserve"> </w:t>
      </w:r>
      <w:r>
        <w:rPr>
          <w:rFonts w:ascii="Times New Roman" w:hAnsi="Times New Roman" w:cs="Times New Roman"/>
          <w:sz w:val="24"/>
          <w:szCs w:val="24"/>
        </w:rPr>
        <w:t>Порядка</w:t>
      </w:r>
      <w:r w:rsidRPr="00502295">
        <w:rPr>
          <w:rFonts w:ascii="Times New Roman" w:hAnsi="Times New Roman" w:cs="Times New Roman"/>
          <w:sz w:val="24"/>
          <w:szCs w:val="24"/>
        </w:rPr>
        <w:t>, рассчитывается по формуле:</w:t>
      </w:r>
    </w:p>
    <w:p w:rsidR="00E523BD" w:rsidRPr="00502295" w:rsidRDefault="00E523BD" w:rsidP="00E523BD">
      <w:pPr>
        <w:pStyle w:val="ConsPlusNormal"/>
        <w:ind w:firstLine="540"/>
        <w:jc w:val="both"/>
        <w:rPr>
          <w:rFonts w:ascii="Times New Roman" w:hAnsi="Times New Roman" w:cs="Times New Roman"/>
          <w:sz w:val="24"/>
          <w:szCs w:val="24"/>
        </w:rPr>
      </w:pPr>
    </w:p>
    <w:p w:rsidR="00E523BD" w:rsidRPr="00502295" w:rsidRDefault="00E523BD" w:rsidP="00E523BD">
      <w:pPr>
        <w:pStyle w:val="ConsPlusNormal"/>
        <w:ind w:firstLine="540"/>
        <w:jc w:val="both"/>
        <w:rPr>
          <w:rFonts w:ascii="Times New Roman" w:hAnsi="Times New Roman" w:cs="Times New Roman"/>
          <w:sz w:val="24"/>
          <w:szCs w:val="24"/>
        </w:rPr>
      </w:pPr>
      <w:r w:rsidRPr="00502295">
        <w:rPr>
          <w:rFonts w:ascii="Times New Roman" w:hAnsi="Times New Roman" w:cs="Times New Roman"/>
          <w:sz w:val="24"/>
          <w:szCs w:val="24"/>
        </w:rPr>
        <w:t>А = КСЗ x Кви x Кд x Ки x ПК,</w:t>
      </w:r>
    </w:p>
    <w:p w:rsidR="00E523BD" w:rsidRPr="00502295" w:rsidRDefault="00E523BD" w:rsidP="00E523BD">
      <w:pPr>
        <w:pStyle w:val="ConsPlusNormal"/>
        <w:ind w:firstLine="540"/>
        <w:jc w:val="both"/>
        <w:rPr>
          <w:rFonts w:ascii="Times New Roman" w:hAnsi="Times New Roman" w:cs="Times New Roman"/>
          <w:sz w:val="24"/>
          <w:szCs w:val="24"/>
        </w:rPr>
      </w:pPr>
    </w:p>
    <w:p w:rsidR="00E523BD" w:rsidRPr="00502295" w:rsidRDefault="00E523BD" w:rsidP="00E523BD">
      <w:pPr>
        <w:pStyle w:val="ConsPlusNormal"/>
        <w:ind w:firstLine="540"/>
        <w:jc w:val="both"/>
        <w:rPr>
          <w:rFonts w:ascii="Times New Roman" w:hAnsi="Times New Roman" w:cs="Times New Roman"/>
          <w:sz w:val="24"/>
          <w:szCs w:val="24"/>
        </w:rPr>
      </w:pPr>
      <w:r w:rsidRPr="00502295">
        <w:rPr>
          <w:rFonts w:ascii="Times New Roman" w:hAnsi="Times New Roman" w:cs="Times New Roman"/>
          <w:sz w:val="24"/>
          <w:szCs w:val="24"/>
        </w:rPr>
        <w:t>где:</w:t>
      </w:r>
    </w:p>
    <w:p w:rsidR="00E523BD" w:rsidRPr="00502295" w:rsidRDefault="00E523BD" w:rsidP="00E523BD">
      <w:pPr>
        <w:pStyle w:val="ConsPlusNormal"/>
        <w:ind w:firstLine="540"/>
        <w:jc w:val="both"/>
        <w:rPr>
          <w:rFonts w:ascii="Times New Roman" w:hAnsi="Times New Roman" w:cs="Times New Roman"/>
          <w:sz w:val="24"/>
          <w:szCs w:val="24"/>
        </w:rPr>
      </w:pPr>
      <w:r w:rsidRPr="00502295">
        <w:rPr>
          <w:rFonts w:ascii="Times New Roman" w:hAnsi="Times New Roman" w:cs="Times New Roman"/>
          <w:sz w:val="24"/>
          <w:szCs w:val="24"/>
        </w:rPr>
        <w:t>А - годовой размер арендной платы, руб.;</w:t>
      </w:r>
    </w:p>
    <w:p w:rsidR="00E523BD" w:rsidRPr="00502295" w:rsidRDefault="00E523BD" w:rsidP="00E523BD">
      <w:pPr>
        <w:pStyle w:val="ConsPlusNormal"/>
        <w:ind w:firstLine="540"/>
        <w:jc w:val="both"/>
        <w:rPr>
          <w:rFonts w:ascii="Times New Roman" w:hAnsi="Times New Roman" w:cs="Times New Roman"/>
          <w:sz w:val="24"/>
          <w:szCs w:val="24"/>
        </w:rPr>
      </w:pPr>
      <w:r w:rsidRPr="00502295">
        <w:rPr>
          <w:rFonts w:ascii="Times New Roman" w:hAnsi="Times New Roman" w:cs="Times New Roman"/>
          <w:sz w:val="24"/>
          <w:szCs w:val="24"/>
        </w:rPr>
        <w:t>КСЗ - кадастровая стоимость земельного участка, руб.;</w:t>
      </w:r>
    </w:p>
    <w:p w:rsidR="00E523BD" w:rsidRPr="00502295" w:rsidRDefault="00E523BD" w:rsidP="00E523BD">
      <w:pPr>
        <w:pStyle w:val="ConsPlusNormal"/>
        <w:ind w:firstLine="540"/>
        <w:jc w:val="both"/>
        <w:rPr>
          <w:rFonts w:ascii="Times New Roman" w:hAnsi="Times New Roman" w:cs="Times New Roman"/>
          <w:sz w:val="24"/>
          <w:szCs w:val="24"/>
        </w:rPr>
      </w:pPr>
      <w:r w:rsidRPr="00502295">
        <w:rPr>
          <w:rFonts w:ascii="Times New Roman" w:hAnsi="Times New Roman" w:cs="Times New Roman"/>
          <w:sz w:val="24"/>
          <w:szCs w:val="24"/>
        </w:rPr>
        <w:t>Кви - коэффициент вида разрешенного использования земельных участков, рассчитываемый от кадастровой стоимости земли для данного вида разрешенного использования. Величина Кви определяется исходя из среднего уровня действующей величины арендной платы для данного вида разрешенного использования земельных участков на территории Нижегородской области;</w:t>
      </w:r>
    </w:p>
    <w:p w:rsidR="00E523BD" w:rsidRPr="00502295" w:rsidRDefault="00E523BD" w:rsidP="00E523BD">
      <w:pPr>
        <w:pStyle w:val="ConsPlusNormal"/>
        <w:ind w:firstLine="540"/>
        <w:jc w:val="both"/>
        <w:rPr>
          <w:rFonts w:ascii="Times New Roman" w:hAnsi="Times New Roman" w:cs="Times New Roman"/>
          <w:sz w:val="24"/>
          <w:szCs w:val="24"/>
        </w:rPr>
      </w:pPr>
      <w:r w:rsidRPr="00502295">
        <w:rPr>
          <w:rFonts w:ascii="Times New Roman" w:hAnsi="Times New Roman" w:cs="Times New Roman"/>
          <w:sz w:val="24"/>
          <w:szCs w:val="24"/>
        </w:rPr>
        <w:t>Кд - коэффициент дифференциации по видам деятельности арендатора внутри одного вида разрешенного использования земельного участка;</w:t>
      </w:r>
    </w:p>
    <w:p w:rsidR="00E523BD" w:rsidRPr="00502295" w:rsidRDefault="00E523BD" w:rsidP="00E523BD">
      <w:pPr>
        <w:pStyle w:val="ConsPlusNormal"/>
        <w:ind w:firstLine="540"/>
        <w:jc w:val="both"/>
        <w:rPr>
          <w:rFonts w:ascii="Times New Roman" w:hAnsi="Times New Roman" w:cs="Times New Roman"/>
          <w:sz w:val="24"/>
          <w:szCs w:val="24"/>
        </w:rPr>
      </w:pPr>
      <w:r w:rsidRPr="00502295">
        <w:rPr>
          <w:rFonts w:ascii="Times New Roman" w:hAnsi="Times New Roman" w:cs="Times New Roman"/>
          <w:sz w:val="24"/>
          <w:szCs w:val="24"/>
        </w:rPr>
        <w:t>Ки - коэффициент индексации. Значение коэффициента индексации ежегодно устанавливается в размере не менее индекса потребительских цен в сфере торговли и услуг населению в Нижегородской области на следующий год, определенного прогнозом социально-экономического развития Нижегородской области, одобренным Правительством Нижегородской области (далее - среднегодовой индекс потребительских цен);</w:t>
      </w:r>
    </w:p>
    <w:p w:rsidR="00E523BD" w:rsidRPr="00502295" w:rsidRDefault="00E523BD" w:rsidP="00E523BD">
      <w:pPr>
        <w:pStyle w:val="ConsPlusNormal"/>
        <w:ind w:firstLine="540"/>
        <w:jc w:val="both"/>
        <w:rPr>
          <w:rFonts w:ascii="Times New Roman" w:hAnsi="Times New Roman" w:cs="Times New Roman"/>
          <w:sz w:val="24"/>
          <w:szCs w:val="24"/>
        </w:rPr>
      </w:pPr>
      <w:r w:rsidRPr="00502295">
        <w:rPr>
          <w:rFonts w:ascii="Times New Roman" w:hAnsi="Times New Roman" w:cs="Times New Roman"/>
          <w:sz w:val="24"/>
          <w:szCs w:val="24"/>
        </w:rPr>
        <w:t>ПК - понижающий коэффициент для отдельных случаев.</w:t>
      </w:r>
    </w:p>
    <w:p w:rsidR="00E523BD" w:rsidRPr="00502295" w:rsidRDefault="00E523BD" w:rsidP="00E523BD">
      <w:pPr>
        <w:pStyle w:val="ConsPlusNormal"/>
        <w:ind w:firstLine="540"/>
        <w:jc w:val="both"/>
        <w:rPr>
          <w:rFonts w:ascii="Times New Roman" w:hAnsi="Times New Roman" w:cs="Times New Roman"/>
          <w:sz w:val="24"/>
          <w:szCs w:val="24"/>
        </w:rPr>
      </w:pPr>
      <w:r w:rsidRPr="00502295">
        <w:rPr>
          <w:rFonts w:ascii="Times New Roman" w:hAnsi="Times New Roman" w:cs="Times New Roman"/>
          <w:sz w:val="24"/>
          <w:szCs w:val="24"/>
        </w:rPr>
        <w:t>Размер арендной платы определяется в рублях и копейках. Значение годового размера арендной платы округляется до двух знаков после запятой и устанавливается кратным размеру арендной платы за 1 (один) период.</w:t>
      </w:r>
    </w:p>
    <w:p w:rsidR="00E523BD" w:rsidRPr="00502295" w:rsidRDefault="00E523BD" w:rsidP="00E523BD">
      <w:pPr>
        <w:pStyle w:val="ConsPlusNormal"/>
        <w:ind w:firstLine="540"/>
        <w:jc w:val="both"/>
        <w:rPr>
          <w:rFonts w:ascii="Times New Roman" w:hAnsi="Times New Roman" w:cs="Times New Roman"/>
          <w:sz w:val="24"/>
          <w:szCs w:val="24"/>
        </w:rPr>
      </w:pPr>
      <w:r w:rsidRPr="00502295">
        <w:rPr>
          <w:rFonts w:ascii="Times New Roman" w:hAnsi="Times New Roman" w:cs="Times New Roman"/>
          <w:sz w:val="24"/>
          <w:szCs w:val="24"/>
        </w:rPr>
        <w:t>3.3. Размер арендной платы определяется на год и ежегодно индексируется</w:t>
      </w:r>
      <w:r>
        <w:rPr>
          <w:rFonts w:ascii="Times New Roman" w:hAnsi="Times New Roman" w:cs="Times New Roman"/>
          <w:sz w:val="24"/>
          <w:szCs w:val="24"/>
        </w:rPr>
        <w:t xml:space="preserve"> </w:t>
      </w:r>
      <w:r w:rsidRPr="00502295">
        <w:rPr>
          <w:rFonts w:ascii="Times New Roman" w:hAnsi="Times New Roman" w:cs="Times New Roman"/>
          <w:sz w:val="24"/>
          <w:szCs w:val="24"/>
        </w:rPr>
        <w:t>на  среднегодовой  индекс  потребительских  цен,  за  исключением  случаев,</w:t>
      </w:r>
      <w:r>
        <w:rPr>
          <w:rFonts w:ascii="Times New Roman" w:hAnsi="Times New Roman" w:cs="Times New Roman"/>
          <w:sz w:val="24"/>
          <w:szCs w:val="24"/>
        </w:rPr>
        <w:t xml:space="preserve"> </w:t>
      </w:r>
      <w:r w:rsidRPr="00502295">
        <w:rPr>
          <w:rFonts w:ascii="Times New Roman" w:hAnsi="Times New Roman" w:cs="Times New Roman"/>
          <w:sz w:val="24"/>
          <w:szCs w:val="24"/>
        </w:rPr>
        <w:t xml:space="preserve">предусмотренных  </w:t>
      </w:r>
      <w:hyperlink w:anchor="Par147" w:history="1">
        <w:r w:rsidRPr="00502295">
          <w:rPr>
            <w:rFonts w:ascii="Times New Roman" w:hAnsi="Times New Roman" w:cs="Times New Roman"/>
            <w:sz w:val="24"/>
            <w:szCs w:val="24"/>
          </w:rPr>
          <w:t>пунктами  3.9</w:t>
        </w:r>
      </w:hyperlink>
      <w:r>
        <w:t>.</w:t>
      </w:r>
      <w:r w:rsidRPr="00502295">
        <w:rPr>
          <w:rFonts w:ascii="Times New Roman" w:hAnsi="Times New Roman" w:cs="Times New Roman"/>
          <w:sz w:val="24"/>
          <w:szCs w:val="24"/>
        </w:rPr>
        <w:t xml:space="preserve">,  </w:t>
      </w:r>
      <w:hyperlink w:anchor="Par160" w:history="1">
        <w:r w:rsidRPr="00502295">
          <w:rPr>
            <w:rFonts w:ascii="Times New Roman" w:hAnsi="Times New Roman" w:cs="Times New Roman"/>
            <w:sz w:val="24"/>
            <w:szCs w:val="24"/>
          </w:rPr>
          <w:t>3.9</w:t>
        </w:r>
      </w:hyperlink>
      <w:r w:rsidRPr="00502295">
        <w:rPr>
          <w:rFonts w:ascii="Times New Roman" w:hAnsi="Times New Roman" w:cs="Times New Roman"/>
          <w:sz w:val="24"/>
          <w:szCs w:val="24"/>
        </w:rPr>
        <w:t>.1</w:t>
      </w:r>
      <w:r>
        <w:rPr>
          <w:rFonts w:ascii="Times New Roman" w:hAnsi="Times New Roman" w:cs="Times New Roman"/>
          <w:sz w:val="24"/>
          <w:szCs w:val="24"/>
        </w:rPr>
        <w:t>.</w:t>
      </w:r>
      <w:r w:rsidRPr="00502295">
        <w:rPr>
          <w:rFonts w:ascii="Times New Roman" w:hAnsi="Times New Roman" w:cs="Times New Roman"/>
          <w:sz w:val="24"/>
          <w:szCs w:val="24"/>
        </w:rPr>
        <w:t xml:space="preserve">, </w:t>
      </w:r>
      <w:hyperlink w:anchor="Par175" w:history="1">
        <w:r w:rsidRPr="00502295">
          <w:rPr>
            <w:rFonts w:ascii="Times New Roman" w:hAnsi="Times New Roman" w:cs="Times New Roman"/>
            <w:sz w:val="24"/>
            <w:szCs w:val="24"/>
          </w:rPr>
          <w:t>3.9</w:t>
        </w:r>
      </w:hyperlink>
      <w:r w:rsidRPr="00502295">
        <w:rPr>
          <w:rFonts w:ascii="Times New Roman" w:hAnsi="Times New Roman" w:cs="Times New Roman"/>
          <w:sz w:val="24"/>
          <w:szCs w:val="24"/>
        </w:rPr>
        <w:t>.2</w:t>
      </w:r>
      <w:r>
        <w:rPr>
          <w:rFonts w:ascii="Times New Roman" w:hAnsi="Times New Roman" w:cs="Times New Roman"/>
          <w:sz w:val="24"/>
          <w:szCs w:val="24"/>
        </w:rPr>
        <w:t>.</w:t>
      </w:r>
      <w:r w:rsidRPr="00502295">
        <w:rPr>
          <w:rFonts w:ascii="Times New Roman" w:hAnsi="Times New Roman" w:cs="Times New Roman"/>
          <w:sz w:val="24"/>
          <w:szCs w:val="24"/>
        </w:rPr>
        <w:t xml:space="preserve"> (в части фиксированного размера</w:t>
      </w:r>
      <w:r>
        <w:rPr>
          <w:rFonts w:ascii="Times New Roman" w:hAnsi="Times New Roman" w:cs="Times New Roman"/>
          <w:sz w:val="24"/>
          <w:szCs w:val="24"/>
        </w:rPr>
        <w:t xml:space="preserve"> </w:t>
      </w:r>
      <w:r w:rsidRPr="00502295">
        <w:rPr>
          <w:rFonts w:ascii="Times New Roman" w:hAnsi="Times New Roman" w:cs="Times New Roman"/>
          <w:sz w:val="24"/>
          <w:szCs w:val="24"/>
        </w:rPr>
        <w:t xml:space="preserve">арендной платы) и </w:t>
      </w:r>
      <w:hyperlink w:anchor="Par214" w:history="1">
        <w:r w:rsidRPr="00502295">
          <w:rPr>
            <w:rFonts w:ascii="Times New Roman" w:hAnsi="Times New Roman" w:cs="Times New Roman"/>
            <w:sz w:val="24"/>
            <w:szCs w:val="24"/>
          </w:rPr>
          <w:t>3.11</w:t>
        </w:r>
      </w:hyperlink>
      <w:r w:rsidRPr="00502295">
        <w:rPr>
          <w:rFonts w:ascii="Times New Roman" w:hAnsi="Times New Roman" w:cs="Times New Roman"/>
          <w:sz w:val="24"/>
          <w:szCs w:val="24"/>
        </w:rPr>
        <w:t xml:space="preserve"> настоящего Порядка.</w:t>
      </w:r>
    </w:p>
    <w:p w:rsidR="00E523BD" w:rsidRPr="00502295" w:rsidRDefault="00E523BD" w:rsidP="00E523BD">
      <w:pPr>
        <w:pStyle w:val="ConsPlusNormal"/>
        <w:ind w:firstLine="540"/>
        <w:jc w:val="both"/>
        <w:rPr>
          <w:rFonts w:ascii="Times New Roman" w:hAnsi="Times New Roman" w:cs="Times New Roman"/>
          <w:sz w:val="24"/>
          <w:szCs w:val="24"/>
        </w:rPr>
      </w:pPr>
      <w:r w:rsidRPr="00502295">
        <w:rPr>
          <w:rFonts w:ascii="Times New Roman" w:hAnsi="Times New Roman" w:cs="Times New Roman"/>
          <w:sz w:val="24"/>
          <w:szCs w:val="24"/>
        </w:rPr>
        <w:t>Арендная плата подлежит перерасчету:</w:t>
      </w:r>
    </w:p>
    <w:p w:rsidR="00E523BD" w:rsidRPr="00502295" w:rsidRDefault="00E523BD" w:rsidP="00E523BD">
      <w:pPr>
        <w:pStyle w:val="ConsPlusNormal"/>
        <w:ind w:firstLine="540"/>
        <w:jc w:val="both"/>
        <w:rPr>
          <w:rFonts w:ascii="Times New Roman" w:hAnsi="Times New Roman" w:cs="Times New Roman"/>
          <w:sz w:val="24"/>
          <w:szCs w:val="24"/>
        </w:rPr>
      </w:pPr>
      <w:r w:rsidRPr="00502295">
        <w:rPr>
          <w:rFonts w:ascii="Times New Roman" w:hAnsi="Times New Roman" w:cs="Times New Roman"/>
          <w:sz w:val="24"/>
          <w:szCs w:val="24"/>
        </w:rPr>
        <w:t>- в случае изменения кадастровой стоимости земельного участка в результате проведения очередной государственной кадастровой оценки земель - по состоянию на 1 января года, следующего за годом, в котором произошло изменение кадастровой стоимости;</w:t>
      </w:r>
    </w:p>
    <w:p w:rsidR="00E523BD" w:rsidRPr="00502295" w:rsidRDefault="00E523BD" w:rsidP="00E523BD">
      <w:pPr>
        <w:pStyle w:val="ConsPlusNormal"/>
        <w:ind w:firstLine="540"/>
        <w:jc w:val="both"/>
        <w:rPr>
          <w:rFonts w:ascii="Times New Roman" w:hAnsi="Times New Roman" w:cs="Times New Roman"/>
          <w:sz w:val="24"/>
          <w:szCs w:val="24"/>
        </w:rPr>
      </w:pPr>
      <w:r w:rsidRPr="00502295">
        <w:rPr>
          <w:rFonts w:ascii="Times New Roman" w:hAnsi="Times New Roman" w:cs="Times New Roman"/>
          <w:sz w:val="24"/>
          <w:szCs w:val="24"/>
        </w:rPr>
        <w:t>- в случае исправления технической ошибки в сведениях Единого государственного реестра недвижимости о величине кадастровой стоимости - с даты внесения в Единый государственный реестр недвижимости соответствующих сведений, содержавших техническую ошибку;</w:t>
      </w:r>
    </w:p>
    <w:p w:rsidR="00E523BD" w:rsidRPr="00502295" w:rsidRDefault="00E523BD" w:rsidP="00E523BD">
      <w:pPr>
        <w:pStyle w:val="ConsPlusNormal"/>
        <w:ind w:firstLine="540"/>
        <w:jc w:val="both"/>
        <w:rPr>
          <w:rFonts w:ascii="Times New Roman" w:hAnsi="Times New Roman" w:cs="Times New Roman"/>
          <w:sz w:val="24"/>
          <w:szCs w:val="24"/>
        </w:rPr>
      </w:pPr>
      <w:r w:rsidRPr="00502295">
        <w:rPr>
          <w:rFonts w:ascii="Times New Roman" w:hAnsi="Times New Roman" w:cs="Times New Roman"/>
          <w:sz w:val="24"/>
          <w:szCs w:val="24"/>
        </w:rPr>
        <w:t xml:space="preserve">- в случае изменения кадастровой стоимости по решению комиссии по рассмотрению споров о результатах определения кадастровой стоимости или суда в порядке, установленном </w:t>
      </w:r>
      <w:hyperlink r:id="rId22" w:history="1">
        <w:r w:rsidRPr="00502295">
          <w:rPr>
            <w:rFonts w:ascii="Times New Roman" w:hAnsi="Times New Roman" w:cs="Times New Roman"/>
            <w:sz w:val="24"/>
            <w:szCs w:val="24"/>
          </w:rPr>
          <w:t>статьей 24.18</w:t>
        </w:r>
      </w:hyperlink>
      <w:r w:rsidRPr="00502295">
        <w:rPr>
          <w:rFonts w:ascii="Times New Roman" w:hAnsi="Times New Roman" w:cs="Times New Roman"/>
          <w:sz w:val="24"/>
          <w:szCs w:val="24"/>
        </w:rPr>
        <w:t xml:space="preserve"> Федерального закона от 29 июля 1998 г. N 135-ФЗ «Об оценочной деятельности в Российской Федерации», - с 1 января календарного года, в котором подано заявление о пересмотре кадастровой стоимости, но не ранее даты внесения в Единый государственный реестр недвижимости кадастровой стоимости, которая являлась предметом оспаривания.</w:t>
      </w:r>
    </w:p>
    <w:p w:rsidR="00E523BD" w:rsidRPr="00502295" w:rsidRDefault="00E523BD" w:rsidP="00E523BD">
      <w:pPr>
        <w:pStyle w:val="ConsPlusNormal"/>
        <w:ind w:firstLine="540"/>
        <w:jc w:val="both"/>
        <w:rPr>
          <w:rFonts w:ascii="Times New Roman" w:hAnsi="Times New Roman" w:cs="Times New Roman"/>
          <w:sz w:val="24"/>
          <w:szCs w:val="24"/>
        </w:rPr>
      </w:pPr>
      <w:r w:rsidRPr="00502295">
        <w:rPr>
          <w:rFonts w:ascii="Times New Roman" w:hAnsi="Times New Roman" w:cs="Times New Roman"/>
          <w:sz w:val="24"/>
          <w:szCs w:val="24"/>
        </w:rPr>
        <w:t xml:space="preserve">    Размер  арендной платы не может быть меньше суммы земельного налога для</w:t>
      </w:r>
      <w:r>
        <w:rPr>
          <w:rFonts w:ascii="Times New Roman" w:hAnsi="Times New Roman" w:cs="Times New Roman"/>
          <w:sz w:val="24"/>
          <w:szCs w:val="24"/>
        </w:rPr>
        <w:t xml:space="preserve"> </w:t>
      </w:r>
      <w:r w:rsidRPr="00502295">
        <w:rPr>
          <w:rFonts w:ascii="Times New Roman" w:hAnsi="Times New Roman" w:cs="Times New Roman"/>
          <w:sz w:val="24"/>
          <w:szCs w:val="24"/>
        </w:rPr>
        <w:t xml:space="preserve">данного   земельного   участка,  за  исключением  случаев,  предусмотренных </w:t>
      </w:r>
      <w:hyperlink w:anchor="Par147" w:history="1">
        <w:r w:rsidRPr="00502295">
          <w:rPr>
            <w:rFonts w:ascii="Times New Roman" w:hAnsi="Times New Roman" w:cs="Times New Roman"/>
            <w:sz w:val="24"/>
            <w:szCs w:val="24"/>
          </w:rPr>
          <w:t>пунктами 3.9</w:t>
        </w:r>
      </w:hyperlink>
      <w:r>
        <w:t>.</w:t>
      </w:r>
      <w:r w:rsidRPr="00502295">
        <w:rPr>
          <w:rFonts w:ascii="Times New Roman" w:hAnsi="Times New Roman" w:cs="Times New Roman"/>
          <w:sz w:val="24"/>
          <w:szCs w:val="24"/>
        </w:rPr>
        <w:t xml:space="preserve">, </w:t>
      </w:r>
      <w:hyperlink w:anchor="Par160" w:history="1">
        <w:r w:rsidRPr="00502295">
          <w:rPr>
            <w:rFonts w:ascii="Times New Roman" w:hAnsi="Times New Roman" w:cs="Times New Roman"/>
            <w:sz w:val="24"/>
            <w:szCs w:val="24"/>
          </w:rPr>
          <w:t>3.9</w:t>
        </w:r>
      </w:hyperlink>
      <w:r w:rsidRPr="00502295">
        <w:rPr>
          <w:rFonts w:ascii="Times New Roman" w:hAnsi="Times New Roman" w:cs="Times New Roman"/>
          <w:sz w:val="24"/>
          <w:szCs w:val="24"/>
        </w:rPr>
        <w:t>.1</w:t>
      </w:r>
      <w:r>
        <w:rPr>
          <w:rFonts w:ascii="Times New Roman" w:hAnsi="Times New Roman" w:cs="Times New Roman"/>
          <w:sz w:val="24"/>
          <w:szCs w:val="24"/>
        </w:rPr>
        <w:t>.</w:t>
      </w:r>
      <w:r w:rsidRPr="00502295">
        <w:rPr>
          <w:rFonts w:ascii="Times New Roman" w:hAnsi="Times New Roman" w:cs="Times New Roman"/>
          <w:sz w:val="24"/>
          <w:szCs w:val="24"/>
        </w:rPr>
        <w:t xml:space="preserve">  и </w:t>
      </w:r>
      <w:hyperlink w:anchor="Par175" w:history="1">
        <w:r w:rsidRPr="00502295">
          <w:rPr>
            <w:rFonts w:ascii="Times New Roman" w:hAnsi="Times New Roman" w:cs="Times New Roman"/>
            <w:sz w:val="24"/>
            <w:szCs w:val="24"/>
          </w:rPr>
          <w:t>3.9</w:t>
        </w:r>
      </w:hyperlink>
      <w:r w:rsidRPr="00502295">
        <w:rPr>
          <w:rFonts w:ascii="Times New Roman" w:hAnsi="Times New Roman" w:cs="Times New Roman"/>
          <w:sz w:val="24"/>
          <w:szCs w:val="24"/>
        </w:rPr>
        <w:t>.2</w:t>
      </w:r>
      <w:r>
        <w:rPr>
          <w:rFonts w:ascii="Times New Roman" w:hAnsi="Times New Roman" w:cs="Times New Roman"/>
          <w:sz w:val="24"/>
          <w:szCs w:val="24"/>
        </w:rPr>
        <w:t>.</w:t>
      </w:r>
      <w:r w:rsidRPr="00502295">
        <w:rPr>
          <w:rFonts w:ascii="Times New Roman" w:hAnsi="Times New Roman" w:cs="Times New Roman"/>
          <w:sz w:val="24"/>
          <w:szCs w:val="24"/>
        </w:rPr>
        <w:t xml:space="preserve"> (в части фиксированного размера арендной платы) и </w:t>
      </w:r>
      <w:hyperlink w:anchor="Par214" w:history="1">
        <w:r w:rsidRPr="00502295">
          <w:rPr>
            <w:rFonts w:ascii="Times New Roman" w:hAnsi="Times New Roman" w:cs="Times New Roman"/>
            <w:sz w:val="24"/>
            <w:szCs w:val="24"/>
          </w:rPr>
          <w:t>3.11</w:t>
        </w:r>
      </w:hyperlink>
      <w:r>
        <w:t>.</w:t>
      </w:r>
      <w:r w:rsidRPr="00502295">
        <w:rPr>
          <w:rFonts w:ascii="Times New Roman" w:hAnsi="Times New Roman" w:cs="Times New Roman"/>
          <w:sz w:val="24"/>
          <w:szCs w:val="24"/>
        </w:rPr>
        <w:t xml:space="preserve"> настоящего Порядка. </w:t>
      </w:r>
    </w:p>
    <w:p w:rsidR="00E523BD" w:rsidRPr="00502295" w:rsidRDefault="00E523BD" w:rsidP="00E523BD">
      <w:pPr>
        <w:pStyle w:val="ConsPlusNormal"/>
        <w:ind w:firstLine="540"/>
        <w:jc w:val="both"/>
        <w:rPr>
          <w:rFonts w:ascii="Times New Roman" w:hAnsi="Times New Roman" w:cs="Times New Roman"/>
          <w:sz w:val="24"/>
          <w:szCs w:val="24"/>
        </w:rPr>
      </w:pPr>
      <w:r w:rsidRPr="00502295">
        <w:rPr>
          <w:rFonts w:ascii="Times New Roman" w:hAnsi="Times New Roman" w:cs="Times New Roman"/>
          <w:sz w:val="24"/>
          <w:szCs w:val="24"/>
        </w:rPr>
        <w:t xml:space="preserve">3.4. При определении годового размера арендной платы (ставки арендной платы) за </w:t>
      </w:r>
      <w:r w:rsidRPr="00502295">
        <w:rPr>
          <w:rFonts w:ascii="Times New Roman" w:hAnsi="Times New Roman" w:cs="Times New Roman"/>
          <w:sz w:val="24"/>
          <w:szCs w:val="24"/>
        </w:rPr>
        <w:lastRenderedPageBreak/>
        <w:t xml:space="preserve">использование земельных участков на территории </w:t>
      </w:r>
      <w:r>
        <w:rPr>
          <w:rFonts w:ascii="Times New Roman" w:hAnsi="Times New Roman" w:cs="Times New Roman"/>
          <w:sz w:val="24"/>
          <w:szCs w:val="24"/>
        </w:rPr>
        <w:t xml:space="preserve"> </w:t>
      </w:r>
      <w:r w:rsidRPr="00502295">
        <w:rPr>
          <w:rFonts w:ascii="Times New Roman" w:hAnsi="Times New Roman" w:cs="Times New Roman"/>
          <w:sz w:val="24"/>
          <w:szCs w:val="24"/>
        </w:rPr>
        <w:t>Балахнинского муниципального округа, государственная собственность на которые не разграничена, значения всех коэффициентов устанавливаются Правительством Нижегородской области, за исключением коэффициента дифференциации по видам деятельности внутри одного вида разрешенного использования земельного участка (Кд), который устанавливается Советом депутатов Балахнинского муниципального округа Нижегородской области.</w:t>
      </w:r>
    </w:p>
    <w:p w:rsidR="00E523BD" w:rsidRPr="00502295" w:rsidRDefault="00E523BD" w:rsidP="00E523BD">
      <w:pPr>
        <w:pStyle w:val="ConsPlusNormal"/>
        <w:ind w:firstLine="540"/>
        <w:jc w:val="both"/>
        <w:rPr>
          <w:rFonts w:ascii="Times New Roman" w:hAnsi="Times New Roman" w:cs="Times New Roman"/>
          <w:sz w:val="24"/>
          <w:szCs w:val="24"/>
        </w:rPr>
      </w:pPr>
      <w:r w:rsidRPr="00502295">
        <w:rPr>
          <w:rFonts w:ascii="Times New Roman" w:hAnsi="Times New Roman" w:cs="Times New Roman"/>
          <w:sz w:val="24"/>
          <w:szCs w:val="24"/>
        </w:rPr>
        <w:t>При определении годового размера арендной платы (ставки арендной платы) за использование земельных участков на территории</w:t>
      </w:r>
      <w:r>
        <w:rPr>
          <w:rFonts w:ascii="Times New Roman" w:hAnsi="Times New Roman" w:cs="Times New Roman"/>
          <w:sz w:val="24"/>
          <w:szCs w:val="24"/>
        </w:rPr>
        <w:t xml:space="preserve"> </w:t>
      </w:r>
      <w:r w:rsidRPr="00502295">
        <w:rPr>
          <w:rFonts w:ascii="Times New Roman" w:hAnsi="Times New Roman" w:cs="Times New Roman"/>
          <w:sz w:val="24"/>
          <w:szCs w:val="24"/>
        </w:rPr>
        <w:t>Балахнинского муниципального округа Нижегородской области, находящихся в собственности Нижегородской области, значения всех коэффициентов устанавливаются Правительством Нижегородской области, за исключением коэффициента дифференциации по видам деятельности внутри одного вида разрешенного использования земельного участка (Кд). В этом случае при расчете годового размера арендной платы (ставки арендной платы) применяется значение коэффициента дифференциации по видам деятельности внутри одного вида разрешенного использования земельного участка (Кд), установленное Советом депутатов Балахнинского муниципального округа Нижегородской области для земельных участков, государственная собственность на которые не разграничена.</w:t>
      </w:r>
    </w:p>
    <w:p w:rsidR="00E523BD" w:rsidRPr="00502295" w:rsidRDefault="00E523BD" w:rsidP="00E523BD">
      <w:pPr>
        <w:pStyle w:val="ConsPlusNormal"/>
        <w:ind w:firstLine="540"/>
        <w:jc w:val="both"/>
        <w:rPr>
          <w:rFonts w:ascii="Times New Roman" w:hAnsi="Times New Roman" w:cs="Times New Roman"/>
          <w:sz w:val="24"/>
          <w:szCs w:val="24"/>
        </w:rPr>
      </w:pPr>
      <w:r w:rsidRPr="00502295">
        <w:rPr>
          <w:rFonts w:ascii="Times New Roman" w:hAnsi="Times New Roman" w:cs="Times New Roman"/>
          <w:sz w:val="24"/>
          <w:szCs w:val="24"/>
        </w:rPr>
        <w:t>3.5. В случае, если величина кадастровой стоимости земельного участка (удельный показатель кадастровой стоимости земель), передаваемого в аренду, не установлена, значение удельного показателя кадастровой стоимости земельного участка приравнивается к среднему значению удельного показателя кадастровой стоимости земель для соответствующего вида разрешенного использования по кадастровому кварталу, в котором расположен земельный участок.</w:t>
      </w:r>
    </w:p>
    <w:p w:rsidR="00E523BD" w:rsidRPr="00502295" w:rsidRDefault="00E523BD" w:rsidP="00E523BD">
      <w:pPr>
        <w:pStyle w:val="ConsPlusNormal"/>
        <w:ind w:firstLine="540"/>
        <w:jc w:val="both"/>
        <w:rPr>
          <w:rFonts w:ascii="Times New Roman" w:hAnsi="Times New Roman" w:cs="Times New Roman"/>
          <w:sz w:val="24"/>
          <w:szCs w:val="24"/>
        </w:rPr>
      </w:pPr>
      <w:r w:rsidRPr="00502295">
        <w:rPr>
          <w:rFonts w:ascii="Times New Roman" w:hAnsi="Times New Roman" w:cs="Times New Roman"/>
          <w:sz w:val="24"/>
          <w:szCs w:val="24"/>
        </w:rPr>
        <w:t>Если среднее значение удельного показателя кадастровой стоимости земель для соответствующего вида разрешенного использования по кадастровому кварталу, в котором расположен земельный участок, не определено, его значение приравнивается к среднему значению удельного показателя кадастровой стоимости земель для соответствующего вида разрешенного использования по населенному пункту, в котором расположен земельный участок.</w:t>
      </w:r>
    </w:p>
    <w:p w:rsidR="00E523BD" w:rsidRPr="00502295" w:rsidRDefault="00E523BD" w:rsidP="00E523BD">
      <w:pPr>
        <w:pStyle w:val="ConsPlusNormal"/>
        <w:ind w:firstLine="540"/>
        <w:jc w:val="both"/>
        <w:rPr>
          <w:rFonts w:ascii="Times New Roman" w:hAnsi="Times New Roman" w:cs="Times New Roman"/>
          <w:sz w:val="24"/>
          <w:szCs w:val="24"/>
        </w:rPr>
      </w:pPr>
      <w:r w:rsidRPr="00502295">
        <w:rPr>
          <w:rFonts w:ascii="Times New Roman" w:hAnsi="Times New Roman" w:cs="Times New Roman"/>
          <w:sz w:val="24"/>
          <w:szCs w:val="24"/>
        </w:rPr>
        <w:t>Если среднее значение удельного показателя кадастровой стоимости земель для соответствующего вида разрешенного использования по населенному пункту, в котором расположен земельный участок, не определено, его значение приравнивается к среднему значению удельного показателя кадастровой стоимости земель для соответствующего вида разрешенного использования по Балахнинскому муниципальному округу Нижегородской области.</w:t>
      </w:r>
    </w:p>
    <w:p w:rsidR="00E523BD" w:rsidRPr="00502295" w:rsidRDefault="00E523BD" w:rsidP="00E523BD">
      <w:pPr>
        <w:pStyle w:val="ConsPlusNormal"/>
        <w:ind w:firstLine="540"/>
        <w:jc w:val="both"/>
        <w:rPr>
          <w:rFonts w:ascii="Times New Roman" w:hAnsi="Times New Roman" w:cs="Times New Roman"/>
          <w:sz w:val="24"/>
          <w:szCs w:val="24"/>
        </w:rPr>
      </w:pPr>
      <w:r w:rsidRPr="00502295">
        <w:rPr>
          <w:rFonts w:ascii="Times New Roman" w:hAnsi="Times New Roman" w:cs="Times New Roman"/>
          <w:sz w:val="24"/>
          <w:szCs w:val="24"/>
        </w:rPr>
        <w:t>Если среднее значение удельного показателя кадастровой стоимости земель для соответствующего вида разрешенного использования по Балахнинскому муниципальному округу Нижегородской области не определено, его значение приравнивается к среднему взвешенному по площади значению удельного показателя кадастровой стоимости земель для соответствующего вида разрешенного использования по Нижегородской области.</w:t>
      </w:r>
    </w:p>
    <w:p w:rsidR="00E523BD" w:rsidRPr="00502295" w:rsidRDefault="00E523BD" w:rsidP="00E523BD">
      <w:pPr>
        <w:pStyle w:val="ConsPlusNormal"/>
        <w:ind w:firstLine="540"/>
        <w:jc w:val="both"/>
        <w:rPr>
          <w:rFonts w:ascii="Times New Roman" w:hAnsi="Times New Roman" w:cs="Times New Roman"/>
          <w:sz w:val="24"/>
          <w:szCs w:val="24"/>
        </w:rPr>
      </w:pPr>
      <w:r w:rsidRPr="00502295">
        <w:rPr>
          <w:rFonts w:ascii="Times New Roman" w:hAnsi="Times New Roman" w:cs="Times New Roman"/>
          <w:sz w:val="24"/>
          <w:szCs w:val="24"/>
        </w:rPr>
        <w:t>3.6. Арендная плата за земельный участок вносится арендатором ежемесячно не позднее 20-го числа текущего месяца.</w:t>
      </w:r>
    </w:p>
    <w:p w:rsidR="00E523BD" w:rsidRPr="00502295" w:rsidRDefault="00E523BD" w:rsidP="00E523BD">
      <w:pPr>
        <w:pStyle w:val="ConsPlusNormal"/>
        <w:ind w:firstLine="540"/>
        <w:jc w:val="both"/>
        <w:rPr>
          <w:rFonts w:ascii="Times New Roman" w:hAnsi="Times New Roman" w:cs="Times New Roman"/>
          <w:sz w:val="24"/>
          <w:szCs w:val="24"/>
        </w:rPr>
      </w:pPr>
      <w:bookmarkStart w:id="7" w:name="Par67"/>
      <w:bookmarkEnd w:id="7"/>
      <w:r w:rsidRPr="00502295">
        <w:rPr>
          <w:rFonts w:ascii="Times New Roman" w:hAnsi="Times New Roman" w:cs="Times New Roman"/>
          <w:sz w:val="24"/>
          <w:szCs w:val="24"/>
        </w:rPr>
        <w:t xml:space="preserve">3.7. В случае, установленном </w:t>
      </w:r>
      <w:hyperlink r:id="rId23" w:history="1">
        <w:r w:rsidRPr="00502295">
          <w:rPr>
            <w:rFonts w:ascii="Times New Roman" w:hAnsi="Times New Roman" w:cs="Times New Roman"/>
            <w:sz w:val="24"/>
            <w:szCs w:val="24"/>
          </w:rPr>
          <w:t>пунктом 2 статьи 3</w:t>
        </w:r>
      </w:hyperlink>
      <w:r w:rsidRPr="00502295">
        <w:rPr>
          <w:rFonts w:ascii="Times New Roman" w:hAnsi="Times New Roman" w:cs="Times New Roman"/>
          <w:sz w:val="24"/>
          <w:szCs w:val="24"/>
        </w:rPr>
        <w:t xml:space="preserve"> Федерального закона от 25 октября 2001 г. N 137-ФЗ «О введении в действие Земельного кодекса Российской Федерации», годовой размер арендной платы устанавливается в пределах:</w:t>
      </w:r>
    </w:p>
    <w:p w:rsidR="00E523BD" w:rsidRPr="00502295" w:rsidRDefault="00E523BD" w:rsidP="00E523BD">
      <w:pPr>
        <w:pStyle w:val="ConsPlusNormal"/>
        <w:ind w:firstLine="540"/>
        <w:jc w:val="both"/>
        <w:rPr>
          <w:rFonts w:ascii="Times New Roman" w:hAnsi="Times New Roman" w:cs="Times New Roman"/>
          <w:sz w:val="24"/>
          <w:szCs w:val="24"/>
        </w:rPr>
      </w:pPr>
      <w:r w:rsidRPr="00502295">
        <w:rPr>
          <w:rFonts w:ascii="Times New Roman" w:hAnsi="Times New Roman" w:cs="Times New Roman"/>
          <w:sz w:val="24"/>
          <w:szCs w:val="24"/>
        </w:rPr>
        <w:t>двух процентов кадастровой стоимости арендуемых земельных участков;</w:t>
      </w:r>
    </w:p>
    <w:p w:rsidR="00E523BD" w:rsidRPr="00502295" w:rsidRDefault="00E523BD" w:rsidP="00E523BD">
      <w:pPr>
        <w:pStyle w:val="ConsPlusNormal"/>
        <w:ind w:firstLine="540"/>
        <w:jc w:val="both"/>
        <w:rPr>
          <w:rFonts w:ascii="Times New Roman" w:hAnsi="Times New Roman" w:cs="Times New Roman"/>
          <w:sz w:val="24"/>
          <w:szCs w:val="24"/>
        </w:rPr>
      </w:pPr>
      <w:r w:rsidRPr="00502295">
        <w:rPr>
          <w:rFonts w:ascii="Times New Roman" w:hAnsi="Times New Roman" w:cs="Times New Roman"/>
          <w:sz w:val="24"/>
          <w:szCs w:val="24"/>
        </w:rPr>
        <w:t>трех десятых процента кадастровой стоимости арендуемых земельных участков из земель сельскохозяйственного назначения;</w:t>
      </w:r>
    </w:p>
    <w:p w:rsidR="00E523BD" w:rsidRPr="00502295" w:rsidRDefault="00E523BD" w:rsidP="00E523BD">
      <w:pPr>
        <w:pStyle w:val="ConsPlusNormal"/>
        <w:ind w:firstLine="540"/>
        <w:jc w:val="both"/>
        <w:rPr>
          <w:rFonts w:ascii="Times New Roman" w:hAnsi="Times New Roman" w:cs="Times New Roman"/>
          <w:sz w:val="24"/>
          <w:szCs w:val="24"/>
        </w:rPr>
      </w:pPr>
      <w:r w:rsidRPr="00502295">
        <w:rPr>
          <w:rFonts w:ascii="Times New Roman" w:hAnsi="Times New Roman" w:cs="Times New Roman"/>
          <w:sz w:val="24"/>
          <w:szCs w:val="24"/>
        </w:rPr>
        <w:t>полутора процентов кадастровой стоимости арендуемых земельных участков, изъятых из оборота или ограниченных в обороте.</w:t>
      </w:r>
    </w:p>
    <w:p w:rsidR="00E523BD" w:rsidRPr="00502295" w:rsidRDefault="00E523BD" w:rsidP="00E523BD">
      <w:pPr>
        <w:pStyle w:val="ConsPlusNormal"/>
        <w:ind w:firstLine="540"/>
        <w:jc w:val="both"/>
        <w:rPr>
          <w:rFonts w:ascii="Times New Roman" w:hAnsi="Times New Roman" w:cs="Times New Roman"/>
          <w:sz w:val="24"/>
          <w:szCs w:val="24"/>
        </w:rPr>
      </w:pPr>
      <w:r w:rsidRPr="00502295">
        <w:rPr>
          <w:rFonts w:ascii="Times New Roman" w:hAnsi="Times New Roman" w:cs="Times New Roman"/>
          <w:sz w:val="24"/>
          <w:szCs w:val="24"/>
        </w:rPr>
        <w:t xml:space="preserve">Изменение годового размера арендной платы, определенного в соответствии с настоящим пунктом, может предусматриваться договорами аренды указанных земельных участков только в связи с изменением кадастровой стоимости соответствующего земельного </w:t>
      </w:r>
      <w:r w:rsidRPr="00502295">
        <w:rPr>
          <w:rFonts w:ascii="Times New Roman" w:hAnsi="Times New Roman" w:cs="Times New Roman"/>
          <w:sz w:val="24"/>
          <w:szCs w:val="24"/>
        </w:rPr>
        <w:lastRenderedPageBreak/>
        <w:t>участка.</w:t>
      </w:r>
    </w:p>
    <w:p w:rsidR="00E523BD" w:rsidRPr="00502295" w:rsidRDefault="00E523BD" w:rsidP="00E523BD">
      <w:pPr>
        <w:pStyle w:val="ConsPlusNormal"/>
        <w:ind w:firstLine="540"/>
        <w:jc w:val="both"/>
        <w:rPr>
          <w:rFonts w:ascii="Times New Roman" w:hAnsi="Times New Roman" w:cs="Times New Roman"/>
          <w:sz w:val="24"/>
          <w:szCs w:val="24"/>
        </w:rPr>
      </w:pPr>
      <w:bookmarkStart w:id="8" w:name="Par76"/>
      <w:bookmarkEnd w:id="8"/>
      <w:r w:rsidRPr="00502295">
        <w:rPr>
          <w:rFonts w:ascii="Times New Roman" w:hAnsi="Times New Roman" w:cs="Times New Roman"/>
          <w:sz w:val="24"/>
          <w:szCs w:val="24"/>
        </w:rPr>
        <w:t xml:space="preserve">3.8. Арендная плата за земельные участки, предоставленные для размещения объектов, предусмотренных </w:t>
      </w:r>
      <w:hyperlink r:id="rId24" w:history="1">
        <w:r w:rsidRPr="00502295">
          <w:rPr>
            <w:rFonts w:ascii="Times New Roman" w:hAnsi="Times New Roman" w:cs="Times New Roman"/>
            <w:sz w:val="24"/>
            <w:szCs w:val="24"/>
          </w:rPr>
          <w:t>пунктом 2 статьи 49</w:t>
        </w:r>
      </w:hyperlink>
      <w:r w:rsidRPr="00502295">
        <w:rPr>
          <w:rFonts w:ascii="Times New Roman" w:hAnsi="Times New Roman" w:cs="Times New Roman"/>
          <w:sz w:val="24"/>
          <w:szCs w:val="24"/>
        </w:rPr>
        <w:t xml:space="preserve"> Земельного кодекса Российской Федерации, рассчитывается в соответствии со ставками арендной платы, приведенными в </w:t>
      </w:r>
      <w:hyperlink w:anchor="Par79" w:history="1">
        <w:r w:rsidRPr="00502295">
          <w:rPr>
            <w:rFonts w:ascii="Times New Roman" w:hAnsi="Times New Roman" w:cs="Times New Roman"/>
            <w:sz w:val="24"/>
            <w:szCs w:val="24"/>
          </w:rPr>
          <w:t>таблице 1</w:t>
        </w:r>
      </w:hyperlink>
      <w:r w:rsidRPr="00502295">
        <w:rPr>
          <w:rFonts w:ascii="Times New Roman" w:hAnsi="Times New Roman" w:cs="Times New Roman"/>
          <w:sz w:val="24"/>
          <w:szCs w:val="24"/>
        </w:rPr>
        <w:t>, с учетом коэффициента индексации, но в размере не выше размера арендной платы, рассчитанного для соответствующих целей в отношении земельных участков, находящихся в федеральной собственности.</w:t>
      </w:r>
    </w:p>
    <w:p w:rsidR="00E523BD" w:rsidRPr="00502295" w:rsidRDefault="00E523BD" w:rsidP="00E523BD">
      <w:pPr>
        <w:pStyle w:val="ConsPlusNormal"/>
        <w:ind w:firstLine="540"/>
        <w:jc w:val="right"/>
        <w:rPr>
          <w:rFonts w:ascii="Times New Roman" w:hAnsi="Times New Roman" w:cs="Times New Roman"/>
          <w:sz w:val="24"/>
          <w:szCs w:val="24"/>
        </w:rPr>
      </w:pPr>
      <w:bookmarkStart w:id="9" w:name="Par79"/>
      <w:bookmarkEnd w:id="9"/>
      <w:r w:rsidRPr="00502295">
        <w:rPr>
          <w:rFonts w:ascii="Times New Roman" w:hAnsi="Times New Roman" w:cs="Times New Roman"/>
          <w:sz w:val="24"/>
          <w:szCs w:val="24"/>
        </w:rPr>
        <w:t>Таблица 1</w:t>
      </w:r>
      <w:r>
        <w:rPr>
          <w:rFonts w:ascii="Times New Roman" w:hAnsi="Times New Roman" w:cs="Times New Roman"/>
          <w:sz w:val="24"/>
          <w:szCs w:val="24"/>
        </w:rPr>
        <w:t>.</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64"/>
        <w:gridCol w:w="5954"/>
      </w:tblGrid>
      <w:tr w:rsidR="00E523BD" w:rsidRPr="00502295" w:rsidTr="00924E84">
        <w:tc>
          <w:tcPr>
            <w:tcW w:w="3464" w:type="dxa"/>
            <w:tcBorders>
              <w:top w:val="single" w:sz="4" w:space="0" w:color="auto"/>
              <w:left w:val="single" w:sz="4" w:space="0" w:color="auto"/>
              <w:bottom w:val="single" w:sz="4" w:space="0" w:color="auto"/>
              <w:right w:val="single" w:sz="4" w:space="0" w:color="auto"/>
            </w:tcBorders>
          </w:tcPr>
          <w:p w:rsidR="00E523BD" w:rsidRPr="00502295" w:rsidRDefault="00E523BD" w:rsidP="00924E84">
            <w:pPr>
              <w:pStyle w:val="ConsPlusNormal"/>
              <w:jc w:val="center"/>
              <w:rPr>
                <w:rFonts w:ascii="Times New Roman" w:hAnsi="Times New Roman" w:cs="Times New Roman"/>
                <w:sz w:val="24"/>
                <w:szCs w:val="24"/>
              </w:rPr>
            </w:pPr>
            <w:r w:rsidRPr="00502295">
              <w:rPr>
                <w:rFonts w:ascii="Times New Roman" w:hAnsi="Times New Roman" w:cs="Times New Roman"/>
                <w:sz w:val="24"/>
                <w:szCs w:val="24"/>
              </w:rPr>
              <w:t>Ставка арендной платы</w:t>
            </w:r>
          </w:p>
        </w:tc>
        <w:tc>
          <w:tcPr>
            <w:tcW w:w="5954" w:type="dxa"/>
            <w:tcBorders>
              <w:top w:val="single" w:sz="4" w:space="0" w:color="auto"/>
              <w:left w:val="single" w:sz="4" w:space="0" w:color="auto"/>
              <w:bottom w:val="single" w:sz="4" w:space="0" w:color="auto"/>
              <w:right w:val="single" w:sz="4" w:space="0" w:color="auto"/>
            </w:tcBorders>
          </w:tcPr>
          <w:p w:rsidR="00E523BD" w:rsidRPr="00502295" w:rsidRDefault="00E523BD" w:rsidP="00924E84">
            <w:pPr>
              <w:pStyle w:val="ConsPlusNormal"/>
              <w:ind w:firstLine="540"/>
              <w:jc w:val="center"/>
              <w:rPr>
                <w:rFonts w:ascii="Times New Roman" w:hAnsi="Times New Roman" w:cs="Times New Roman"/>
                <w:sz w:val="24"/>
                <w:szCs w:val="24"/>
              </w:rPr>
            </w:pPr>
            <w:r w:rsidRPr="00502295">
              <w:rPr>
                <w:rFonts w:ascii="Times New Roman" w:hAnsi="Times New Roman" w:cs="Times New Roman"/>
                <w:sz w:val="24"/>
                <w:szCs w:val="24"/>
              </w:rPr>
              <w:t>Цель предоставления земельного участка</w:t>
            </w:r>
          </w:p>
        </w:tc>
      </w:tr>
      <w:tr w:rsidR="00E523BD" w:rsidRPr="00502295" w:rsidTr="00924E84">
        <w:tc>
          <w:tcPr>
            <w:tcW w:w="3464" w:type="dxa"/>
            <w:tcBorders>
              <w:top w:val="single" w:sz="4" w:space="0" w:color="auto"/>
              <w:left w:val="single" w:sz="4" w:space="0" w:color="auto"/>
              <w:bottom w:val="single" w:sz="4" w:space="0" w:color="auto"/>
              <w:right w:val="single" w:sz="4" w:space="0" w:color="auto"/>
            </w:tcBorders>
          </w:tcPr>
          <w:p w:rsidR="00E523BD" w:rsidRPr="00502295" w:rsidRDefault="00E523BD" w:rsidP="00924E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5954" w:type="dxa"/>
            <w:tcBorders>
              <w:top w:val="single" w:sz="4" w:space="0" w:color="auto"/>
              <w:left w:val="single" w:sz="4" w:space="0" w:color="auto"/>
              <w:bottom w:val="single" w:sz="4" w:space="0" w:color="auto"/>
              <w:right w:val="single" w:sz="4" w:space="0" w:color="auto"/>
            </w:tcBorders>
          </w:tcPr>
          <w:p w:rsidR="00E523BD" w:rsidRPr="00502295" w:rsidRDefault="00E523BD" w:rsidP="00924E84">
            <w:pPr>
              <w:pStyle w:val="ConsPlusNormal"/>
              <w:ind w:firstLine="540"/>
              <w:jc w:val="center"/>
              <w:rPr>
                <w:rFonts w:ascii="Times New Roman" w:hAnsi="Times New Roman" w:cs="Times New Roman"/>
                <w:sz w:val="24"/>
                <w:szCs w:val="24"/>
              </w:rPr>
            </w:pPr>
            <w:r>
              <w:rPr>
                <w:rFonts w:ascii="Times New Roman" w:hAnsi="Times New Roman" w:cs="Times New Roman"/>
                <w:sz w:val="24"/>
                <w:szCs w:val="24"/>
              </w:rPr>
              <w:t>2</w:t>
            </w:r>
          </w:p>
        </w:tc>
      </w:tr>
      <w:tr w:rsidR="00E523BD" w:rsidRPr="00502295" w:rsidTr="00924E84">
        <w:tc>
          <w:tcPr>
            <w:tcW w:w="3464" w:type="dxa"/>
            <w:tcBorders>
              <w:top w:val="single" w:sz="4" w:space="0" w:color="auto"/>
              <w:left w:val="single" w:sz="4" w:space="0" w:color="auto"/>
              <w:bottom w:val="single" w:sz="4" w:space="0" w:color="auto"/>
              <w:right w:val="single" w:sz="4" w:space="0" w:color="auto"/>
            </w:tcBorders>
          </w:tcPr>
          <w:p w:rsidR="00E523BD" w:rsidRPr="00502295" w:rsidRDefault="00E523BD" w:rsidP="00924E84">
            <w:pPr>
              <w:pStyle w:val="ConsPlusNormal"/>
              <w:ind w:firstLine="540"/>
              <w:jc w:val="both"/>
              <w:rPr>
                <w:rFonts w:ascii="Times New Roman" w:hAnsi="Times New Roman" w:cs="Times New Roman"/>
                <w:sz w:val="24"/>
                <w:szCs w:val="24"/>
              </w:rPr>
            </w:pPr>
            <w:r w:rsidRPr="00502295">
              <w:rPr>
                <w:rFonts w:ascii="Times New Roman" w:hAnsi="Times New Roman" w:cs="Times New Roman"/>
                <w:sz w:val="24"/>
                <w:szCs w:val="24"/>
              </w:rPr>
              <w:t>0,5% от кадастровой стоимости земельного участка</w:t>
            </w:r>
          </w:p>
        </w:tc>
        <w:tc>
          <w:tcPr>
            <w:tcW w:w="5954" w:type="dxa"/>
            <w:tcBorders>
              <w:top w:val="single" w:sz="4" w:space="0" w:color="auto"/>
              <w:left w:val="single" w:sz="4" w:space="0" w:color="auto"/>
              <w:bottom w:val="single" w:sz="4" w:space="0" w:color="auto"/>
              <w:right w:val="single" w:sz="4" w:space="0" w:color="auto"/>
            </w:tcBorders>
          </w:tcPr>
          <w:p w:rsidR="00E523BD" w:rsidRPr="00502295" w:rsidRDefault="00E523BD" w:rsidP="00924E84">
            <w:pPr>
              <w:pStyle w:val="ConsPlusNormal"/>
              <w:ind w:firstLine="540"/>
              <w:jc w:val="both"/>
              <w:rPr>
                <w:rFonts w:ascii="Times New Roman" w:hAnsi="Times New Roman" w:cs="Times New Roman"/>
                <w:sz w:val="24"/>
                <w:szCs w:val="24"/>
              </w:rPr>
            </w:pPr>
            <w:r w:rsidRPr="00502295">
              <w:rPr>
                <w:rFonts w:ascii="Times New Roman" w:hAnsi="Times New Roman" w:cs="Times New Roman"/>
                <w:sz w:val="24"/>
                <w:szCs w:val="24"/>
              </w:rPr>
              <w:t>для размещения объектов спорта</w:t>
            </w:r>
          </w:p>
        </w:tc>
      </w:tr>
      <w:tr w:rsidR="00E523BD" w:rsidRPr="00502295" w:rsidTr="00924E84">
        <w:tc>
          <w:tcPr>
            <w:tcW w:w="3464" w:type="dxa"/>
            <w:tcBorders>
              <w:top w:val="single" w:sz="4" w:space="0" w:color="auto"/>
              <w:left w:val="single" w:sz="4" w:space="0" w:color="auto"/>
              <w:bottom w:val="single" w:sz="4" w:space="0" w:color="auto"/>
              <w:right w:val="single" w:sz="4" w:space="0" w:color="auto"/>
            </w:tcBorders>
          </w:tcPr>
          <w:p w:rsidR="00E523BD" w:rsidRPr="00502295" w:rsidRDefault="00E523BD" w:rsidP="00924E84">
            <w:pPr>
              <w:pStyle w:val="ConsPlusNormal"/>
              <w:ind w:firstLine="540"/>
              <w:jc w:val="both"/>
              <w:rPr>
                <w:rFonts w:ascii="Times New Roman" w:hAnsi="Times New Roman" w:cs="Times New Roman"/>
                <w:sz w:val="24"/>
                <w:szCs w:val="24"/>
              </w:rPr>
            </w:pPr>
            <w:r w:rsidRPr="00502295">
              <w:rPr>
                <w:rFonts w:ascii="Times New Roman" w:hAnsi="Times New Roman" w:cs="Times New Roman"/>
                <w:sz w:val="24"/>
                <w:szCs w:val="24"/>
              </w:rPr>
              <w:t>0,67 руб. за кв. м</w:t>
            </w:r>
          </w:p>
        </w:tc>
        <w:tc>
          <w:tcPr>
            <w:tcW w:w="5954" w:type="dxa"/>
            <w:tcBorders>
              <w:top w:val="single" w:sz="4" w:space="0" w:color="auto"/>
              <w:left w:val="single" w:sz="4" w:space="0" w:color="auto"/>
              <w:bottom w:val="single" w:sz="4" w:space="0" w:color="auto"/>
              <w:right w:val="single" w:sz="4" w:space="0" w:color="auto"/>
            </w:tcBorders>
          </w:tcPr>
          <w:p w:rsidR="00E523BD" w:rsidRPr="00502295" w:rsidRDefault="00E523BD" w:rsidP="00924E84">
            <w:pPr>
              <w:pStyle w:val="ConsPlusNormal"/>
              <w:ind w:firstLine="540"/>
              <w:jc w:val="both"/>
              <w:rPr>
                <w:rFonts w:ascii="Times New Roman" w:hAnsi="Times New Roman" w:cs="Times New Roman"/>
                <w:sz w:val="24"/>
                <w:szCs w:val="24"/>
              </w:rPr>
            </w:pPr>
            <w:r w:rsidRPr="00502295">
              <w:rPr>
                <w:rFonts w:ascii="Times New Roman" w:hAnsi="Times New Roman" w:cs="Times New Roman"/>
                <w:sz w:val="24"/>
                <w:szCs w:val="24"/>
              </w:rPr>
              <w:t>для размещения газопроводов и иных трубопроводов аналогичного назначения, их конструктивных элементов</w:t>
            </w:r>
          </w:p>
        </w:tc>
      </w:tr>
      <w:tr w:rsidR="00E523BD" w:rsidRPr="00502295" w:rsidTr="00924E84">
        <w:tc>
          <w:tcPr>
            <w:tcW w:w="3464" w:type="dxa"/>
            <w:tcBorders>
              <w:top w:val="single" w:sz="4" w:space="0" w:color="auto"/>
              <w:left w:val="single" w:sz="4" w:space="0" w:color="auto"/>
              <w:bottom w:val="single" w:sz="4" w:space="0" w:color="auto"/>
              <w:right w:val="single" w:sz="4" w:space="0" w:color="auto"/>
            </w:tcBorders>
          </w:tcPr>
          <w:p w:rsidR="00E523BD" w:rsidRPr="00502295" w:rsidRDefault="00E523BD" w:rsidP="00924E84">
            <w:pPr>
              <w:pStyle w:val="ConsPlusNormal"/>
              <w:ind w:firstLine="540"/>
              <w:jc w:val="both"/>
              <w:rPr>
                <w:rFonts w:ascii="Times New Roman" w:hAnsi="Times New Roman" w:cs="Times New Roman"/>
                <w:sz w:val="24"/>
                <w:szCs w:val="24"/>
              </w:rPr>
            </w:pPr>
            <w:r w:rsidRPr="00502295">
              <w:rPr>
                <w:rFonts w:ascii="Times New Roman" w:hAnsi="Times New Roman" w:cs="Times New Roman"/>
                <w:sz w:val="24"/>
                <w:szCs w:val="24"/>
              </w:rPr>
              <w:t>1,6% от кадастровой стоимости земельного участка, но не выше 5,72 руб. за кв. м</w:t>
            </w:r>
          </w:p>
        </w:tc>
        <w:tc>
          <w:tcPr>
            <w:tcW w:w="5954" w:type="dxa"/>
            <w:tcBorders>
              <w:top w:val="single" w:sz="4" w:space="0" w:color="auto"/>
              <w:left w:val="single" w:sz="4" w:space="0" w:color="auto"/>
              <w:bottom w:val="single" w:sz="4" w:space="0" w:color="auto"/>
              <w:right w:val="single" w:sz="4" w:space="0" w:color="auto"/>
            </w:tcBorders>
          </w:tcPr>
          <w:p w:rsidR="00E523BD" w:rsidRPr="00502295" w:rsidRDefault="00E523BD" w:rsidP="00924E84">
            <w:pPr>
              <w:pStyle w:val="ConsPlusNormal"/>
              <w:ind w:firstLine="540"/>
              <w:jc w:val="both"/>
              <w:rPr>
                <w:rFonts w:ascii="Times New Roman" w:hAnsi="Times New Roman" w:cs="Times New Roman"/>
                <w:sz w:val="24"/>
                <w:szCs w:val="24"/>
              </w:rPr>
            </w:pPr>
            <w:r w:rsidRPr="00502295">
              <w:rPr>
                <w:rFonts w:ascii="Times New Roman" w:hAnsi="Times New Roman" w:cs="Times New Roman"/>
                <w:sz w:val="24"/>
                <w:szCs w:val="24"/>
              </w:rPr>
              <w:t>для размещения тепловых станций, обслуживающих их сооружений и объектов</w:t>
            </w:r>
          </w:p>
        </w:tc>
      </w:tr>
      <w:tr w:rsidR="00E523BD" w:rsidRPr="00502295" w:rsidTr="00924E84">
        <w:tc>
          <w:tcPr>
            <w:tcW w:w="3464" w:type="dxa"/>
            <w:tcBorders>
              <w:top w:val="single" w:sz="4" w:space="0" w:color="auto"/>
              <w:left w:val="single" w:sz="4" w:space="0" w:color="auto"/>
              <w:bottom w:val="single" w:sz="4" w:space="0" w:color="auto"/>
              <w:right w:val="single" w:sz="4" w:space="0" w:color="auto"/>
            </w:tcBorders>
          </w:tcPr>
          <w:p w:rsidR="00E523BD" w:rsidRPr="00502295" w:rsidRDefault="00E523BD" w:rsidP="00924E84">
            <w:pPr>
              <w:pStyle w:val="ConsPlusNormal"/>
              <w:ind w:firstLine="540"/>
              <w:jc w:val="both"/>
              <w:rPr>
                <w:rFonts w:ascii="Times New Roman" w:hAnsi="Times New Roman" w:cs="Times New Roman"/>
                <w:sz w:val="24"/>
                <w:szCs w:val="24"/>
              </w:rPr>
            </w:pPr>
            <w:r w:rsidRPr="00502295">
              <w:rPr>
                <w:rFonts w:ascii="Times New Roman" w:hAnsi="Times New Roman" w:cs="Times New Roman"/>
                <w:sz w:val="24"/>
                <w:szCs w:val="24"/>
              </w:rPr>
              <w:t>0,7% от кадастровой стоимости земельного участка</w:t>
            </w:r>
          </w:p>
        </w:tc>
        <w:tc>
          <w:tcPr>
            <w:tcW w:w="5954" w:type="dxa"/>
            <w:tcBorders>
              <w:top w:val="single" w:sz="4" w:space="0" w:color="auto"/>
              <w:left w:val="single" w:sz="4" w:space="0" w:color="auto"/>
              <w:bottom w:val="single" w:sz="4" w:space="0" w:color="auto"/>
              <w:right w:val="single" w:sz="4" w:space="0" w:color="auto"/>
            </w:tcBorders>
          </w:tcPr>
          <w:p w:rsidR="00E523BD" w:rsidRPr="00502295" w:rsidRDefault="00E523BD" w:rsidP="00924E84">
            <w:pPr>
              <w:pStyle w:val="ConsPlusNormal"/>
              <w:ind w:firstLine="540"/>
              <w:jc w:val="both"/>
              <w:rPr>
                <w:rFonts w:ascii="Times New Roman" w:hAnsi="Times New Roman" w:cs="Times New Roman"/>
                <w:sz w:val="24"/>
                <w:szCs w:val="24"/>
              </w:rPr>
            </w:pPr>
            <w:r w:rsidRPr="00502295">
              <w:rPr>
                <w:rFonts w:ascii="Times New Roman" w:hAnsi="Times New Roman" w:cs="Times New Roman"/>
                <w:sz w:val="24"/>
                <w:szCs w:val="24"/>
              </w:rPr>
              <w:t>для размещения трубопроводов и иных объектов, используемых в сфере тепло-, водоснабжения, водоотведения и очистки сточных вод</w:t>
            </w:r>
          </w:p>
        </w:tc>
      </w:tr>
      <w:tr w:rsidR="00E523BD" w:rsidRPr="00502295" w:rsidTr="00924E84">
        <w:tc>
          <w:tcPr>
            <w:tcW w:w="3464" w:type="dxa"/>
            <w:tcBorders>
              <w:top w:val="single" w:sz="4" w:space="0" w:color="auto"/>
              <w:left w:val="single" w:sz="4" w:space="0" w:color="auto"/>
              <w:bottom w:val="single" w:sz="4" w:space="0" w:color="auto"/>
              <w:right w:val="single" w:sz="4" w:space="0" w:color="auto"/>
            </w:tcBorders>
          </w:tcPr>
          <w:p w:rsidR="00E523BD" w:rsidRPr="00502295" w:rsidRDefault="00E523BD" w:rsidP="00924E84">
            <w:pPr>
              <w:pStyle w:val="ConsPlusNormal"/>
              <w:ind w:firstLine="540"/>
              <w:jc w:val="both"/>
              <w:rPr>
                <w:rFonts w:ascii="Times New Roman" w:hAnsi="Times New Roman" w:cs="Times New Roman"/>
                <w:sz w:val="24"/>
                <w:szCs w:val="24"/>
              </w:rPr>
            </w:pPr>
            <w:r w:rsidRPr="00502295">
              <w:rPr>
                <w:rFonts w:ascii="Times New Roman" w:hAnsi="Times New Roman" w:cs="Times New Roman"/>
                <w:sz w:val="24"/>
                <w:szCs w:val="24"/>
              </w:rPr>
              <w:t>1% от кадастровой стоимости земельного участка</w:t>
            </w:r>
          </w:p>
        </w:tc>
        <w:tc>
          <w:tcPr>
            <w:tcW w:w="5954" w:type="dxa"/>
            <w:tcBorders>
              <w:top w:val="single" w:sz="4" w:space="0" w:color="auto"/>
              <w:left w:val="single" w:sz="4" w:space="0" w:color="auto"/>
              <w:bottom w:val="single" w:sz="4" w:space="0" w:color="auto"/>
              <w:right w:val="single" w:sz="4" w:space="0" w:color="auto"/>
            </w:tcBorders>
          </w:tcPr>
          <w:p w:rsidR="00E523BD" w:rsidRPr="00502295" w:rsidRDefault="00E523BD" w:rsidP="00924E84">
            <w:pPr>
              <w:pStyle w:val="ConsPlusNormal"/>
              <w:ind w:firstLine="540"/>
              <w:jc w:val="both"/>
              <w:rPr>
                <w:rFonts w:ascii="Times New Roman" w:hAnsi="Times New Roman" w:cs="Times New Roman"/>
                <w:sz w:val="24"/>
                <w:szCs w:val="24"/>
              </w:rPr>
            </w:pPr>
            <w:r w:rsidRPr="00502295">
              <w:rPr>
                <w:rFonts w:ascii="Times New Roman" w:hAnsi="Times New Roman" w:cs="Times New Roman"/>
                <w:sz w:val="24"/>
                <w:szCs w:val="24"/>
              </w:rPr>
              <w:t>для размещения:</w:t>
            </w:r>
          </w:p>
          <w:p w:rsidR="00E523BD" w:rsidRPr="00502295" w:rsidRDefault="00E523BD" w:rsidP="00924E84">
            <w:pPr>
              <w:pStyle w:val="ConsPlusNormal"/>
              <w:ind w:firstLine="540"/>
              <w:jc w:val="both"/>
              <w:rPr>
                <w:rFonts w:ascii="Times New Roman" w:hAnsi="Times New Roman" w:cs="Times New Roman"/>
                <w:sz w:val="24"/>
                <w:szCs w:val="24"/>
              </w:rPr>
            </w:pPr>
            <w:r w:rsidRPr="00502295">
              <w:rPr>
                <w:rFonts w:ascii="Times New Roman" w:hAnsi="Times New Roman" w:cs="Times New Roman"/>
                <w:sz w:val="24"/>
                <w:szCs w:val="24"/>
              </w:rPr>
              <w:t>- гидроэлектростанций, гидроаккумулирующих электростанций;</w:t>
            </w:r>
          </w:p>
          <w:p w:rsidR="00E523BD" w:rsidRPr="00502295" w:rsidRDefault="00E523BD" w:rsidP="00924E84">
            <w:pPr>
              <w:pStyle w:val="ConsPlusNormal"/>
              <w:ind w:firstLine="540"/>
              <w:jc w:val="both"/>
              <w:rPr>
                <w:rFonts w:ascii="Times New Roman" w:hAnsi="Times New Roman" w:cs="Times New Roman"/>
                <w:sz w:val="24"/>
                <w:szCs w:val="24"/>
              </w:rPr>
            </w:pPr>
            <w:r w:rsidRPr="00502295">
              <w:rPr>
                <w:rFonts w:ascii="Times New Roman" w:hAnsi="Times New Roman" w:cs="Times New Roman"/>
                <w:sz w:val="24"/>
                <w:szCs w:val="24"/>
              </w:rPr>
              <w:t>- других электростанций, использующих возобновляемые источники энергии;</w:t>
            </w:r>
          </w:p>
          <w:p w:rsidR="00E523BD" w:rsidRPr="00502295" w:rsidRDefault="00E523BD" w:rsidP="00924E84">
            <w:pPr>
              <w:pStyle w:val="ConsPlusNormal"/>
              <w:ind w:firstLine="540"/>
              <w:jc w:val="both"/>
              <w:rPr>
                <w:rFonts w:ascii="Times New Roman" w:hAnsi="Times New Roman" w:cs="Times New Roman"/>
                <w:sz w:val="24"/>
                <w:szCs w:val="24"/>
              </w:rPr>
            </w:pPr>
            <w:r w:rsidRPr="00502295">
              <w:rPr>
                <w:rFonts w:ascii="Times New Roman" w:hAnsi="Times New Roman" w:cs="Times New Roman"/>
                <w:sz w:val="24"/>
                <w:szCs w:val="24"/>
              </w:rPr>
              <w:t>- сооружений и объектов, в том числе относящихся к гидротехническим сооружениям, обслуживающих электростанции, указанные в настоящем пункте</w:t>
            </w:r>
          </w:p>
        </w:tc>
      </w:tr>
      <w:tr w:rsidR="00E523BD" w:rsidRPr="00502295" w:rsidTr="00924E84">
        <w:tc>
          <w:tcPr>
            <w:tcW w:w="3464" w:type="dxa"/>
            <w:tcBorders>
              <w:top w:val="single" w:sz="4" w:space="0" w:color="auto"/>
              <w:left w:val="single" w:sz="4" w:space="0" w:color="auto"/>
              <w:bottom w:val="single" w:sz="4" w:space="0" w:color="auto"/>
              <w:right w:val="single" w:sz="4" w:space="0" w:color="auto"/>
            </w:tcBorders>
          </w:tcPr>
          <w:p w:rsidR="00E523BD" w:rsidRPr="00502295" w:rsidRDefault="00E523BD" w:rsidP="00924E84">
            <w:pPr>
              <w:pStyle w:val="ConsPlusNormal"/>
              <w:ind w:firstLine="540"/>
              <w:jc w:val="both"/>
              <w:rPr>
                <w:rFonts w:ascii="Times New Roman" w:hAnsi="Times New Roman" w:cs="Times New Roman"/>
                <w:sz w:val="24"/>
                <w:szCs w:val="24"/>
              </w:rPr>
            </w:pPr>
            <w:r w:rsidRPr="00502295">
              <w:rPr>
                <w:rFonts w:ascii="Times New Roman" w:hAnsi="Times New Roman" w:cs="Times New Roman"/>
                <w:sz w:val="24"/>
                <w:szCs w:val="24"/>
              </w:rPr>
              <w:t>1,4% от кадастровой стоимости земельного участка</w:t>
            </w:r>
          </w:p>
        </w:tc>
        <w:tc>
          <w:tcPr>
            <w:tcW w:w="5954" w:type="dxa"/>
            <w:tcBorders>
              <w:top w:val="single" w:sz="4" w:space="0" w:color="auto"/>
              <w:left w:val="single" w:sz="4" w:space="0" w:color="auto"/>
              <w:bottom w:val="single" w:sz="4" w:space="0" w:color="auto"/>
              <w:right w:val="single" w:sz="4" w:space="0" w:color="auto"/>
            </w:tcBorders>
          </w:tcPr>
          <w:p w:rsidR="00E523BD" w:rsidRPr="00502295" w:rsidRDefault="00E523BD" w:rsidP="00924E84">
            <w:pPr>
              <w:pStyle w:val="ConsPlusNormal"/>
              <w:ind w:firstLine="540"/>
              <w:jc w:val="both"/>
              <w:rPr>
                <w:rFonts w:ascii="Times New Roman" w:hAnsi="Times New Roman" w:cs="Times New Roman"/>
                <w:sz w:val="24"/>
                <w:szCs w:val="24"/>
              </w:rPr>
            </w:pPr>
            <w:r w:rsidRPr="00502295">
              <w:rPr>
                <w:rFonts w:ascii="Times New Roman" w:hAnsi="Times New Roman" w:cs="Times New Roman"/>
                <w:sz w:val="24"/>
                <w:szCs w:val="24"/>
              </w:rPr>
              <w:t>для размещения линий связи, в том числе линейно-кабельных сооружений</w:t>
            </w:r>
          </w:p>
        </w:tc>
      </w:tr>
      <w:tr w:rsidR="00E523BD" w:rsidRPr="00502295" w:rsidTr="00924E84">
        <w:tc>
          <w:tcPr>
            <w:tcW w:w="3464" w:type="dxa"/>
            <w:tcBorders>
              <w:top w:val="single" w:sz="4" w:space="0" w:color="auto"/>
              <w:left w:val="single" w:sz="4" w:space="0" w:color="auto"/>
              <w:bottom w:val="single" w:sz="4" w:space="0" w:color="auto"/>
              <w:right w:val="single" w:sz="4" w:space="0" w:color="auto"/>
            </w:tcBorders>
          </w:tcPr>
          <w:p w:rsidR="00E523BD" w:rsidRPr="00502295" w:rsidRDefault="00E523BD" w:rsidP="00924E84">
            <w:pPr>
              <w:pStyle w:val="ConsPlusNormal"/>
              <w:ind w:firstLine="540"/>
              <w:jc w:val="both"/>
              <w:rPr>
                <w:rFonts w:ascii="Times New Roman" w:hAnsi="Times New Roman" w:cs="Times New Roman"/>
                <w:sz w:val="24"/>
                <w:szCs w:val="24"/>
              </w:rPr>
            </w:pPr>
            <w:r w:rsidRPr="00502295">
              <w:rPr>
                <w:rFonts w:ascii="Times New Roman" w:hAnsi="Times New Roman" w:cs="Times New Roman"/>
                <w:sz w:val="24"/>
                <w:szCs w:val="24"/>
              </w:rPr>
              <w:t>1,5% от кадастровой стоимости земельного участка, но не выше 6,92 руб. за кв. м</w:t>
            </w:r>
          </w:p>
        </w:tc>
        <w:tc>
          <w:tcPr>
            <w:tcW w:w="5954" w:type="dxa"/>
            <w:tcBorders>
              <w:top w:val="single" w:sz="4" w:space="0" w:color="auto"/>
              <w:left w:val="single" w:sz="4" w:space="0" w:color="auto"/>
              <w:bottom w:val="single" w:sz="4" w:space="0" w:color="auto"/>
              <w:right w:val="single" w:sz="4" w:space="0" w:color="auto"/>
            </w:tcBorders>
          </w:tcPr>
          <w:p w:rsidR="00E523BD" w:rsidRPr="00502295" w:rsidRDefault="00E523BD" w:rsidP="00924E84">
            <w:pPr>
              <w:pStyle w:val="ConsPlusNormal"/>
              <w:ind w:firstLine="540"/>
              <w:jc w:val="both"/>
              <w:rPr>
                <w:rFonts w:ascii="Times New Roman" w:hAnsi="Times New Roman" w:cs="Times New Roman"/>
                <w:sz w:val="24"/>
                <w:szCs w:val="24"/>
              </w:rPr>
            </w:pPr>
            <w:r w:rsidRPr="00502295">
              <w:rPr>
                <w:rFonts w:ascii="Times New Roman" w:hAnsi="Times New Roman" w:cs="Times New Roman"/>
                <w:sz w:val="24"/>
                <w:szCs w:val="24"/>
              </w:rPr>
              <w:t>для размещения объектов электроэнергетики (за исключением генерирующих мощностей)</w:t>
            </w:r>
          </w:p>
        </w:tc>
      </w:tr>
      <w:tr w:rsidR="00E523BD" w:rsidRPr="00502295" w:rsidTr="00924E84">
        <w:tc>
          <w:tcPr>
            <w:tcW w:w="3464" w:type="dxa"/>
            <w:tcBorders>
              <w:top w:val="single" w:sz="4" w:space="0" w:color="auto"/>
              <w:left w:val="single" w:sz="4" w:space="0" w:color="auto"/>
              <w:bottom w:val="single" w:sz="4" w:space="0" w:color="auto"/>
              <w:right w:val="single" w:sz="4" w:space="0" w:color="auto"/>
            </w:tcBorders>
          </w:tcPr>
          <w:p w:rsidR="00E523BD" w:rsidRPr="00502295" w:rsidRDefault="00E523BD" w:rsidP="00924E84">
            <w:pPr>
              <w:pStyle w:val="ConsPlusNormal"/>
              <w:ind w:firstLine="540"/>
              <w:jc w:val="both"/>
              <w:rPr>
                <w:rFonts w:ascii="Times New Roman" w:hAnsi="Times New Roman" w:cs="Times New Roman"/>
                <w:sz w:val="24"/>
                <w:szCs w:val="24"/>
              </w:rPr>
            </w:pPr>
            <w:r w:rsidRPr="00502295">
              <w:rPr>
                <w:rFonts w:ascii="Times New Roman" w:hAnsi="Times New Roman" w:cs="Times New Roman"/>
                <w:sz w:val="24"/>
                <w:szCs w:val="24"/>
              </w:rPr>
              <w:t>0,64 руб. за кв. м, но не выше: 0,01% от кадастровой стоимости земельного участка, если на нем расположены объекты, обеспечивающие радиовещание на длинных, средних и коротких частотах; 0,3% от кадастровой стоимости в отношении прочих земельных участков</w:t>
            </w:r>
          </w:p>
        </w:tc>
        <w:tc>
          <w:tcPr>
            <w:tcW w:w="5954" w:type="dxa"/>
            <w:tcBorders>
              <w:top w:val="single" w:sz="4" w:space="0" w:color="auto"/>
              <w:left w:val="single" w:sz="4" w:space="0" w:color="auto"/>
              <w:bottom w:val="single" w:sz="4" w:space="0" w:color="auto"/>
              <w:right w:val="single" w:sz="4" w:space="0" w:color="auto"/>
            </w:tcBorders>
          </w:tcPr>
          <w:p w:rsidR="00E523BD" w:rsidRPr="00502295" w:rsidRDefault="00E523BD" w:rsidP="00924E84">
            <w:pPr>
              <w:pStyle w:val="ConsPlusNormal"/>
              <w:ind w:firstLine="540"/>
              <w:jc w:val="both"/>
              <w:rPr>
                <w:rFonts w:ascii="Times New Roman" w:hAnsi="Times New Roman" w:cs="Times New Roman"/>
                <w:sz w:val="24"/>
                <w:szCs w:val="24"/>
              </w:rPr>
            </w:pPr>
            <w:r w:rsidRPr="00502295">
              <w:rPr>
                <w:rFonts w:ascii="Times New Roman" w:hAnsi="Times New Roman" w:cs="Times New Roman"/>
                <w:sz w:val="24"/>
                <w:szCs w:val="24"/>
              </w:rPr>
              <w:t>для размещения сети связи и объектов инженерной инфраструктуры, обеспечивающих эфирную наземную трансляцию общероссийских обязательных общедоступных телеканалов и радиоканалов</w:t>
            </w:r>
          </w:p>
        </w:tc>
      </w:tr>
      <w:tr w:rsidR="00E523BD" w:rsidRPr="00502295" w:rsidTr="00924E84">
        <w:tc>
          <w:tcPr>
            <w:tcW w:w="3464" w:type="dxa"/>
            <w:tcBorders>
              <w:top w:val="single" w:sz="4" w:space="0" w:color="auto"/>
              <w:left w:val="single" w:sz="4" w:space="0" w:color="auto"/>
              <w:bottom w:val="single" w:sz="4" w:space="0" w:color="auto"/>
              <w:right w:val="single" w:sz="4" w:space="0" w:color="auto"/>
            </w:tcBorders>
          </w:tcPr>
          <w:p w:rsidR="00E523BD" w:rsidRPr="00502295" w:rsidRDefault="00E523BD" w:rsidP="00924E84">
            <w:pPr>
              <w:pStyle w:val="ConsPlusNormal"/>
              <w:ind w:firstLine="540"/>
              <w:jc w:val="both"/>
              <w:rPr>
                <w:rFonts w:ascii="Times New Roman" w:hAnsi="Times New Roman" w:cs="Times New Roman"/>
                <w:sz w:val="24"/>
                <w:szCs w:val="24"/>
              </w:rPr>
            </w:pPr>
            <w:r w:rsidRPr="00502295">
              <w:rPr>
                <w:rFonts w:ascii="Times New Roman" w:hAnsi="Times New Roman" w:cs="Times New Roman"/>
                <w:sz w:val="24"/>
                <w:szCs w:val="24"/>
              </w:rPr>
              <w:t xml:space="preserve">1,5% от кадастровой </w:t>
            </w:r>
            <w:r w:rsidRPr="00502295">
              <w:rPr>
                <w:rFonts w:ascii="Times New Roman" w:hAnsi="Times New Roman" w:cs="Times New Roman"/>
                <w:sz w:val="24"/>
                <w:szCs w:val="24"/>
              </w:rPr>
              <w:lastRenderedPageBreak/>
              <w:t>стоимости земельного участка</w:t>
            </w:r>
          </w:p>
        </w:tc>
        <w:tc>
          <w:tcPr>
            <w:tcW w:w="5954" w:type="dxa"/>
            <w:tcBorders>
              <w:top w:val="single" w:sz="4" w:space="0" w:color="auto"/>
              <w:left w:val="single" w:sz="4" w:space="0" w:color="auto"/>
              <w:bottom w:val="single" w:sz="4" w:space="0" w:color="auto"/>
              <w:right w:val="single" w:sz="4" w:space="0" w:color="auto"/>
            </w:tcBorders>
          </w:tcPr>
          <w:p w:rsidR="00E523BD" w:rsidRPr="00502295" w:rsidRDefault="00E523BD" w:rsidP="00924E84">
            <w:pPr>
              <w:pStyle w:val="ConsPlusNormal"/>
              <w:ind w:firstLine="540"/>
              <w:jc w:val="both"/>
              <w:rPr>
                <w:rFonts w:ascii="Times New Roman" w:hAnsi="Times New Roman" w:cs="Times New Roman"/>
                <w:sz w:val="24"/>
                <w:szCs w:val="24"/>
              </w:rPr>
            </w:pPr>
            <w:r w:rsidRPr="00502295">
              <w:rPr>
                <w:rFonts w:ascii="Times New Roman" w:hAnsi="Times New Roman" w:cs="Times New Roman"/>
                <w:sz w:val="24"/>
                <w:szCs w:val="24"/>
              </w:rPr>
              <w:lastRenderedPageBreak/>
              <w:t xml:space="preserve">для размещения инфраструктуры морских и </w:t>
            </w:r>
            <w:r w:rsidRPr="00502295">
              <w:rPr>
                <w:rFonts w:ascii="Times New Roman" w:hAnsi="Times New Roman" w:cs="Times New Roman"/>
                <w:sz w:val="24"/>
                <w:szCs w:val="24"/>
              </w:rPr>
              <w:lastRenderedPageBreak/>
              <w:t>речных портов, перегрузочных комплексов (терминалов), гидротехнических сооружений, пунктов отстоя судов и объектов, обеспечивающих безопасность судоходства</w:t>
            </w:r>
          </w:p>
        </w:tc>
      </w:tr>
      <w:tr w:rsidR="00E523BD" w:rsidRPr="00502295" w:rsidTr="00924E84">
        <w:tc>
          <w:tcPr>
            <w:tcW w:w="3464" w:type="dxa"/>
            <w:tcBorders>
              <w:top w:val="single" w:sz="4" w:space="0" w:color="auto"/>
              <w:left w:val="single" w:sz="4" w:space="0" w:color="auto"/>
              <w:bottom w:val="single" w:sz="4" w:space="0" w:color="auto"/>
              <w:right w:val="single" w:sz="4" w:space="0" w:color="auto"/>
            </w:tcBorders>
          </w:tcPr>
          <w:p w:rsidR="00E523BD" w:rsidRPr="00502295" w:rsidRDefault="00E523BD" w:rsidP="00924E84">
            <w:pPr>
              <w:pStyle w:val="ConsPlusNormal"/>
              <w:ind w:firstLine="540"/>
              <w:jc w:val="both"/>
              <w:rPr>
                <w:rFonts w:ascii="Times New Roman"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E523BD" w:rsidRPr="00502295" w:rsidRDefault="00E523BD" w:rsidP="00924E84">
            <w:pPr>
              <w:pStyle w:val="ConsPlusNormal"/>
              <w:ind w:firstLine="540"/>
              <w:jc w:val="both"/>
              <w:rPr>
                <w:rFonts w:ascii="Times New Roman" w:hAnsi="Times New Roman" w:cs="Times New Roman"/>
                <w:sz w:val="24"/>
                <w:szCs w:val="24"/>
              </w:rPr>
            </w:pPr>
            <w:r w:rsidRPr="00502295">
              <w:rPr>
                <w:rFonts w:ascii="Times New Roman" w:hAnsi="Times New Roman" w:cs="Times New Roman"/>
                <w:sz w:val="24"/>
                <w:szCs w:val="24"/>
              </w:rPr>
              <w:t>для размещения аэропортов и аэродромов:</w:t>
            </w:r>
          </w:p>
        </w:tc>
      </w:tr>
      <w:tr w:rsidR="00E523BD" w:rsidRPr="00502295" w:rsidTr="00924E84">
        <w:tc>
          <w:tcPr>
            <w:tcW w:w="3464" w:type="dxa"/>
            <w:tcBorders>
              <w:top w:val="single" w:sz="4" w:space="0" w:color="auto"/>
              <w:left w:val="single" w:sz="4" w:space="0" w:color="auto"/>
              <w:bottom w:val="single" w:sz="4" w:space="0" w:color="auto"/>
              <w:right w:val="single" w:sz="4" w:space="0" w:color="auto"/>
            </w:tcBorders>
          </w:tcPr>
          <w:p w:rsidR="00E523BD" w:rsidRPr="00502295" w:rsidRDefault="00E523BD" w:rsidP="00924E84">
            <w:pPr>
              <w:pStyle w:val="ConsPlusNormal"/>
              <w:ind w:firstLine="540"/>
              <w:jc w:val="both"/>
              <w:rPr>
                <w:rFonts w:ascii="Times New Roman" w:hAnsi="Times New Roman" w:cs="Times New Roman"/>
                <w:sz w:val="24"/>
                <w:szCs w:val="24"/>
              </w:rPr>
            </w:pPr>
            <w:r w:rsidRPr="00502295">
              <w:rPr>
                <w:rFonts w:ascii="Times New Roman" w:hAnsi="Times New Roman" w:cs="Times New Roman"/>
                <w:sz w:val="24"/>
                <w:szCs w:val="24"/>
              </w:rPr>
              <w:t>0,1 руб./кв. м в год</w:t>
            </w:r>
          </w:p>
        </w:tc>
        <w:tc>
          <w:tcPr>
            <w:tcW w:w="5954" w:type="dxa"/>
            <w:tcBorders>
              <w:top w:val="single" w:sz="4" w:space="0" w:color="auto"/>
              <w:left w:val="single" w:sz="4" w:space="0" w:color="auto"/>
              <w:bottom w:val="single" w:sz="4" w:space="0" w:color="auto"/>
              <w:right w:val="single" w:sz="4" w:space="0" w:color="auto"/>
            </w:tcBorders>
          </w:tcPr>
          <w:p w:rsidR="00E523BD" w:rsidRPr="00502295" w:rsidRDefault="00E523BD" w:rsidP="00924E84">
            <w:pPr>
              <w:pStyle w:val="ConsPlusNormal"/>
              <w:ind w:firstLine="540"/>
              <w:jc w:val="both"/>
              <w:rPr>
                <w:rFonts w:ascii="Times New Roman" w:hAnsi="Times New Roman" w:cs="Times New Roman"/>
                <w:sz w:val="24"/>
                <w:szCs w:val="24"/>
              </w:rPr>
            </w:pPr>
            <w:r w:rsidRPr="00502295">
              <w:rPr>
                <w:rFonts w:ascii="Times New Roman" w:hAnsi="Times New Roman" w:cs="Times New Roman"/>
                <w:sz w:val="24"/>
                <w:szCs w:val="24"/>
              </w:rPr>
              <w:t>- в отношении аэродромов, пассажиропоток которых составляет 1 млн и более человек в год</w:t>
            </w:r>
          </w:p>
        </w:tc>
      </w:tr>
      <w:tr w:rsidR="00E523BD" w:rsidRPr="00502295" w:rsidTr="00924E84">
        <w:tc>
          <w:tcPr>
            <w:tcW w:w="3464" w:type="dxa"/>
            <w:tcBorders>
              <w:top w:val="single" w:sz="4" w:space="0" w:color="auto"/>
              <w:left w:val="single" w:sz="4" w:space="0" w:color="auto"/>
              <w:bottom w:val="single" w:sz="4" w:space="0" w:color="auto"/>
              <w:right w:val="single" w:sz="4" w:space="0" w:color="auto"/>
            </w:tcBorders>
          </w:tcPr>
          <w:p w:rsidR="00E523BD" w:rsidRPr="00502295" w:rsidRDefault="00E523BD" w:rsidP="00924E84">
            <w:pPr>
              <w:pStyle w:val="ConsPlusNormal"/>
              <w:ind w:firstLine="540"/>
              <w:jc w:val="both"/>
              <w:rPr>
                <w:rFonts w:ascii="Times New Roman" w:hAnsi="Times New Roman" w:cs="Times New Roman"/>
                <w:sz w:val="24"/>
                <w:szCs w:val="24"/>
              </w:rPr>
            </w:pPr>
            <w:r w:rsidRPr="00502295">
              <w:rPr>
                <w:rFonts w:ascii="Times New Roman" w:hAnsi="Times New Roman" w:cs="Times New Roman"/>
                <w:sz w:val="24"/>
                <w:szCs w:val="24"/>
              </w:rPr>
              <w:t>2,1 руб./кв. м в год</w:t>
            </w:r>
          </w:p>
        </w:tc>
        <w:tc>
          <w:tcPr>
            <w:tcW w:w="5954" w:type="dxa"/>
            <w:tcBorders>
              <w:top w:val="single" w:sz="4" w:space="0" w:color="auto"/>
              <w:left w:val="single" w:sz="4" w:space="0" w:color="auto"/>
              <w:bottom w:val="single" w:sz="4" w:space="0" w:color="auto"/>
              <w:right w:val="single" w:sz="4" w:space="0" w:color="auto"/>
            </w:tcBorders>
          </w:tcPr>
          <w:p w:rsidR="00E523BD" w:rsidRPr="00502295" w:rsidRDefault="00E523BD" w:rsidP="00924E84">
            <w:pPr>
              <w:pStyle w:val="ConsPlusNormal"/>
              <w:ind w:firstLine="540"/>
              <w:jc w:val="both"/>
              <w:rPr>
                <w:rFonts w:ascii="Times New Roman" w:hAnsi="Times New Roman" w:cs="Times New Roman"/>
                <w:sz w:val="24"/>
                <w:szCs w:val="24"/>
              </w:rPr>
            </w:pPr>
            <w:r w:rsidRPr="00502295">
              <w:rPr>
                <w:rFonts w:ascii="Times New Roman" w:hAnsi="Times New Roman" w:cs="Times New Roman"/>
                <w:sz w:val="24"/>
                <w:szCs w:val="24"/>
              </w:rPr>
              <w:t>- в отношении аэропортов, пассажиропоток которых составляет 1 млн и более человек в год</w:t>
            </w:r>
          </w:p>
        </w:tc>
      </w:tr>
      <w:tr w:rsidR="00E523BD" w:rsidRPr="00502295" w:rsidTr="00924E84">
        <w:tc>
          <w:tcPr>
            <w:tcW w:w="3464" w:type="dxa"/>
            <w:tcBorders>
              <w:top w:val="single" w:sz="4" w:space="0" w:color="auto"/>
              <w:left w:val="single" w:sz="4" w:space="0" w:color="auto"/>
              <w:bottom w:val="single" w:sz="4" w:space="0" w:color="auto"/>
              <w:right w:val="single" w:sz="4" w:space="0" w:color="auto"/>
            </w:tcBorders>
          </w:tcPr>
          <w:p w:rsidR="00E523BD" w:rsidRPr="00502295" w:rsidRDefault="00E523BD" w:rsidP="00924E84">
            <w:pPr>
              <w:pStyle w:val="ConsPlusNormal"/>
              <w:ind w:firstLine="540"/>
              <w:jc w:val="both"/>
              <w:rPr>
                <w:rFonts w:ascii="Times New Roman" w:hAnsi="Times New Roman" w:cs="Times New Roman"/>
                <w:sz w:val="24"/>
                <w:szCs w:val="24"/>
              </w:rPr>
            </w:pPr>
            <w:r w:rsidRPr="00502295">
              <w:rPr>
                <w:rFonts w:ascii="Times New Roman" w:hAnsi="Times New Roman" w:cs="Times New Roman"/>
                <w:sz w:val="24"/>
                <w:szCs w:val="24"/>
              </w:rPr>
              <w:t>0,05 руб./кв. м в год</w:t>
            </w:r>
          </w:p>
        </w:tc>
        <w:tc>
          <w:tcPr>
            <w:tcW w:w="5954" w:type="dxa"/>
            <w:tcBorders>
              <w:top w:val="single" w:sz="4" w:space="0" w:color="auto"/>
              <w:left w:val="single" w:sz="4" w:space="0" w:color="auto"/>
              <w:bottom w:val="single" w:sz="4" w:space="0" w:color="auto"/>
              <w:right w:val="single" w:sz="4" w:space="0" w:color="auto"/>
            </w:tcBorders>
          </w:tcPr>
          <w:p w:rsidR="00E523BD" w:rsidRPr="00502295" w:rsidRDefault="00E523BD" w:rsidP="00924E84">
            <w:pPr>
              <w:pStyle w:val="ConsPlusNormal"/>
              <w:ind w:firstLine="540"/>
              <w:jc w:val="both"/>
              <w:rPr>
                <w:rFonts w:ascii="Times New Roman" w:hAnsi="Times New Roman" w:cs="Times New Roman"/>
                <w:sz w:val="24"/>
                <w:szCs w:val="24"/>
              </w:rPr>
            </w:pPr>
            <w:r w:rsidRPr="00502295">
              <w:rPr>
                <w:rFonts w:ascii="Times New Roman" w:hAnsi="Times New Roman" w:cs="Times New Roman"/>
                <w:sz w:val="24"/>
                <w:szCs w:val="24"/>
              </w:rPr>
              <w:t>- в отношении аэродромов, пассажиропоток которых составляет менее 1 млн человек в год</w:t>
            </w:r>
          </w:p>
        </w:tc>
      </w:tr>
      <w:tr w:rsidR="00E523BD" w:rsidRPr="00502295" w:rsidTr="00924E84">
        <w:tc>
          <w:tcPr>
            <w:tcW w:w="3464" w:type="dxa"/>
            <w:tcBorders>
              <w:top w:val="single" w:sz="4" w:space="0" w:color="auto"/>
              <w:left w:val="single" w:sz="4" w:space="0" w:color="auto"/>
              <w:bottom w:val="single" w:sz="4" w:space="0" w:color="auto"/>
              <w:right w:val="single" w:sz="4" w:space="0" w:color="auto"/>
            </w:tcBorders>
          </w:tcPr>
          <w:p w:rsidR="00E523BD" w:rsidRPr="00502295" w:rsidRDefault="00E523BD" w:rsidP="00924E84">
            <w:pPr>
              <w:pStyle w:val="ConsPlusNormal"/>
              <w:ind w:firstLine="540"/>
              <w:jc w:val="both"/>
              <w:rPr>
                <w:rFonts w:ascii="Times New Roman" w:hAnsi="Times New Roman" w:cs="Times New Roman"/>
                <w:sz w:val="24"/>
                <w:szCs w:val="24"/>
              </w:rPr>
            </w:pPr>
            <w:r w:rsidRPr="00502295">
              <w:rPr>
                <w:rFonts w:ascii="Times New Roman" w:hAnsi="Times New Roman" w:cs="Times New Roman"/>
                <w:sz w:val="24"/>
                <w:szCs w:val="24"/>
              </w:rPr>
              <w:t>0,05 руб./кв. м в год</w:t>
            </w:r>
          </w:p>
        </w:tc>
        <w:tc>
          <w:tcPr>
            <w:tcW w:w="5954" w:type="dxa"/>
            <w:tcBorders>
              <w:top w:val="single" w:sz="4" w:space="0" w:color="auto"/>
              <w:left w:val="single" w:sz="4" w:space="0" w:color="auto"/>
              <w:bottom w:val="single" w:sz="4" w:space="0" w:color="auto"/>
              <w:right w:val="single" w:sz="4" w:space="0" w:color="auto"/>
            </w:tcBorders>
          </w:tcPr>
          <w:p w:rsidR="00E523BD" w:rsidRPr="00502295" w:rsidRDefault="00E523BD" w:rsidP="00924E84">
            <w:pPr>
              <w:pStyle w:val="ConsPlusNormal"/>
              <w:ind w:firstLine="540"/>
              <w:jc w:val="both"/>
              <w:rPr>
                <w:rFonts w:ascii="Times New Roman" w:hAnsi="Times New Roman" w:cs="Times New Roman"/>
                <w:sz w:val="24"/>
                <w:szCs w:val="24"/>
              </w:rPr>
            </w:pPr>
            <w:r w:rsidRPr="00502295">
              <w:rPr>
                <w:rFonts w:ascii="Times New Roman" w:hAnsi="Times New Roman" w:cs="Times New Roman"/>
                <w:sz w:val="24"/>
                <w:szCs w:val="24"/>
              </w:rPr>
              <w:t>- в отношении аэропортов, пассажиропоток которых составляет менее 1 млн человек в год</w:t>
            </w:r>
          </w:p>
        </w:tc>
      </w:tr>
      <w:tr w:rsidR="00E523BD" w:rsidRPr="00502295" w:rsidTr="00924E84">
        <w:tc>
          <w:tcPr>
            <w:tcW w:w="3464" w:type="dxa"/>
            <w:tcBorders>
              <w:top w:val="single" w:sz="4" w:space="0" w:color="auto"/>
              <w:left w:val="single" w:sz="4" w:space="0" w:color="auto"/>
              <w:bottom w:val="single" w:sz="4" w:space="0" w:color="auto"/>
              <w:right w:val="single" w:sz="4" w:space="0" w:color="auto"/>
            </w:tcBorders>
          </w:tcPr>
          <w:p w:rsidR="00E523BD" w:rsidRPr="00502295" w:rsidRDefault="00E523BD" w:rsidP="00924E84">
            <w:pPr>
              <w:pStyle w:val="ConsPlusNormal"/>
              <w:ind w:firstLine="540"/>
              <w:jc w:val="both"/>
              <w:rPr>
                <w:rFonts w:ascii="Times New Roman" w:hAnsi="Times New Roman" w:cs="Times New Roman"/>
                <w:sz w:val="24"/>
                <w:szCs w:val="24"/>
              </w:rPr>
            </w:pPr>
            <w:r w:rsidRPr="00502295">
              <w:rPr>
                <w:rFonts w:ascii="Times New Roman" w:hAnsi="Times New Roman" w:cs="Times New Roman"/>
                <w:sz w:val="24"/>
                <w:szCs w:val="24"/>
              </w:rPr>
              <w:t>0,7% от кадастровой стоимости земельного участка</w:t>
            </w:r>
          </w:p>
        </w:tc>
        <w:tc>
          <w:tcPr>
            <w:tcW w:w="5954" w:type="dxa"/>
            <w:tcBorders>
              <w:top w:val="single" w:sz="4" w:space="0" w:color="auto"/>
              <w:left w:val="single" w:sz="4" w:space="0" w:color="auto"/>
              <w:bottom w:val="single" w:sz="4" w:space="0" w:color="auto"/>
              <w:right w:val="single" w:sz="4" w:space="0" w:color="auto"/>
            </w:tcBorders>
          </w:tcPr>
          <w:p w:rsidR="00E523BD" w:rsidRPr="00502295" w:rsidRDefault="00E523BD" w:rsidP="00924E84">
            <w:pPr>
              <w:pStyle w:val="ConsPlusNormal"/>
              <w:ind w:firstLine="540"/>
              <w:jc w:val="both"/>
              <w:rPr>
                <w:rFonts w:ascii="Times New Roman" w:hAnsi="Times New Roman" w:cs="Times New Roman"/>
                <w:sz w:val="24"/>
                <w:szCs w:val="24"/>
              </w:rPr>
            </w:pPr>
            <w:r w:rsidRPr="00502295">
              <w:rPr>
                <w:rFonts w:ascii="Times New Roman" w:hAnsi="Times New Roman" w:cs="Times New Roman"/>
                <w:sz w:val="24"/>
                <w:szCs w:val="24"/>
              </w:rPr>
              <w:t>- для размещения вертодромов и посадочных площадок</w:t>
            </w:r>
          </w:p>
        </w:tc>
      </w:tr>
      <w:tr w:rsidR="00E523BD" w:rsidRPr="00502295" w:rsidTr="00924E84">
        <w:tc>
          <w:tcPr>
            <w:tcW w:w="3464" w:type="dxa"/>
            <w:tcBorders>
              <w:top w:val="single" w:sz="4" w:space="0" w:color="auto"/>
              <w:left w:val="single" w:sz="4" w:space="0" w:color="auto"/>
              <w:bottom w:val="single" w:sz="4" w:space="0" w:color="auto"/>
              <w:right w:val="single" w:sz="4" w:space="0" w:color="auto"/>
            </w:tcBorders>
          </w:tcPr>
          <w:p w:rsidR="00E523BD" w:rsidRPr="00502295" w:rsidRDefault="00E523BD" w:rsidP="00924E84">
            <w:pPr>
              <w:pStyle w:val="ConsPlusNormal"/>
              <w:ind w:firstLine="540"/>
              <w:jc w:val="both"/>
              <w:rPr>
                <w:rFonts w:ascii="Times New Roman" w:hAnsi="Times New Roman" w:cs="Times New Roman"/>
                <w:sz w:val="24"/>
                <w:szCs w:val="24"/>
              </w:rPr>
            </w:pPr>
            <w:r w:rsidRPr="00502295">
              <w:rPr>
                <w:rFonts w:ascii="Times New Roman" w:hAnsi="Times New Roman" w:cs="Times New Roman"/>
                <w:sz w:val="24"/>
                <w:szCs w:val="24"/>
              </w:rPr>
              <w:t>1,2% от кадастровой стоимости соответствующего земельного участка</w:t>
            </w:r>
          </w:p>
        </w:tc>
        <w:tc>
          <w:tcPr>
            <w:tcW w:w="5954" w:type="dxa"/>
            <w:tcBorders>
              <w:top w:val="single" w:sz="4" w:space="0" w:color="auto"/>
              <w:left w:val="single" w:sz="4" w:space="0" w:color="auto"/>
              <w:bottom w:val="single" w:sz="4" w:space="0" w:color="auto"/>
              <w:right w:val="single" w:sz="4" w:space="0" w:color="auto"/>
            </w:tcBorders>
          </w:tcPr>
          <w:p w:rsidR="00E523BD" w:rsidRPr="00502295" w:rsidRDefault="00E523BD" w:rsidP="00924E84">
            <w:pPr>
              <w:pStyle w:val="ConsPlusNormal"/>
              <w:ind w:firstLine="540"/>
              <w:jc w:val="both"/>
              <w:rPr>
                <w:rFonts w:ascii="Times New Roman" w:hAnsi="Times New Roman" w:cs="Times New Roman"/>
                <w:sz w:val="24"/>
                <w:szCs w:val="24"/>
              </w:rPr>
            </w:pPr>
            <w:r w:rsidRPr="00502295">
              <w:rPr>
                <w:rFonts w:ascii="Times New Roman" w:hAnsi="Times New Roman" w:cs="Times New Roman"/>
                <w:sz w:val="24"/>
                <w:szCs w:val="24"/>
              </w:rPr>
              <w:t>- для размещения объектов единой системы организации воздушного движения</w:t>
            </w:r>
          </w:p>
          <w:p w:rsidR="00E523BD" w:rsidRPr="00502295" w:rsidRDefault="00E523BD" w:rsidP="00924E84">
            <w:pPr>
              <w:pStyle w:val="ConsPlusNormal"/>
              <w:ind w:firstLine="540"/>
              <w:jc w:val="both"/>
              <w:rPr>
                <w:rFonts w:ascii="Times New Roman" w:hAnsi="Times New Roman" w:cs="Times New Roman"/>
                <w:sz w:val="24"/>
                <w:szCs w:val="24"/>
              </w:rPr>
            </w:pPr>
            <w:r w:rsidRPr="00502295">
              <w:rPr>
                <w:rFonts w:ascii="Times New Roman" w:hAnsi="Times New Roman" w:cs="Times New Roman"/>
                <w:sz w:val="24"/>
                <w:szCs w:val="24"/>
              </w:rPr>
              <w:t>(за исключением вертодромов, посадочных площадок, объектов единой системы организации воздушного движения, расположенных на территории аэродромов, аэропортов)</w:t>
            </w:r>
          </w:p>
        </w:tc>
      </w:tr>
      <w:tr w:rsidR="00E523BD" w:rsidRPr="00502295" w:rsidTr="00924E84">
        <w:tc>
          <w:tcPr>
            <w:tcW w:w="3464" w:type="dxa"/>
            <w:tcBorders>
              <w:top w:val="single" w:sz="4" w:space="0" w:color="auto"/>
              <w:left w:val="single" w:sz="4" w:space="0" w:color="auto"/>
              <w:bottom w:val="single" w:sz="4" w:space="0" w:color="auto"/>
              <w:right w:val="single" w:sz="4" w:space="0" w:color="auto"/>
            </w:tcBorders>
          </w:tcPr>
          <w:p w:rsidR="00E523BD" w:rsidRPr="00502295" w:rsidRDefault="00E523BD" w:rsidP="00924E84">
            <w:pPr>
              <w:pStyle w:val="ConsPlusNormal"/>
              <w:ind w:firstLine="540"/>
              <w:jc w:val="both"/>
              <w:rPr>
                <w:rFonts w:ascii="Times New Roman" w:hAnsi="Times New Roman" w:cs="Times New Roman"/>
                <w:sz w:val="24"/>
                <w:szCs w:val="24"/>
              </w:rPr>
            </w:pPr>
            <w:r w:rsidRPr="00502295">
              <w:rPr>
                <w:rFonts w:ascii="Times New Roman" w:hAnsi="Times New Roman" w:cs="Times New Roman"/>
                <w:sz w:val="24"/>
                <w:szCs w:val="24"/>
              </w:rPr>
              <w:t>3,5% от кадастровой стоимости земельного участка</w:t>
            </w:r>
          </w:p>
        </w:tc>
        <w:tc>
          <w:tcPr>
            <w:tcW w:w="5954" w:type="dxa"/>
            <w:tcBorders>
              <w:top w:val="single" w:sz="4" w:space="0" w:color="auto"/>
              <w:left w:val="single" w:sz="4" w:space="0" w:color="auto"/>
              <w:bottom w:val="single" w:sz="4" w:space="0" w:color="auto"/>
              <w:right w:val="single" w:sz="4" w:space="0" w:color="auto"/>
            </w:tcBorders>
          </w:tcPr>
          <w:p w:rsidR="00E523BD" w:rsidRPr="00502295" w:rsidRDefault="00E523BD" w:rsidP="00924E84">
            <w:pPr>
              <w:pStyle w:val="ConsPlusNormal"/>
              <w:ind w:firstLine="540"/>
              <w:jc w:val="both"/>
              <w:rPr>
                <w:rFonts w:ascii="Times New Roman" w:hAnsi="Times New Roman" w:cs="Times New Roman"/>
                <w:sz w:val="24"/>
                <w:szCs w:val="24"/>
              </w:rPr>
            </w:pPr>
            <w:r w:rsidRPr="00502295">
              <w:rPr>
                <w:rFonts w:ascii="Times New Roman" w:hAnsi="Times New Roman" w:cs="Times New Roman"/>
                <w:sz w:val="24"/>
                <w:szCs w:val="24"/>
              </w:rPr>
              <w:t>- под объектами, непосредственно используемыми для захоронения твердых бытовых отходов, в том числе полигонами, размещение указанных объектов</w:t>
            </w:r>
          </w:p>
        </w:tc>
      </w:tr>
      <w:tr w:rsidR="00E523BD" w:rsidRPr="00502295" w:rsidTr="00924E84">
        <w:tc>
          <w:tcPr>
            <w:tcW w:w="3464" w:type="dxa"/>
            <w:tcBorders>
              <w:top w:val="single" w:sz="4" w:space="0" w:color="auto"/>
              <w:left w:val="single" w:sz="4" w:space="0" w:color="auto"/>
              <w:bottom w:val="single" w:sz="4" w:space="0" w:color="auto"/>
              <w:right w:val="single" w:sz="4" w:space="0" w:color="auto"/>
            </w:tcBorders>
          </w:tcPr>
          <w:p w:rsidR="00E523BD" w:rsidRPr="00502295" w:rsidRDefault="00E523BD" w:rsidP="00924E84">
            <w:pPr>
              <w:pStyle w:val="ConsPlusNormal"/>
              <w:ind w:firstLine="540"/>
              <w:jc w:val="both"/>
              <w:rPr>
                <w:rFonts w:ascii="Times New Roman" w:hAnsi="Times New Roman" w:cs="Times New Roman"/>
                <w:sz w:val="24"/>
                <w:szCs w:val="24"/>
              </w:rPr>
            </w:pPr>
            <w:r w:rsidRPr="00502295">
              <w:rPr>
                <w:rFonts w:ascii="Times New Roman" w:hAnsi="Times New Roman" w:cs="Times New Roman"/>
                <w:sz w:val="24"/>
                <w:szCs w:val="24"/>
              </w:rPr>
              <w:t>2% от кадастровой стоимости земельного участка</w:t>
            </w:r>
          </w:p>
        </w:tc>
        <w:tc>
          <w:tcPr>
            <w:tcW w:w="5954" w:type="dxa"/>
            <w:tcBorders>
              <w:top w:val="single" w:sz="4" w:space="0" w:color="auto"/>
              <w:left w:val="single" w:sz="4" w:space="0" w:color="auto"/>
              <w:bottom w:val="single" w:sz="4" w:space="0" w:color="auto"/>
              <w:right w:val="single" w:sz="4" w:space="0" w:color="auto"/>
            </w:tcBorders>
          </w:tcPr>
          <w:p w:rsidR="00E523BD" w:rsidRDefault="00E523BD" w:rsidP="00924E84">
            <w:pPr>
              <w:pStyle w:val="ConsPlusNormal"/>
              <w:ind w:firstLine="540"/>
              <w:jc w:val="both"/>
              <w:rPr>
                <w:rFonts w:ascii="Times New Roman" w:hAnsi="Times New Roman" w:cs="Times New Roman"/>
                <w:sz w:val="24"/>
                <w:szCs w:val="24"/>
              </w:rPr>
            </w:pPr>
            <w:r w:rsidRPr="00502295">
              <w:rPr>
                <w:rFonts w:ascii="Times New Roman" w:hAnsi="Times New Roman" w:cs="Times New Roman"/>
                <w:sz w:val="24"/>
                <w:szCs w:val="24"/>
              </w:rPr>
              <w:t>- под объектами, утилизирующими твердые бытовые отходы методом сжигания, размещение указанных объектов</w:t>
            </w:r>
          </w:p>
          <w:p w:rsidR="00E523BD" w:rsidRPr="00502295" w:rsidRDefault="00E523BD" w:rsidP="00924E84">
            <w:pPr>
              <w:pStyle w:val="ConsPlusNormal"/>
              <w:ind w:firstLine="540"/>
              <w:jc w:val="both"/>
              <w:rPr>
                <w:rFonts w:ascii="Times New Roman" w:hAnsi="Times New Roman" w:cs="Times New Roman"/>
                <w:sz w:val="24"/>
                <w:szCs w:val="24"/>
              </w:rPr>
            </w:pPr>
          </w:p>
        </w:tc>
      </w:tr>
      <w:tr w:rsidR="00E523BD" w:rsidRPr="00502295" w:rsidTr="00924E84">
        <w:tc>
          <w:tcPr>
            <w:tcW w:w="3464" w:type="dxa"/>
            <w:tcBorders>
              <w:top w:val="single" w:sz="4" w:space="0" w:color="auto"/>
              <w:left w:val="single" w:sz="4" w:space="0" w:color="auto"/>
              <w:bottom w:val="single" w:sz="4" w:space="0" w:color="auto"/>
              <w:right w:val="single" w:sz="4" w:space="0" w:color="auto"/>
            </w:tcBorders>
          </w:tcPr>
          <w:p w:rsidR="00E523BD" w:rsidRPr="00502295" w:rsidRDefault="00E523BD" w:rsidP="00924E84">
            <w:pPr>
              <w:pStyle w:val="ConsPlusNormal"/>
              <w:ind w:firstLine="540"/>
              <w:jc w:val="both"/>
              <w:rPr>
                <w:rFonts w:ascii="Times New Roman" w:hAnsi="Times New Roman" w:cs="Times New Roman"/>
                <w:sz w:val="24"/>
                <w:szCs w:val="24"/>
              </w:rPr>
            </w:pPr>
            <w:r w:rsidRPr="00502295">
              <w:rPr>
                <w:rFonts w:ascii="Times New Roman" w:hAnsi="Times New Roman" w:cs="Times New Roman"/>
                <w:sz w:val="24"/>
                <w:szCs w:val="24"/>
              </w:rPr>
              <w:t>0,3% от кадастровой стоимости земельного участка</w:t>
            </w:r>
          </w:p>
        </w:tc>
        <w:tc>
          <w:tcPr>
            <w:tcW w:w="5954" w:type="dxa"/>
            <w:tcBorders>
              <w:top w:val="single" w:sz="4" w:space="0" w:color="auto"/>
              <w:left w:val="single" w:sz="4" w:space="0" w:color="auto"/>
              <w:bottom w:val="single" w:sz="4" w:space="0" w:color="auto"/>
              <w:right w:val="single" w:sz="4" w:space="0" w:color="auto"/>
            </w:tcBorders>
          </w:tcPr>
          <w:p w:rsidR="00E523BD" w:rsidRPr="00502295" w:rsidRDefault="00E523BD" w:rsidP="00924E84">
            <w:pPr>
              <w:pStyle w:val="ConsPlusNormal"/>
              <w:ind w:firstLine="540"/>
              <w:jc w:val="both"/>
              <w:rPr>
                <w:rFonts w:ascii="Times New Roman" w:hAnsi="Times New Roman" w:cs="Times New Roman"/>
                <w:sz w:val="24"/>
                <w:szCs w:val="24"/>
              </w:rPr>
            </w:pPr>
            <w:r w:rsidRPr="00502295">
              <w:rPr>
                <w:rFonts w:ascii="Times New Roman" w:hAnsi="Times New Roman" w:cs="Times New Roman"/>
                <w:sz w:val="24"/>
                <w:szCs w:val="24"/>
              </w:rPr>
              <w:t>- под объектами, утилизирующими твердые бытовые отходы методом их сортировки и переработки, размещение указанных объектов</w:t>
            </w:r>
          </w:p>
        </w:tc>
      </w:tr>
      <w:tr w:rsidR="00E523BD" w:rsidRPr="00502295" w:rsidTr="00924E84">
        <w:tc>
          <w:tcPr>
            <w:tcW w:w="3464" w:type="dxa"/>
            <w:tcBorders>
              <w:top w:val="single" w:sz="4" w:space="0" w:color="auto"/>
              <w:left w:val="single" w:sz="4" w:space="0" w:color="auto"/>
              <w:bottom w:val="single" w:sz="4" w:space="0" w:color="auto"/>
              <w:right w:val="single" w:sz="4" w:space="0" w:color="auto"/>
            </w:tcBorders>
          </w:tcPr>
          <w:p w:rsidR="00E523BD" w:rsidRPr="00502295" w:rsidRDefault="00E523BD" w:rsidP="00924E84">
            <w:pPr>
              <w:pStyle w:val="ConsPlusNormal"/>
              <w:ind w:firstLine="540"/>
              <w:jc w:val="both"/>
              <w:rPr>
                <w:rFonts w:ascii="Times New Roman" w:hAnsi="Times New Roman" w:cs="Times New Roman"/>
                <w:sz w:val="24"/>
                <w:szCs w:val="24"/>
              </w:rPr>
            </w:pPr>
            <w:r w:rsidRPr="00502295">
              <w:rPr>
                <w:rFonts w:ascii="Times New Roman" w:hAnsi="Times New Roman" w:cs="Times New Roman"/>
                <w:sz w:val="24"/>
                <w:szCs w:val="24"/>
              </w:rPr>
              <w:t>0,01% от кадастровой стоимости земельного участка</w:t>
            </w:r>
          </w:p>
        </w:tc>
        <w:tc>
          <w:tcPr>
            <w:tcW w:w="5954" w:type="dxa"/>
            <w:tcBorders>
              <w:top w:val="single" w:sz="4" w:space="0" w:color="auto"/>
              <w:left w:val="single" w:sz="4" w:space="0" w:color="auto"/>
              <w:bottom w:val="single" w:sz="4" w:space="0" w:color="auto"/>
              <w:right w:val="single" w:sz="4" w:space="0" w:color="auto"/>
            </w:tcBorders>
          </w:tcPr>
          <w:p w:rsidR="00E523BD" w:rsidRPr="00502295" w:rsidRDefault="00E523BD" w:rsidP="00924E84">
            <w:pPr>
              <w:pStyle w:val="ConsPlusNormal"/>
              <w:ind w:firstLine="540"/>
              <w:jc w:val="both"/>
              <w:rPr>
                <w:rFonts w:ascii="Times New Roman" w:hAnsi="Times New Roman" w:cs="Times New Roman"/>
                <w:sz w:val="24"/>
                <w:szCs w:val="24"/>
              </w:rPr>
            </w:pPr>
            <w:r w:rsidRPr="00502295">
              <w:rPr>
                <w:rFonts w:ascii="Times New Roman" w:hAnsi="Times New Roman" w:cs="Times New Roman"/>
                <w:sz w:val="24"/>
                <w:szCs w:val="24"/>
              </w:rPr>
              <w:t>для размещения линий метрополитена</w:t>
            </w:r>
          </w:p>
        </w:tc>
      </w:tr>
      <w:tr w:rsidR="00E523BD" w:rsidRPr="00502295" w:rsidTr="00924E84">
        <w:tc>
          <w:tcPr>
            <w:tcW w:w="3464" w:type="dxa"/>
            <w:tcBorders>
              <w:top w:val="single" w:sz="4" w:space="0" w:color="auto"/>
              <w:left w:val="single" w:sz="4" w:space="0" w:color="auto"/>
              <w:bottom w:val="single" w:sz="4" w:space="0" w:color="auto"/>
              <w:right w:val="single" w:sz="4" w:space="0" w:color="auto"/>
            </w:tcBorders>
          </w:tcPr>
          <w:p w:rsidR="00E523BD" w:rsidRPr="00502295" w:rsidRDefault="00E523BD" w:rsidP="00924E84">
            <w:pPr>
              <w:pStyle w:val="ConsPlusNormal"/>
              <w:ind w:firstLine="540"/>
              <w:jc w:val="both"/>
              <w:rPr>
                <w:rFonts w:ascii="Times New Roman" w:hAnsi="Times New Roman" w:cs="Times New Roman"/>
                <w:sz w:val="24"/>
                <w:szCs w:val="24"/>
              </w:rPr>
            </w:pPr>
            <w:r w:rsidRPr="00502295">
              <w:rPr>
                <w:rFonts w:ascii="Times New Roman" w:hAnsi="Times New Roman" w:cs="Times New Roman"/>
                <w:sz w:val="24"/>
                <w:szCs w:val="24"/>
              </w:rPr>
              <w:t>26,81 руб./га в год</w:t>
            </w:r>
          </w:p>
        </w:tc>
        <w:tc>
          <w:tcPr>
            <w:tcW w:w="5954" w:type="dxa"/>
            <w:tcBorders>
              <w:top w:val="single" w:sz="4" w:space="0" w:color="auto"/>
              <w:left w:val="single" w:sz="4" w:space="0" w:color="auto"/>
              <w:bottom w:val="single" w:sz="4" w:space="0" w:color="auto"/>
              <w:right w:val="single" w:sz="4" w:space="0" w:color="auto"/>
            </w:tcBorders>
          </w:tcPr>
          <w:p w:rsidR="00E523BD" w:rsidRPr="00502295" w:rsidRDefault="00E523BD" w:rsidP="00924E84">
            <w:pPr>
              <w:pStyle w:val="ConsPlusNormal"/>
              <w:ind w:firstLine="540"/>
              <w:jc w:val="both"/>
              <w:rPr>
                <w:rFonts w:ascii="Times New Roman" w:hAnsi="Times New Roman" w:cs="Times New Roman"/>
                <w:sz w:val="24"/>
                <w:szCs w:val="24"/>
              </w:rPr>
            </w:pPr>
            <w:r w:rsidRPr="00502295">
              <w:rPr>
                <w:rFonts w:ascii="Times New Roman" w:hAnsi="Times New Roman" w:cs="Times New Roman"/>
                <w:sz w:val="24"/>
                <w:szCs w:val="24"/>
              </w:rPr>
              <w:t>для размещения инфраструктуры железнодорожного транспорта необщего пользования</w:t>
            </w:r>
          </w:p>
        </w:tc>
      </w:tr>
      <w:tr w:rsidR="00E523BD" w:rsidRPr="00502295" w:rsidTr="00924E84">
        <w:tc>
          <w:tcPr>
            <w:tcW w:w="3464" w:type="dxa"/>
            <w:tcBorders>
              <w:top w:val="single" w:sz="4" w:space="0" w:color="auto"/>
              <w:left w:val="single" w:sz="4" w:space="0" w:color="auto"/>
              <w:bottom w:val="single" w:sz="4" w:space="0" w:color="auto"/>
              <w:right w:val="single" w:sz="4" w:space="0" w:color="auto"/>
            </w:tcBorders>
          </w:tcPr>
          <w:p w:rsidR="00E523BD" w:rsidRPr="00502295" w:rsidRDefault="00E523BD" w:rsidP="00924E84">
            <w:pPr>
              <w:pStyle w:val="ConsPlusNormal"/>
              <w:ind w:firstLine="540"/>
              <w:jc w:val="both"/>
              <w:rPr>
                <w:rFonts w:ascii="Times New Roman" w:hAnsi="Times New Roman" w:cs="Times New Roman"/>
                <w:sz w:val="24"/>
                <w:szCs w:val="24"/>
              </w:rPr>
            </w:pPr>
            <w:r w:rsidRPr="00502295">
              <w:rPr>
                <w:rFonts w:ascii="Times New Roman" w:hAnsi="Times New Roman" w:cs="Times New Roman"/>
                <w:sz w:val="24"/>
                <w:szCs w:val="24"/>
              </w:rPr>
              <w:t>5,30 руб. за кв. м</w:t>
            </w:r>
          </w:p>
        </w:tc>
        <w:tc>
          <w:tcPr>
            <w:tcW w:w="5954" w:type="dxa"/>
            <w:tcBorders>
              <w:top w:val="single" w:sz="4" w:space="0" w:color="auto"/>
              <w:left w:val="single" w:sz="4" w:space="0" w:color="auto"/>
              <w:bottom w:val="single" w:sz="4" w:space="0" w:color="auto"/>
              <w:right w:val="single" w:sz="4" w:space="0" w:color="auto"/>
            </w:tcBorders>
          </w:tcPr>
          <w:p w:rsidR="00E523BD" w:rsidRPr="00502295" w:rsidRDefault="00E523BD" w:rsidP="00924E84">
            <w:pPr>
              <w:pStyle w:val="ConsPlusNormal"/>
              <w:ind w:firstLine="540"/>
              <w:jc w:val="both"/>
              <w:rPr>
                <w:rFonts w:ascii="Times New Roman" w:hAnsi="Times New Roman" w:cs="Times New Roman"/>
                <w:sz w:val="24"/>
                <w:szCs w:val="24"/>
              </w:rPr>
            </w:pPr>
            <w:r w:rsidRPr="00502295">
              <w:rPr>
                <w:rFonts w:ascii="Times New Roman" w:hAnsi="Times New Roman" w:cs="Times New Roman"/>
                <w:sz w:val="24"/>
                <w:szCs w:val="24"/>
              </w:rPr>
              <w:t>для размещения нефтепроводов, нефтепродуктопроводов, их конструктивных элементов и сооружений, являющихся неотъемлемой технологической частью указанных объектов</w:t>
            </w:r>
          </w:p>
        </w:tc>
      </w:tr>
    </w:tbl>
    <w:p w:rsidR="00E523BD" w:rsidRPr="00502295" w:rsidRDefault="00E523BD" w:rsidP="00E523BD">
      <w:pPr>
        <w:pStyle w:val="ConsPlusNormal"/>
        <w:ind w:firstLine="540"/>
        <w:jc w:val="both"/>
        <w:rPr>
          <w:rFonts w:ascii="Times New Roman" w:hAnsi="Times New Roman" w:cs="Times New Roman"/>
          <w:sz w:val="24"/>
          <w:szCs w:val="24"/>
        </w:rPr>
      </w:pPr>
      <w:bookmarkStart w:id="10" w:name="Par135"/>
      <w:bookmarkEnd w:id="10"/>
      <w:r w:rsidRPr="00502295">
        <w:rPr>
          <w:rFonts w:ascii="Times New Roman" w:hAnsi="Times New Roman" w:cs="Times New Roman"/>
          <w:sz w:val="24"/>
          <w:szCs w:val="24"/>
        </w:rPr>
        <w:t>3.8.1</w:t>
      </w:r>
      <w:r>
        <w:rPr>
          <w:rFonts w:ascii="Times New Roman" w:hAnsi="Times New Roman" w:cs="Times New Roman"/>
          <w:sz w:val="24"/>
          <w:szCs w:val="24"/>
        </w:rPr>
        <w:t xml:space="preserve">. </w:t>
      </w:r>
      <w:r w:rsidRPr="00502295">
        <w:rPr>
          <w:rFonts w:ascii="Times New Roman" w:hAnsi="Times New Roman" w:cs="Times New Roman"/>
          <w:sz w:val="24"/>
          <w:szCs w:val="24"/>
        </w:rPr>
        <w:t>В случае, если в отношении земельного участка, предоставленного</w:t>
      </w:r>
      <w:r>
        <w:rPr>
          <w:rFonts w:ascii="Times New Roman" w:hAnsi="Times New Roman" w:cs="Times New Roman"/>
          <w:sz w:val="24"/>
          <w:szCs w:val="24"/>
        </w:rPr>
        <w:t xml:space="preserve"> </w:t>
      </w:r>
      <w:r w:rsidRPr="00502295">
        <w:rPr>
          <w:rFonts w:ascii="Times New Roman" w:hAnsi="Times New Roman" w:cs="Times New Roman"/>
          <w:sz w:val="24"/>
          <w:szCs w:val="24"/>
        </w:rPr>
        <w:t>собственнику зданий, сооружений, право которого на приобретение в</w:t>
      </w:r>
      <w:r>
        <w:rPr>
          <w:rFonts w:ascii="Times New Roman" w:hAnsi="Times New Roman" w:cs="Times New Roman"/>
          <w:sz w:val="24"/>
          <w:szCs w:val="24"/>
        </w:rPr>
        <w:t xml:space="preserve"> собственность </w:t>
      </w:r>
      <w:r w:rsidRPr="00502295">
        <w:rPr>
          <w:rFonts w:ascii="Times New Roman" w:hAnsi="Times New Roman" w:cs="Times New Roman"/>
          <w:sz w:val="24"/>
          <w:szCs w:val="24"/>
        </w:rPr>
        <w:t>земельного участка ограничено законодательством Российской</w:t>
      </w:r>
      <w:r>
        <w:rPr>
          <w:rFonts w:ascii="Times New Roman" w:hAnsi="Times New Roman" w:cs="Times New Roman"/>
          <w:sz w:val="24"/>
          <w:szCs w:val="24"/>
        </w:rPr>
        <w:t xml:space="preserve"> </w:t>
      </w:r>
      <w:r w:rsidRPr="00502295">
        <w:rPr>
          <w:rFonts w:ascii="Times New Roman" w:hAnsi="Times New Roman" w:cs="Times New Roman"/>
          <w:sz w:val="24"/>
          <w:szCs w:val="24"/>
        </w:rPr>
        <w:t xml:space="preserve">Федерации, размер арендной платы, рассчитанный </w:t>
      </w:r>
      <w:r w:rsidRPr="00502295">
        <w:rPr>
          <w:rFonts w:ascii="Times New Roman" w:hAnsi="Times New Roman" w:cs="Times New Roman"/>
          <w:sz w:val="24"/>
          <w:szCs w:val="24"/>
        </w:rPr>
        <w:lastRenderedPageBreak/>
        <w:t xml:space="preserve">в соответствии с </w:t>
      </w:r>
      <w:hyperlink w:anchor="Par76" w:history="1">
        <w:r w:rsidRPr="00502295">
          <w:rPr>
            <w:rFonts w:ascii="Times New Roman" w:hAnsi="Times New Roman" w:cs="Times New Roman"/>
            <w:sz w:val="24"/>
            <w:szCs w:val="24"/>
          </w:rPr>
          <w:t>пунктом 3.8</w:t>
        </w:r>
      </w:hyperlink>
      <w:r>
        <w:t xml:space="preserve">. </w:t>
      </w:r>
      <w:r w:rsidRPr="00502295">
        <w:rPr>
          <w:rFonts w:ascii="Times New Roman" w:hAnsi="Times New Roman" w:cs="Times New Roman"/>
          <w:sz w:val="24"/>
          <w:szCs w:val="24"/>
        </w:rPr>
        <w:t>настоящего Порядка, превышает размер земельного налога, установленного в</w:t>
      </w:r>
      <w:r>
        <w:rPr>
          <w:rFonts w:ascii="Times New Roman" w:hAnsi="Times New Roman" w:cs="Times New Roman"/>
          <w:sz w:val="24"/>
          <w:szCs w:val="24"/>
        </w:rPr>
        <w:t xml:space="preserve"> </w:t>
      </w:r>
      <w:r w:rsidRPr="00502295">
        <w:rPr>
          <w:rFonts w:ascii="Times New Roman" w:hAnsi="Times New Roman" w:cs="Times New Roman"/>
          <w:sz w:val="24"/>
          <w:szCs w:val="24"/>
        </w:rPr>
        <w:t>отношении предназначенных для использования в сходных целях и занимаемых</w:t>
      </w:r>
      <w:r>
        <w:rPr>
          <w:rFonts w:ascii="Times New Roman" w:hAnsi="Times New Roman" w:cs="Times New Roman"/>
          <w:sz w:val="24"/>
          <w:szCs w:val="24"/>
        </w:rPr>
        <w:t xml:space="preserve"> з</w:t>
      </w:r>
      <w:r w:rsidRPr="00502295">
        <w:rPr>
          <w:rFonts w:ascii="Times New Roman" w:hAnsi="Times New Roman" w:cs="Times New Roman"/>
          <w:sz w:val="24"/>
          <w:szCs w:val="24"/>
        </w:rPr>
        <w:t>даниями, сооружениями земельных участков, для которых указанные</w:t>
      </w:r>
      <w:r>
        <w:rPr>
          <w:rFonts w:ascii="Times New Roman" w:hAnsi="Times New Roman" w:cs="Times New Roman"/>
          <w:sz w:val="24"/>
          <w:szCs w:val="24"/>
        </w:rPr>
        <w:t xml:space="preserve"> </w:t>
      </w:r>
      <w:r w:rsidRPr="00502295">
        <w:rPr>
          <w:rFonts w:ascii="Times New Roman" w:hAnsi="Times New Roman" w:cs="Times New Roman"/>
          <w:sz w:val="24"/>
          <w:szCs w:val="24"/>
        </w:rPr>
        <w:t>ограни</w:t>
      </w:r>
      <w:r>
        <w:rPr>
          <w:rFonts w:ascii="Times New Roman" w:hAnsi="Times New Roman" w:cs="Times New Roman"/>
          <w:sz w:val="24"/>
          <w:szCs w:val="24"/>
        </w:rPr>
        <w:t xml:space="preserve">чения права на приобретение </w:t>
      </w:r>
      <w:r w:rsidRPr="00502295">
        <w:rPr>
          <w:rFonts w:ascii="Times New Roman" w:hAnsi="Times New Roman" w:cs="Times New Roman"/>
          <w:sz w:val="24"/>
          <w:szCs w:val="24"/>
        </w:rPr>
        <w:t>в собственность отсутствуют, размер арендной платы определяется в размере земельного налога.</w:t>
      </w:r>
    </w:p>
    <w:p w:rsidR="00E523BD" w:rsidRPr="00502295" w:rsidRDefault="00E523BD" w:rsidP="00E523BD">
      <w:pPr>
        <w:pStyle w:val="ConsPlusNormal"/>
        <w:ind w:firstLine="540"/>
        <w:jc w:val="both"/>
        <w:rPr>
          <w:rFonts w:ascii="Times New Roman" w:hAnsi="Times New Roman" w:cs="Times New Roman"/>
          <w:sz w:val="24"/>
          <w:szCs w:val="24"/>
        </w:rPr>
      </w:pPr>
      <w:bookmarkStart w:id="11" w:name="Par147"/>
      <w:bookmarkEnd w:id="11"/>
      <w:r w:rsidRPr="00502295">
        <w:rPr>
          <w:rFonts w:ascii="Times New Roman" w:hAnsi="Times New Roman" w:cs="Times New Roman"/>
          <w:sz w:val="24"/>
          <w:szCs w:val="24"/>
        </w:rPr>
        <w:t>3.9. Размер арендной платы за земельный участок определяется в размере не выше размера земельного налога, рассчитанного в отношении такого земельного участка, в случаях:</w:t>
      </w:r>
    </w:p>
    <w:p w:rsidR="00E523BD" w:rsidRPr="00502295" w:rsidRDefault="00E523BD" w:rsidP="00E523BD">
      <w:pPr>
        <w:pStyle w:val="ConsPlusNormal"/>
        <w:ind w:firstLine="540"/>
        <w:jc w:val="both"/>
        <w:rPr>
          <w:rFonts w:ascii="Times New Roman" w:hAnsi="Times New Roman" w:cs="Times New Roman"/>
          <w:sz w:val="24"/>
          <w:szCs w:val="24"/>
        </w:rPr>
      </w:pPr>
      <w:r w:rsidRPr="00502295">
        <w:rPr>
          <w:rFonts w:ascii="Times New Roman" w:hAnsi="Times New Roman" w:cs="Times New Roman"/>
          <w:sz w:val="24"/>
          <w:szCs w:val="24"/>
        </w:rPr>
        <w:t xml:space="preserve">а) заключения договора аренды в соответствии с </w:t>
      </w:r>
      <w:hyperlink r:id="rId25" w:history="1">
        <w:r w:rsidRPr="00502295">
          <w:rPr>
            <w:rFonts w:ascii="Times New Roman" w:hAnsi="Times New Roman" w:cs="Times New Roman"/>
            <w:sz w:val="24"/>
            <w:szCs w:val="24"/>
          </w:rPr>
          <w:t>пунктом 5 статьи 39.7</w:t>
        </w:r>
      </w:hyperlink>
      <w:r w:rsidRPr="00502295">
        <w:rPr>
          <w:rFonts w:ascii="Times New Roman" w:hAnsi="Times New Roman" w:cs="Times New Roman"/>
          <w:sz w:val="24"/>
          <w:szCs w:val="24"/>
        </w:rPr>
        <w:t xml:space="preserve"> Земельного кодекса Российской Федерации;</w:t>
      </w:r>
    </w:p>
    <w:p w:rsidR="00E523BD" w:rsidRPr="00502295" w:rsidRDefault="00E523BD" w:rsidP="00E523BD">
      <w:pPr>
        <w:pStyle w:val="ConsPlusNormal"/>
        <w:ind w:firstLine="540"/>
        <w:jc w:val="both"/>
        <w:rPr>
          <w:rFonts w:ascii="Times New Roman" w:hAnsi="Times New Roman" w:cs="Times New Roman"/>
          <w:sz w:val="24"/>
          <w:szCs w:val="24"/>
        </w:rPr>
      </w:pPr>
      <w:r w:rsidRPr="00502295">
        <w:rPr>
          <w:rFonts w:ascii="Times New Roman" w:hAnsi="Times New Roman" w:cs="Times New Roman"/>
          <w:sz w:val="24"/>
          <w:szCs w:val="24"/>
        </w:rPr>
        <w:t>б) заключения договора аренды земельного участка при предоставлении земельного участка для индивидуального жилищного строительства следующим категориям арендаторов:</w:t>
      </w:r>
    </w:p>
    <w:p w:rsidR="00E523BD" w:rsidRPr="00502295" w:rsidRDefault="00E523BD" w:rsidP="00E523BD">
      <w:pPr>
        <w:pStyle w:val="ConsPlusNormal"/>
        <w:ind w:firstLine="540"/>
        <w:jc w:val="both"/>
        <w:rPr>
          <w:rFonts w:ascii="Times New Roman" w:hAnsi="Times New Roman" w:cs="Times New Roman"/>
          <w:sz w:val="24"/>
          <w:szCs w:val="24"/>
        </w:rPr>
      </w:pPr>
      <w:r w:rsidRPr="00502295">
        <w:rPr>
          <w:rFonts w:ascii="Times New Roman" w:hAnsi="Times New Roman" w:cs="Times New Roman"/>
          <w:sz w:val="24"/>
          <w:szCs w:val="24"/>
        </w:rPr>
        <w:t xml:space="preserve">- многодетные семьи в соответствии с </w:t>
      </w:r>
      <w:hyperlink r:id="rId26" w:history="1">
        <w:r w:rsidRPr="00502295">
          <w:rPr>
            <w:rFonts w:ascii="Times New Roman" w:hAnsi="Times New Roman" w:cs="Times New Roman"/>
            <w:sz w:val="24"/>
            <w:szCs w:val="24"/>
          </w:rPr>
          <w:t>Законом</w:t>
        </w:r>
      </w:hyperlink>
      <w:r w:rsidRPr="00502295">
        <w:rPr>
          <w:rFonts w:ascii="Times New Roman" w:hAnsi="Times New Roman" w:cs="Times New Roman"/>
          <w:sz w:val="24"/>
          <w:szCs w:val="24"/>
        </w:rPr>
        <w:t xml:space="preserve"> Нижегородской области от 1 декабря 2011 г. N 168-З «О предоставлении земельных участков многодетным семьям в собственность бесплатно на территории Нижегородской области»;</w:t>
      </w:r>
    </w:p>
    <w:p w:rsidR="00E523BD" w:rsidRPr="00502295" w:rsidRDefault="00E523BD" w:rsidP="00E523BD">
      <w:pPr>
        <w:pStyle w:val="ConsPlusNormal"/>
        <w:ind w:firstLine="540"/>
        <w:jc w:val="both"/>
        <w:rPr>
          <w:rFonts w:ascii="Times New Roman" w:hAnsi="Times New Roman" w:cs="Times New Roman"/>
          <w:sz w:val="24"/>
          <w:szCs w:val="24"/>
        </w:rPr>
      </w:pPr>
      <w:r w:rsidRPr="00502295">
        <w:rPr>
          <w:rFonts w:ascii="Times New Roman" w:hAnsi="Times New Roman" w:cs="Times New Roman"/>
          <w:sz w:val="24"/>
          <w:szCs w:val="24"/>
        </w:rPr>
        <w:t xml:space="preserve">- отдельные категории граждан в соответствии с </w:t>
      </w:r>
      <w:hyperlink r:id="rId27" w:history="1">
        <w:r w:rsidRPr="00502295">
          <w:rPr>
            <w:rFonts w:ascii="Times New Roman" w:hAnsi="Times New Roman" w:cs="Times New Roman"/>
            <w:sz w:val="24"/>
            <w:szCs w:val="24"/>
          </w:rPr>
          <w:t>Законом</w:t>
        </w:r>
      </w:hyperlink>
      <w:r w:rsidRPr="00502295">
        <w:rPr>
          <w:rFonts w:ascii="Times New Roman" w:hAnsi="Times New Roman" w:cs="Times New Roman"/>
          <w:sz w:val="24"/>
          <w:szCs w:val="24"/>
        </w:rPr>
        <w:t xml:space="preserve"> Нижегородской области от 29 июня 2015 г. N 88-З «О предоставлении земельных участков отдельным категориям граждан в собственность бесплатно для индивидуального жилищного строительства на территории Нижегородской области»;</w:t>
      </w:r>
    </w:p>
    <w:p w:rsidR="00E523BD" w:rsidRPr="00502295" w:rsidRDefault="00E523BD" w:rsidP="00E523BD">
      <w:pPr>
        <w:pStyle w:val="ConsPlusNormal"/>
        <w:ind w:firstLine="540"/>
        <w:jc w:val="both"/>
        <w:rPr>
          <w:rFonts w:ascii="Times New Roman" w:hAnsi="Times New Roman" w:cs="Times New Roman"/>
          <w:sz w:val="24"/>
          <w:szCs w:val="24"/>
        </w:rPr>
      </w:pPr>
      <w:r w:rsidRPr="00502295">
        <w:rPr>
          <w:rFonts w:ascii="Times New Roman" w:hAnsi="Times New Roman" w:cs="Times New Roman"/>
          <w:sz w:val="24"/>
          <w:szCs w:val="24"/>
        </w:rPr>
        <w:t>в) в случае предоставления земельного участка в аренду инвестору на период проектирования объектов в целях реализации инвестиционного проекта с последующим заключением концессионного соглашения об их строительстве;</w:t>
      </w:r>
    </w:p>
    <w:p w:rsidR="00E523BD" w:rsidRPr="00502295" w:rsidRDefault="00E523BD" w:rsidP="00E523BD">
      <w:pPr>
        <w:pStyle w:val="ConsPlusNormal"/>
        <w:ind w:firstLine="540"/>
        <w:jc w:val="both"/>
        <w:rPr>
          <w:rFonts w:ascii="Times New Roman" w:hAnsi="Times New Roman" w:cs="Times New Roman"/>
          <w:sz w:val="24"/>
          <w:szCs w:val="24"/>
        </w:rPr>
      </w:pPr>
      <w:r w:rsidRPr="00502295">
        <w:rPr>
          <w:rFonts w:ascii="Times New Roman" w:hAnsi="Times New Roman" w:cs="Times New Roman"/>
          <w:sz w:val="24"/>
          <w:szCs w:val="24"/>
        </w:rPr>
        <w:t>г) при предоставлении в аренду земельных участков в целях строительства (реконструкции) физкультурно-оздоровительных комплексов общего пользования частным образовательным организациям - с начала действия договора аренды земельного участка до государственной регистрации права собственности на построенный объект и на период эксплуатации объекта, но не более 10 лет в совокупности.</w:t>
      </w:r>
    </w:p>
    <w:p w:rsidR="00E523BD" w:rsidRDefault="00E523BD" w:rsidP="00E523BD">
      <w:pPr>
        <w:pStyle w:val="ConsPlusNormal"/>
        <w:ind w:firstLine="540"/>
        <w:jc w:val="both"/>
        <w:rPr>
          <w:rFonts w:ascii="Times New Roman" w:hAnsi="Times New Roman" w:cs="Times New Roman"/>
          <w:sz w:val="24"/>
          <w:szCs w:val="24"/>
        </w:rPr>
      </w:pPr>
      <w:r w:rsidRPr="00502295">
        <w:rPr>
          <w:rFonts w:ascii="Times New Roman" w:hAnsi="Times New Roman" w:cs="Times New Roman"/>
          <w:sz w:val="24"/>
          <w:szCs w:val="24"/>
        </w:rPr>
        <w:t xml:space="preserve">Если в случаях, определенных настоящим пунктом, размер арендной платы за земельный участок, рассчитанный в соответствии с </w:t>
      </w:r>
      <w:hyperlink w:anchor="Par19" w:history="1">
        <w:r w:rsidRPr="00502295">
          <w:rPr>
            <w:rFonts w:ascii="Times New Roman" w:hAnsi="Times New Roman" w:cs="Times New Roman"/>
            <w:sz w:val="24"/>
            <w:szCs w:val="24"/>
          </w:rPr>
          <w:t>пунктом 3.2</w:t>
        </w:r>
      </w:hyperlink>
      <w:r>
        <w:t>.</w:t>
      </w:r>
      <w:r w:rsidRPr="00502295">
        <w:rPr>
          <w:rFonts w:ascii="Times New Roman" w:hAnsi="Times New Roman" w:cs="Times New Roman"/>
          <w:sz w:val="24"/>
          <w:szCs w:val="24"/>
        </w:rPr>
        <w:t xml:space="preserve"> настоящего Порядка, превышает размер земельного налога за такой земельный участок, то размер арендной платы приравнивается к размеру земельного налога.</w:t>
      </w:r>
      <w:bookmarkStart w:id="12" w:name="Par160"/>
      <w:bookmarkEnd w:id="12"/>
    </w:p>
    <w:p w:rsidR="00E523BD" w:rsidRPr="00502295" w:rsidRDefault="00E523BD" w:rsidP="00E523BD">
      <w:pPr>
        <w:pStyle w:val="ConsPlusNormal"/>
        <w:ind w:firstLine="540"/>
        <w:jc w:val="both"/>
        <w:rPr>
          <w:rFonts w:ascii="Times New Roman" w:hAnsi="Times New Roman" w:cs="Times New Roman"/>
          <w:sz w:val="24"/>
          <w:szCs w:val="24"/>
        </w:rPr>
      </w:pPr>
      <w:r w:rsidRPr="00502295">
        <w:rPr>
          <w:rFonts w:ascii="Times New Roman" w:hAnsi="Times New Roman" w:cs="Times New Roman"/>
          <w:sz w:val="24"/>
          <w:szCs w:val="24"/>
        </w:rPr>
        <w:t>3.9.1. При предоставлении земельных участков, находящихся в собственности Балахнинского муниципального округа Нижегородской области и государственной собственности на</w:t>
      </w:r>
      <w:r>
        <w:rPr>
          <w:rFonts w:ascii="Times New Roman" w:hAnsi="Times New Roman" w:cs="Times New Roman"/>
          <w:sz w:val="24"/>
          <w:szCs w:val="24"/>
        </w:rPr>
        <w:t xml:space="preserve"> </w:t>
      </w:r>
      <w:r w:rsidRPr="00502295">
        <w:rPr>
          <w:rFonts w:ascii="Times New Roman" w:hAnsi="Times New Roman" w:cs="Times New Roman"/>
          <w:sz w:val="24"/>
          <w:szCs w:val="24"/>
        </w:rPr>
        <w:t>территории Балахнинского муниципального округа Нижегородской области, размер арендной платы определяется в</w:t>
      </w:r>
      <w:r>
        <w:rPr>
          <w:rFonts w:ascii="Times New Roman" w:hAnsi="Times New Roman" w:cs="Times New Roman"/>
          <w:sz w:val="24"/>
          <w:szCs w:val="24"/>
        </w:rPr>
        <w:t xml:space="preserve"> </w:t>
      </w:r>
      <w:r w:rsidRPr="00502295">
        <w:rPr>
          <w:rFonts w:ascii="Times New Roman" w:hAnsi="Times New Roman" w:cs="Times New Roman"/>
          <w:sz w:val="24"/>
          <w:szCs w:val="24"/>
        </w:rPr>
        <w:t xml:space="preserve">порядке, </w:t>
      </w:r>
      <w:r>
        <w:rPr>
          <w:rFonts w:ascii="Times New Roman" w:hAnsi="Times New Roman" w:cs="Times New Roman"/>
          <w:sz w:val="24"/>
          <w:szCs w:val="24"/>
        </w:rPr>
        <w:t xml:space="preserve">установленном </w:t>
      </w:r>
      <w:hyperlink w:anchor="Par19" w:history="1">
        <w:r w:rsidRPr="00502295">
          <w:rPr>
            <w:rFonts w:ascii="Times New Roman" w:hAnsi="Times New Roman" w:cs="Times New Roman"/>
            <w:sz w:val="24"/>
            <w:szCs w:val="24"/>
          </w:rPr>
          <w:t>пунктом 3.2</w:t>
        </w:r>
      </w:hyperlink>
      <w:r>
        <w:t>.</w:t>
      </w:r>
      <w:r w:rsidRPr="00502295">
        <w:rPr>
          <w:rFonts w:ascii="Times New Roman" w:hAnsi="Times New Roman" w:cs="Times New Roman"/>
          <w:sz w:val="24"/>
          <w:szCs w:val="24"/>
        </w:rPr>
        <w:t xml:space="preserve"> настоящего Порядка, с применением</w:t>
      </w:r>
      <w:r>
        <w:rPr>
          <w:rFonts w:ascii="Times New Roman" w:hAnsi="Times New Roman" w:cs="Times New Roman"/>
          <w:sz w:val="24"/>
          <w:szCs w:val="24"/>
        </w:rPr>
        <w:t xml:space="preserve"> </w:t>
      </w:r>
      <w:r w:rsidRPr="00502295">
        <w:rPr>
          <w:rFonts w:ascii="Times New Roman" w:hAnsi="Times New Roman" w:cs="Times New Roman"/>
          <w:sz w:val="24"/>
          <w:szCs w:val="24"/>
        </w:rPr>
        <w:t>ПК=0,1:</w:t>
      </w:r>
    </w:p>
    <w:p w:rsidR="00E523BD" w:rsidRPr="00502295" w:rsidRDefault="00E523BD" w:rsidP="00E523BD">
      <w:pPr>
        <w:pStyle w:val="ConsPlusNormal"/>
        <w:ind w:firstLine="540"/>
        <w:jc w:val="both"/>
        <w:rPr>
          <w:rFonts w:ascii="Times New Roman" w:hAnsi="Times New Roman" w:cs="Times New Roman"/>
          <w:sz w:val="24"/>
          <w:szCs w:val="24"/>
        </w:rPr>
      </w:pPr>
      <w:r w:rsidRPr="00502295">
        <w:rPr>
          <w:rFonts w:ascii="Times New Roman" w:hAnsi="Times New Roman" w:cs="Times New Roman"/>
          <w:sz w:val="24"/>
          <w:szCs w:val="24"/>
        </w:rPr>
        <w:t>- для размещения объектов, финансируемых (софинансируемых) из федерального, областного или местных бюджетов.</w:t>
      </w:r>
    </w:p>
    <w:p w:rsidR="00E523BD" w:rsidRPr="00502295" w:rsidRDefault="00E523BD" w:rsidP="00E523BD">
      <w:pPr>
        <w:pStyle w:val="ConsPlusNormal"/>
        <w:ind w:firstLine="540"/>
        <w:jc w:val="both"/>
        <w:rPr>
          <w:rFonts w:ascii="Times New Roman" w:hAnsi="Times New Roman" w:cs="Times New Roman"/>
          <w:sz w:val="24"/>
          <w:szCs w:val="24"/>
        </w:rPr>
      </w:pPr>
      <w:bookmarkStart w:id="13" w:name="Par175"/>
      <w:bookmarkEnd w:id="13"/>
      <w:r w:rsidRPr="00502295">
        <w:rPr>
          <w:rFonts w:ascii="Times New Roman" w:hAnsi="Times New Roman" w:cs="Times New Roman"/>
          <w:sz w:val="24"/>
          <w:szCs w:val="24"/>
        </w:rPr>
        <w:t>3.9.2. В случае предоставления земельного участка (земельных участков),</w:t>
      </w:r>
      <w:r>
        <w:rPr>
          <w:rFonts w:ascii="Times New Roman" w:hAnsi="Times New Roman" w:cs="Times New Roman"/>
          <w:sz w:val="24"/>
          <w:szCs w:val="24"/>
        </w:rPr>
        <w:t xml:space="preserve"> </w:t>
      </w:r>
      <w:r w:rsidRPr="00502295">
        <w:rPr>
          <w:rFonts w:ascii="Times New Roman" w:hAnsi="Times New Roman" w:cs="Times New Roman"/>
          <w:sz w:val="24"/>
          <w:szCs w:val="24"/>
        </w:rPr>
        <w:t>находящегося в собственности Нижегородской области,</w:t>
      </w:r>
      <w:r>
        <w:rPr>
          <w:rFonts w:ascii="Times New Roman" w:hAnsi="Times New Roman" w:cs="Times New Roman"/>
          <w:sz w:val="24"/>
          <w:szCs w:val="24"/>
        </w:rPr>
        <w:t xml:space="preserve"> на </w:t>
      </w:r>
      <w:r w:rsidRPr="00502295">
        <w:rPr>
          <w:rFonts w:ascii="Times New Roman" w:hAnsi="Times New Roman" w:cs="Times New Roman"/>
          <w:sz w:val="24"/>
          <w:szCs w:val="24"/>
        </w:rPr>
        <w:t>основании</w:t>
      </w:r>
      <w:r>
        <w:rPr>
          <w:rFonts w:ascii="Times New Roman" w:hAnsi="Times New Roman" w:cs="Times New Roman"/>
          <w:sz w:val="24"/>
          <w:szCs w:val="24"/>
        </w:rPr>
        <w:t xml:space="preserve"> </w:t>
      </w:r>
      <w:r w:rsidRPr="00502295">
        <w:rPr>
          <w:rFonts w:ascii="Times New Roman" w:hAnsi="Times New Roman" w:cs="Times New Roman"/>
          <w:sz w:val="24"/>
          <w:szCs w:val="24"/>
        </w:rPr>
        <w:t>концессионного    соглашения, заключенного Нижегородской областью в</w:t>
      </w:r>
      <w:r>
        <w:rPr>
          <w:rFonts w:ascii="Times New Roman" w:hAnsi="Times New Roman" w:cs="Times New Roman"/>
          <w:sz w:val="24"/>
          <w:szCs w:val="24"/>
        </w:rPr>
        <w:t xml:space="preserve"> </w:t>
      </w:r>
      <w:r w:rsidRPr="00502295">
        <w:rPr>
          <w:rFonts w:ascii="Times New Roman" w:hAnsi="Times New Roman" w:cs="Times New Roman"/>
          <w:sz w:val="24"/>
          <w:szCs w:val="24"/>
        </w:rPr>
        <w:t xml:space="preserve">соответствии с Федеральным  </w:t>
      </w:r>
      <w:hyperlink r:id="rId28" w:history="1">
        <w:r w:rsidRPr="00502295">
          <w:rPr>
            <w:rFonts w:ascii="Times New Roman" w:hAnsi="Times New Roman" w:cs="Times New Roman"/>
            <w:sz w:val="24"/>
            <w:szCs w:val="24"/>
          </w:rPr>
          <w:t>законом</w:t>
        </w:r>
      </w:hyperlink>
      <w:r w:rsidRPr="00502295">
        <w:rPr>
          <w:rFonts w:ascii="Times New Roman" w:hAnsi="Times New Roman" w:cs="Times New Roman"/>
          <w:sz w:val="24"/>
          <w:szCs w:val="24"/>
        </w:rPr>
        <w:t xml:space="preserve"> от 21 июля 2005 г. N 115-ФЗ «</w:t>
      </w:r>
      <w:r>
        <w:rPr>
          <w:rFonts w:ascii="Times New Roman" w:hAnsi="Times New Roman" w:cs="Times New Roman"/>
          <w:sz w:val="24"/>
          <w:szCs w:val="24"/>
        </w:rPr>
        <w:t xml:space="preserve">О концессионных </w:t>
      </w:r>
      <w:r w:rsidRPr="00502295">
        <w:rPr>
          <w:rFonts w:ascii="Times New Roman" w:hAnsi="Times New Roman" w:cs="Times New Roman"/>
          <w:sz w:val="24"/>
          <w:szCs w:val="24"/>
        </w:rPr>
        <w:t>соглашениях»  (далее  -  земельный участок, концессионное</w:t>
      </w:r>
      <w:r>
        <w:rPr>
          <w:rFonts w:ascii="Times New Roman" w:hAnsi="Times New Roman" w:cs="Times New Roman"/>
          <w:sz w:val="24"/>
          <w:szCs w:val="24"/>
        </w:rPr>
        <w:t xml:space="preserve"> </w:t>
      </w:r>
      <w:r w:rsidRPr="00502295">
        <w:rPr>
          <w:rFonts w:ascii="Times New Roman" w:hAnsi="Times New Roman" w:cs="Times New Roman"/>
          <w:sz w:val="24"/>
          <w:szCs w:val="24"/>
        </w:rPr>
        <w:t>согл</w:t>
      </w:r>
      <w:r>
        <w:rPr>
          <w:rFonts w:ascii="Times New Roman" w:hAnsi="Times New Roman" w:cs="Times New Roman"/>
          <w:sz w:val="24"/>
          <w:szCs w:val="24"/>
        </w:rPr>
        <w:t xml:space="preserve">ашение), размер </w:t>
      </w:r>
      <w:r w:rsidRPr="00502295">
        <w:rPr>
          <w:rFonts w:ascii="Times New Roman" w:hAnsi="Times New Roman" w:cs="Times New Roman"/>
          <w:sz w:val="24"/>
          <w:szCs w:val="24"/>
        </w:rPr>
        <w:t xml:space="preserve">арендной платы (ставки арендной </w:t>
      </w:r>
      <w:r>
        <w:rPr>
          <w:rFonts w:ascii="Times New Roman" w:hAnsi="Times New Roman" w:cs="Times New Roman"/>
          <w:sz w:val="24"/>
          <w:szCs w:val="24"/>
        </w:rPr>
        <w:t xml:space="preserve">платы) за пользование земельным </w:t>
      </w:r>
      <w:r w:rsidRPr="00502295">
        <w:rPr>
          <w:rFonts w:ascii="Times New Roman" w:hAnsi="Times New Roman" w:cs="Times New Roman"/>
          <w:sz w:val="24"/>
          <w:szCs w:val="24"/>
        </w:rPr>
        <w:t>участком в течение срока действия концессионного соглашения либо</w:t>
      </w:r>
      <w:r>
        <w:rPr>
          <w:rFonts w:ascii="Times New Roman" w:hAnsi="Times New Roman" w:cs="Times New Roman"/>
          <w:sz w:val="24"/>
          <w:szCs w:val="24"/>
        </w:rPr>
        <w:t xml:space="preserve"> </w:t>
      </w:r>
      <w:r w:rsidRPr="00502295">
        <w:rPr>
          <w:rFonts w:ascii="Times New Roman" w:hAnsi="Times New Roman" w:cs="Times New Roman"/>
          <w:sz w:val="24"/>
          <w:szCs w:val="24"/>
        </w:rPr>
        <w:t>формула расчета размера арендной платы (ставки арендной платы)  за</w:t>
      </w:r>
      <w:r>
        <w:rPr>
          <w:rFonts w:ascii="Times New Roman" w:hAnsi="Times New Roman" w:cs="Times New Roman"/>
          <w:sz w:val="24"/>
          <w:szCs w:val="24"/>
        </w:rPr>
        <w:t xml:space="preserve"> </w:t>
      </w:r>
      <w:r w:rsidRPr="00502295">
        <w:rPr>
          <w:rFonts w:ascii="Times New Roman" w:hAnsi="Times New Roman" w:cs="Times New Roman"/>
          <w:sz w:val="24"/>
          <w:szCs w:val="24"/>
        </w:rPr>
        <w:t>пользование земельным участком</w:t>
      </w:r>
      <w:r>
        <w:rPr>
          <w:rFonts w:ascii="Times New Roman" w:hAnsi="Times New Roman" w:cs="Times New Roman"/>
          <w:sz w:val="24"/>
          <w:szCs w:val="24"/>
        </w:rPr>
        <w:t xml:space="preserve"> исходя из </w:t>
      </w:r>
      <w:r w:rsidRPr="00502295">
        <w:rPr>
          <w:rFonts w:ascii="Times New Roman" w:hAnsi="Times New Roman" w:cs="Times New Roman"/>
          <w:sz w:val="24"/>
          <w:szCs w:val="24"/>
        </w:rPr>
        <w:t>обязательных платежей,</w:t>
      </w:r>
      <w:r>
        <w:rPr>
          <w:rFonts w:ascii="Times New Roman" w:hAnsi="Times New Roman" w:cs="Times New Roman"/>
          <w:sz w:val="24"/>
          <w:szCs w:val="24"/>
        </w:rPr>
        <w:t xml:space="preserve"> установленных </w:t>
      </w:r>
      <w:r w:rsidRPr="00502295">
        <w:rPr>
          <w:rFonts w:ascii="Times New Roman" w:hAnsi="Times New Roman" w:cs="Times New Roman"/>
          <w:sz w:val="24"/>
          <w:szCs w:val="24"/>
        </w:rPr>
        <w:t>законодательством Российской Федерации и связанных с правом</w:t>
      </w:r>
      <w:r>
        <w:rPr>
          <w:rFonts w:ascii="Times New Roman" w:hAnsi="Times New Roman" w:cs="Times New Roman"/>
          <w:sz w:val="24"/>
          <w:szCs w:val="24"/>
        </w:rPr>
        <w:t xml:space="preserve"> </w:t>
      </w:r>
      <w:r w:rsidRPr="00502295">
        <w:rPr>
          <w:rFonts w:ascii="Times New Roman" w:hAnsi="Times New Roman" w:cs="Times New Roman"/>
          <w:sz w:val="24"/>
          <w:szCs w:val="24"/>
        </w:rPr>
        <w:t xml:space="preserve">владения и </w:t>
      </w:r>
      <w:r>
        <w:rPr>
          <w:rFonts w:ascii="Times New Roman" w:hAnsi="Times New Roman" w:cs="Times New Roman"/>
          <w:sz w:val="24"/>
          <w:szCs w:val="24"/>
        </w:rPr>
        <w:t xml:space="preserve">пользования  концедента </w:t>
      </w:r>
      <w:r w:rsidRPr="00502295">
        <w:rPr>
          <w:rFonts w:ascii="Times New Roman" w:hAnsi="Times New Roman" w:cs="Times New Roman"/>
          <w:sz w:val="24"/>
          <w:szCs w:val="24"/>
        </w:rPr>
        <w:t>земельным  участком, в течение срока</w:t>
      </w:r>
      <w:r>
        <w:rPr>
          <w:rFonts w:ascii="Times New Roman" w:hAnsi="Times New Roman" w:cs="Times New Roman"/>
          <w:sz w:val="24"/>
          <w:szCs w:val="24"/>
        </w:rPr>
        <w:t xml:space="preserve"> </w:t>
      </w:r>
      <w:r w:rsidRPr="00502295">
        <w:rPr>
          <w:rFonts w:ascii="Times New Roman" w:hAnsi="Times New Roman" w:cs="Times New Roman"/>
          <w:sz w:val="24"/>
          <w:szCs w:val="24"/>
        </w:rPr>
        <w:t>действия</w:t>
      </w:r>
      <w:r>
        <w:rPr>
          <w:rFonts w:ascii="Times New Roman" w:hAnsi="Times New Roman" w:cs="Times New Roman"/>
          <w:sz w:val="24"/>
          <w:szCs w:val="24"/>
        </w:rPr>
        <w:t xml:space="preserve"> концессионного </w:t>
      </w:r>
      <w:r w:rsidRPr="00502295">
        <w:rPr>
          <w:rFonts w:ascii="Times New Roman" w:hAnsi="Times New Roman" w:cs="Times New Roman"/>
          <w:sz w:val="24"/>
          <w:szCs w:val="24"/>
        </w:rPr>
        <w:t>соглашения  определяются условиями концессионного</w:t>
      </w:r>
      <w:r>
        <w:rPr>
          <w:rFonts w:ascii="Times New Roman" w:hAnsi="Times New Roman" w:cs="Times New Roman"/>
          <w:sz w:val="24"/>
          <w:szCs w:val="24"/>
        </w:rPr>
        <w:t xml:space="preserve"> </w:t>
      </w:r>
      <w:r w:rsidRPr="00502295">
        <w:rPr>
          <w:rFonts w:ascii="Times New Roman" w:hAnsi="Times New Roman" w:cs="Times New Roman"/>
          <w:sz w:val="24"/>
          <w:szCs w:val="24"/>
        </w:rPr>
        <w:t>соглашения в соответствии с настоящим Порядком;</w:t>
      </w:r>
    </w:p>
    <w:p w:rsidR="00E523BD" w:rsidRPr="00502295" w:rsidRDefault="00E523BD" w:rsidP="00E523BD">
      <w:pPr>
        <w:pStyle w:val="ConsPlusNormal"/>
        <w:ind w:firstLine="540"/>
        <w:jc w:val="both"/>
        <w:rPr>
          <w:rFonts w:ascii="Times New Roman" w:hAnsi="Times New Roman" w:cs="Times New Roman"/>
          <w:sz w:val="24"/>
          <w:szCs w:val="24"/>
        </w:rPr>
      </w:pPr>
      <w:r w:rsidRPr="00502295">
        <w:rPr>
          <w:rFonts w:ascii="Times New Roman" w:hAnsi="Times New Roman" w:cs="Times New Roman"/>
          <w:sz w:val="24"/>
          <w:szCs w:val="24"/>
        </w:rPr>
        <w:t xml:space="preserve">а) на дату принятия решения о заключении концессионного соглашения (проведении конкурса) в случае, если подготовка и заключение концессионного соглашения осуществляется по </w:t>
      </w:r>
      <w:r w:rsidRPr="00BF103B">
        <w:rPr>
          <w:rFonts w:ascii="Times New Roman" w:hAnsi="Times New Roman" w:cs="Times New Roman"/>
          <w:sz w:val="24"/>
          <w:szCs w:val="24"/>
        </w:rPr>
        <w:t>инициативе Администрации Балахнинского муниципального округа Нижегородской области;</w:t>
      </w:r>
    </w:p>
    <w:p w:rsidR="00E523BD" w:rsidRPr="00502295" w:rsidRDefault="00E523BD" w:rsidP="00E523BD">
      <w:pPr>
        <w:pStyle w:val="ConsPlusNormal"/>
        <w:ind w:firstLine="540"/>
        <w:jc w:val="both"/>
        <w:rPr>
          <w:rFonts w:ascii="Times New Roman" w:hAnsi="Times New Roman" w:cs="Times New Roman"/>
          <w:sz w:val="24"/>
          <w:szCs w:val="24"/>
        </w:rPr>
      </w:pPr>
      <w:r w:rsidRPr="00502295">
        <w:rPr>
          <w:rFonts w:ascii="Times New Roman" w:hAnsi="Times New Roman" w:cs="Times New Roman"/>
          <w:sz w:val="24"/>
          <w:szCs w:val="24"/>
        </w:rPr>
        <w:t xml:space="preserve">б) на дату принятия решения о возможности заключения концессионного соглашения в </w:t>
      </w:r>
      <w:r w:rsidRPr="00502295">
        <w:rPr>
          <w:rFonts w:ascii="Times New Roman" w:hAnsi="Times New Roman" w:cs="Times New Roman"/>
          <w:sz w:val="24"/>
          <w:szCs w:val="24"/>
        </w:rPr>
        <w:lastRenderedPageBreak/>
        <w:t>отношении конкретных объектов недвижимого имущества или недвижимого имущества и движимого имущества, технологически связанных между собой и предназначенных для осуществления деятельности, предусмотренной концессионным соглашением на представленных в предложении условиях в случае, если подготовка и заключение концессионного соглашения осуществляется по инициативе субъекта предпринимательской деятельности;</w:t>
      </w:r>
    </w:p>
    <w:p w:rsidR="00E523BD" w:rsidRPr="00502295" w:rsidRDefault="00E523BD" w:rsidP="00E523BD">
      <w:pPr>
        <w:pStyle w:val="ConsPlusNormal"/>
        <w:ind w:firstLine="540"/>
        <w:jc w:val="both"/>
        <w:rPr>
          <w:rFonts w:ascii="Times New Roman" w:hAnsi="Times New Roman" w:cs="Times New Roman"/>
          <w:sz w:val="24"/>
          <w:szCs w:val="24"/>
        </w:rPr>
      </w:pPr>
      <w:r w:rsidRPr="00502295">
        <w:rPr>
          <w:rFonts w:ascii="Times New Roman" w:hAnsi="Times New Roman" w:cs="Times New Roman"/>
          <w:sz w:val="24"/>
          <w:szCs w:val="24"/>
        </w:rPr>
        <w:t>в) на дату принятия решения о согласовании проекта концессионного соглашения с внесенными изменениями в случае, если подготовка и заключение концессионного соглашения осуществляется по инициативе субъекта предпринимательской деятельности.</w:t>
      </w:r>
    </w:p>
    <w:p w:rsidR="00E523BD" w:rsidRPr="00502295" w:rsidRDefault="00E523BD" w:rsidP="00E523BD">
      <w:pPr>
        <w:pStyle w:val="ConsPlusNormal"/>
        <w:ind w:firstLine="540"/>
        <w:jc w:val="both"/>
        <w:rPr>
          <w:rFonts w:ascii="Times New Roman" w:hAnsi="Times New Roman" w:cs="Times New Roman"/>
          <w:sz w:val="24"/>
          <w:szCs w:val="24"/>
        </w:rPr>
      </w:pPr>
      <w:bookmarkStart w:id="14" w:name="Par196"/>
      <w:bookmarkEnd w:id="14"/>
      <w:r w:rsidRPr="00502295">
        <w:rPr>
          <w:rFonts w:ascii="Times New Roman" w:hAnsi="Times New Roman" w:cs="Times New Roman"/>
          <w:sz w:val="24"/>
          <w:szCs w:val="24"/>
        </w:rPr>
        <w:t>3.9.3.</w:t>
      </w:r>
      <w:r>
        <w:rPr>
          <w:rFonts w:ascii="Times New Roman" w:hAnsi="Times New Roman" w:cs="Times New Roman"/>
          <w:sz w:val="24"/>
          <w:szCs w:val="24"/>
        </w:rPr>
        <w:t xml:space="preserve"> </w:t>
      </w:r>
      <w:r w:rsidRPr="00502295">
        <w:rPr>
          <w:rFonts w:ascii="Times New Roman" w:hAnsi="Times New Roman" w:cs="Times New Roman"/>
          <w:sz w:val="24"/>
          <w:szCs w:val="24"/>
        </w:rPr>
        <w:t>В  отношении земельно</w:t>
      </w:r>
      <w:r>
        <w:rPr>
          <w:rFonts w:ascii="Times New Roman" w:hAnsi="Times New Roman" w:cs="Times New Roman"/>
          <w:sz w:val="24"/>
          <w:szCs w:val="24"/>
        </w:rPr>
        <w:t xml:space="preserve">го участка, предоставленного </w:t>
      </w:r>
      <w:r w:rsidRPr="00502295">
        <w:rPr>
          <w:rFonts w:ascii="Times New Roman" w:hAnsi="Times New Roman" w:cs="Times New Roman"/>
          <w:sz w:val="24"/>
          <w:szCs w:val="24"/>
        </w:rPr>
        <w:t>в</w:t>
      </w:r>
      <w:r>
        <w:rPr>
          <w:rFonts w:ascii="Times New Roman" w:hAnsi="Times New Roman" w:cs="Times New Roman"/>
          <w:sz w:val="24"/>
          <w:szCs w:val="24"/>
        </w:rPr>
        <w:t xml:space="preserve"> аренду собственнику зданий, сооружений, </w:t>
      </w:r>
      <w:r w:rsidRPr="00502295">
        <w:rPr>
          <w:rFonts w:ascii="Times New Roman" w:hAnsi="Times New Roman" w:cs="Times New Roman"/>
          <w:sz w:val="24"/>
          <w:szCs w:val="24"/>
        </w:rPr>
        <w:t>право которого на приобретение в</w:t>
      </w:r>
      <w:r>
        <w:rPr>
          <w:rFonts w:ascii="Times New Roman" w:hAnsi="Times New Roman" w:cs="Times New Roman"/>
          <w:sz w:val="24"/>
          <w:szCs w:val="24"/>
        </w:rPr>
        <w:t xml:space="preserve"> </w:t>
      </w:r>
      <w:r w:rsidRPr="00502295">
        <w:rPr>
          <w:rFonts w:ascii="Times New Roman" w:hAnsi="Times New Roman" w:cs="Times New Roman"/>
          <w:sz w:val="24"/>
          <w:szCs w:val="24"/>
        </w:rPr>
        <w:t>собственность земельного участка  ограничено законодательством Российской Федерации, арендная плата определяется на основании кадастровой стоимости земельного участка и рассчитывается в размере 1,5 процента, но не выше размера земельного налога, установленного в отношении предназначенных для использования в сходных целях и занимаемых зданиями, сооружениями земельных участков, для которых указанные ограниче</w:t>
      </w:r>
      <w:r>
        <w:rPr>
          <w:rFonts w:ascii="Times New Roman" w:hAnsi="Times New Roman" w:cs="Times New Roman"/>
          <w:sz w:val="24"/>
          <w:szCs w:val="24"/>
        </w:rPr>
        <w:t xml:space="preserve">ния </w:t>
      </w:r>
      <w:r w:rsidRPr="00502295">
        <w:rPr>
          <w:rFonts w:ascii="Times New Roman" w:hAnsi="Times New Roman" w:cs="Times New Roman"/>
          <w:sz w:val="24"/>
          <w:szCs w:val="24"/>
        </w:rPr>
        <w:t>права</w:t>
      </w:r>
      <w:r>
        <w:rPr>
          <w:rFonts w:ascii="Times New Roman" w:hAnsi="Times New Roman" w:cs="Times New Roman"/>
          <w:sz w:val="24"/>
          <w:szCs w:val="24"/>
        </w:rPr>
        <w:t xml:space="preserve"> на приобретение </w:t>
      </w:r>
      <w:r w:rsidRPr="00502295">
        <w:rPr>
          <w:rFonts w:ascii="Times New Roman" w:hAnsi="Times New Roman" w:cs="Times New Roman"/>
          <w:sz w:val="24"/>
          <w:szCs w:val="24"/>
        </w:rPr>
        <w:t>в собственность отсутствуют.</w:t>
      </w:r>
    </w:p>
    <w:p w:rsidR="00E523BD" w:rsidRPr="00502295" w:rsidRDefault="00E523BD" w:rsidP="00E523B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3.10. Ставки </w:t>
      </w:r>
      <w:r w:rsidRPr="00502295">
        <w:rPr>
          <w:rFonts w:ascii="Times New Roman" w:hAnsi="Times New Roman" w:cs="Times New Roman"/>
          <w:sz w:val="24"/>
          <w:szCs w:val="24"/>
        </w:rPr>
        <w:t xml:space="preserve">арендной платы, предусмотренные </w:t>
      </w:r>
      <w:hyperlink w:anchor="Par67" w:history="1">
        <w:r w:rsidRPr="00502295">
          <w:rPr>
            <w:rFonts w:ascii="Times New Roman" w:hAnsi="Times New Roman" w:cs="Times New Roman"/>
            <w:sz w:val="24"/>
            <w:szCs w:val="24"/>
          </w:rPr>
          <w:t>пунктами 3.7</w:t>
        </w:r>
      </w:hyperlink>
      <w:r w:rsidRPr="00502295">
        <w:rPr>
          <w:rFonts w:ascii="Times New Roman" w:hAnsi="Times New Roman" w:cs="Times New Roman"/>
          <w:sz w:val="24"/>
          <w:szCs w:val="24"/>
        </w:rPr>
        <w:t xml:space="preserve">, </w:t>
      </w:r>
      <w:hyperlink w:anchor="Par135" w:history="1">
        <w:r w:rsidRPr="00502295">
          <w:rPr>
            <w:rFonts w:ascii="Times New Roman" w:hAnsi="Times New Roman" w:cs="Times New Roman"/>
            <w:sz w:val="24"/>
            <w:szCs w:val="24"/>
          </w:rPr>
          <w:t>3.8</w:t>
        </w:r>
      </w:hyperlink>
      <w:r w:rsidRPr="00502295">
        <w:rPr>
          <w:rFonts w:ascii="Times New Roman" w:hAnsi="Times New Roman" w:cs="Times New Roman"/>
          <w:sz w:val="24"/>
          <w:szCs w:val="24"/>
        </w:rPr>
        <w:t xml:space="preserve">.1., </w:t>
      </w:r>
      <w:hyperlink w:anchor="Par196" w:history="1">
        <w:r w:rsidRPr="00502295">
          <w:rPr>
            <w:rFonts w:ascii="Times New Roman" w:hAnsi="Times New Roman" w:cs="Times New Roman"/>
            <w:sz w:val="24"/>
            <w:szCs w:val="24"/>
          </w:rPr>
          <w:t>3.9</w:t>
        </w:r>
      </w:hyperlink>
      <w:r w:rsidRPr="00502295">
        <w:rPr>
          <w:rFonts w:ascii="Times New Roman" w:hAnsi="Times New Roman" w:cs="Times New Roman"/>
          <w:sz w:val="24"/>
          <w:szCs w:val="24"/>
        </w:rPr>
        <w:t>.3.</w:t>
      </w:r>
      <w:r>
        <w:rPr>
          <w:rFonts w:ascii="Times New Roman" w:hAnsi="Times New Roman" w:cs="Times New Roman"/>
          <w:sz w:val="24"/>
          <w:szCs w:val="24"/>
        </w:rPr>
        <w:t xml:space="preserve"> </w:t>
      </w:r>
      <w:r w:rsidRPr="00502295">
        <w:rPr>
          <w:rFonts w:ascii="Times New Roman" w:hAnsi="Times New Roman" w:cs="Times New Roman"/>
          <w:sz w:val="24"/>
          <w:szCs w:val="24"/>
        </w:rPr>
        <w:t>настоящего Порядка, применяются по письменному обращению арендаторов при</w:t>
      </w:r>
      <w:r>
        <w:rPr>
          <w:rFonts w:ascii="Times New Roman" w:hAnsi="Times New Roman" w:cs="Times New Roman"/>
          <w:sz w:val="24"/>
          <w:szCs w:val="24"/>
        </w:rPr>
        <w:t xml:space="preserve"> </w:t>
      </w:r>
      <w:r w:rsidRPr="00502295">
        <w:rPr>
          <w:rFonts w:ascii="Times New Roman" w:hAnsi="Times New Roman" w:cs="Times New Roman"/>
          <w:sz w:val="24"/>
          <w:szCs w:val="24"/>
        </w:rPr>
        <w:t>представлении последними</w:t>
      </w:r>
      <w:r>
        <w:rPr>
          <w:rFonts w:ascii="Times New Roman" w:hAnsi="Times New Roman" w:cs="Times New Roman"/>
          <w:sz w:val="24"/>
          <w:szCs w:val="24"/>
        </w:rPr>
        <w:t xml:space="preserve"> </w:t>
      </w:r>
      <w:r w:rsidRPr="00502295">
        <w:rPr>
          <w:rFonts w:ascii="Times New Roman" w:hAnsi="Times New Roman" w:cs="Times New Roman"/>
          <w:sz w:val="24"/>
          <w:szCs w:val="24"/>
        </w:rPr>
        <w:t>документов, подтверждающих установленное</w:t>
      </w:r>
      <w:r>
        <w:rPr>
          <w:rFonts w:ascii="Times New Roman" w:hAnsi="Times New Roman" w:cs="Times New Roman"/>
          <w:sz w:val="24"/>
          <w:szCs w:val="24"/>
        </w:rPr>
        <w:t xml:space="preserve"> </w:t>
      </w:r>
      <w:r w:rsidRPr="00502295">
        <w:rPr>
          <w:rFonts w:ascii="Times New Roman" w:hAnsi="Times New Roman" w:cs="Times New Roman"/>
          <w:sz w:val="24"/>
          <w:szCs w:val="24"/>
        </w:rPr>
        <w:t>законодательством право на применение таких ставок.</w:t>
      </w:r>
      <w:bookmarkStart w:id="15" w:name="Par214"/>
      <w:bookmarkEnd w:id="15"/>
    </w:p>
    <w:p w:rsidR="00E523BD" w:rsidRPr="00502295" w:rsidRDefault="00E523BD" w:rsidP="00E523BD">
      <w:pPr>
        <w:pStyle w:val="ConsPlusNormal"/>
        <w:ind w:firstLine="540"/>
        <w:jc w:val="both"/>
        <w:rPr>
          <w:rFonts w:ascii="Times New Roman" w:hAnsi="Times New Roman" w:cs="Times New Roman"/>
          <w:sz w:val="24"/>
          <w:szCs w:val="24"/>
        </w:rPr>
      </w:pPr>
      <w:r w:rsidRPr="00502295">
        <w:rPr>
          <w:rFonts w:ascii="Times New Roman" w:hAnsi="Times New Roman" w:cs="Times New Roman"/>
          <w:sz w:val="24"/>
          <w:szCs w:val="24"/>
        </w:rPr>
        <w:t>3.11. Арендная плата устанавливается равной одному рублю за земельный участок в год:</w:t>
      </w:r>
    </w:p>
    <w:p w:rsidR="00E523BD" w:rsidRPr="00502295" w:rsidRDefault="00E523BD" w:rsidP="00E523BD">
      <w:pPr>
        <w:pStyle w:val="ConsPlusNormal"/>
        <w:ind w:firstLine="540"/>
        <w:jc w:val="both"/>
        <w:rPr>
          <w:rFonts w:ascii="Times New Roman" w:hAnsi="Times New Roman" w:cs="Times New Roman"/>
          <w:sz w:val="24"/>
          <w:szCs w:val="24"/>
        </w:rPr>
      </w:pPr>
      <w:r w:rsidRPr="00502295">
        <w:rPr>
          <w:rFonts w:ascii="Times New Roman" w:hAnsi="Times New Roman" w:cs="Times New Roman"/>
          <w:sz w:val="24"/>
          <w:szCs w:val="24"/>
        </w:rPr>
        <w:t xml:space="preserve">а) при предоставлении в аренду земельных участков в случаях, установленных </w:t>
      </w:r>
      <w:hyperlink r:id="rId29" w:history="1">
        <w:r w:rsidRPr="00502295">
          <w:rPr>
            <w:rFonts w:ascii="Times New Roman" w:hAnsi="Times New Roman" w:cs="Times New Roman"/>
            <w:sz w:val="24"/>
            <w:szCs w:val="24"/>
          </w:rPr>
          <w:t>подпунктом 3.1</w:t>
        </w:r>
        <w:r>
          <w:rPr>
            <w:rFonts w:ascii="Times New Roman" w:hAnsi="Times New Roman" w:cs="Times New Roman"/>
            <w:sz w:val="24"/>
            <w:szCs w:val="24"/>
          </w:rPr>
          <w:t>.</w:t>
        </w:r>
        <w:r w:rsidRPr="00502295">
          <w:rPr>
            <w:rFonts w:ascii="Times New Roman" w:hAnsi="Times New Roman" w:cs="Times New Roman"/>
            <w:sz w:val="24"/>
            <w:szCs w:val="24"/>
          </w:rPr>
          <w:t xml:space="preserve"> пункта 2 статьи 39.6</w:t>
        </w:r>
      </w:hyperlink>
      <w:r w:rsidRPr="00502295">
        <w:rPr>
          <w:rFonts w:ascii="Times New Roman" w:hAnsi="Times New Roman" w:cs="Times New Roman"/>
          <w:sz w:val="24"/>
          <w:szCs w:val="24"/>
        </w:rPr>
        <w:t xml:space="preserve"> Земельного кодекса Российской Федерации, в соответствии с соглашением, заключенным с Правительством Нижегородской области, либо в соответствии с определением суда о замене недобросовестного застройщика в рамках процедуры банкротства - с начала действия договора аренды земельного участка до государственной регистрации права собственности на построенный объект (первую квартиру) и на период эксплуатации объекта, но не более 10 лет в совокупности;</w:t>
      </w:r>
      <w:bookmarkStart w:id="16" w:name="Par217"/>
      <w:bookmarkEnd w:id="16"/>
    </w:p>
    <w:p w:rsidR="00E523BD" w:rsidRPr="00502295" w:rsidRDefault="00E523BD" w:rsidP="00E523BD">
      <w:pPr>
        <w:pStyle w:val="ConsPlusNormal"/>
        <w:ind w:firstLine="540"/>
        <w:jc w:val="both"/>
        <w:rPr>
          <w:rFonts w:ascii="Times New Roman" w:hAnsi="Times New Roman" w:cs="Times New Roman"/>
          <w:sz w:val="24"/>
          <w:szCs w:val="24"/>
        </w:rPr>
      </w:pPr>
      <w:r w:rsidRPr="00502295">
        <w:rPr>
          <w:rFonts w:ascii="Times New Roman" w:hAnsi="Times New Roman" w:cs="Times New Roman"/>
          <w:sz w:val="24"/>
          <w:szCs w:val="24"/>
        </w:rPr>
        <w:t>б) при  предоставлении  в  аренду свободных земельных участков в целях</w:t>
      </w:r>
      <w:r>
        <w:rPr>
          <w:rFonts w:ascii="Times New Roman" w:hAnsi="Times New Roman" w:cs="Times New Roman"/>
          <w:sz w:val="24"/>
          <w:szCs w:val="24"/>
        </w:rPr>
        <w:t xml:space="preserve"> </w:t>
      </w:r>
      <w:r w:rsidRPr="00502295">
        <w:rPr>
          <w:rFonts w:ascii="Times New Roman" w:hAnsi="Times New Roman" w:cs="Times New Roman"/>
          <w:sz w:val="24"/>
          <w:szCs w:val="24"/>
        </w:rPr>
        <w:t xml:space="preserve">реализации масштабных инвестиционных проектов, указанных в </w:t>
      </w:r>
      <w:hyperlink r:id="rId30" w:history="1">
        <w:r w:rsidRPr="00502295">
          <w:rPr>
            <w:rFonts w:ascii="Times New Roman" w:hAnsi="Times New Roman" w:cs="Times New Roman"/>
            <w:sz w:val="24"/>
            <w:szCs w:val="24"/>
          </w:rPr>
          <w:t>пункте 9 части 4</w:t>
        </w:r>
      </w:hyperlink>
      <w:r w:rsidRPr="00502295">
        <w:rPr>
          <w:rFonts w:ascii="Times New Roman" w:hAnsi="Times New Roman" w:cs="Times New Roman"/>
          <w:sz w:val="24"/>
          <w:szCs w:val="24"/>
        </w:rPr>
        <w:t xml:space="preserve"> статьи  81   Закона  Нижегородской  области от 13 декабря 2005 г. N 192-З «О</w:t>
      </w:r>
      <w:r>
        <w:rPr>
          <w:rFonts w:ascii="Times New Roman" w:hAnsi="Times New Roman" w:cs="Times New Roman"/>
          <w:sz w:val="24"/>
          <w:szCs w:val="24"/>
        </w:rPr>
        <w:t xml:space="preserve"> </w:t>
      </w:r>
      <w:r w:rsidRPr="00502295">
        <w:rPr>
          <w:rFonts w:ascii="Times New Roman" w:hAnsi="Times New Roman" w:cs="Times New Roman"/>
          <w:sz w:val="24"/>
          <w:szCs w:val="24"/>
        </w:rPr>
        <w:t>регулировании  земельных  отношений  в  Нижегородской  области», - с начала</w:t>
      </w:r>
      <w:r>
        <w:rPr>
          <w:rFonts w:ascii="Times New Roman" w:hAnsi="Times New Roman" w:cs="Times New Roman"/>
          <w:sz w:val="24"/>
          <w:szCs w:val="24"/>
        </w:rPr>
        <w:t xml:space="preserve"> </w:t>
      </w:r>
      <w:r w:rsidRPr="00502295">
        <w:rPr>
          <w:rFonts w:ascii="Times New Roman" w:hAnsi="Times New Roman" w:cs="Times New Roman"/>
          <w:sz w:val="24"/>
          <w:szCs w:val="24"/>
        </w:rPr>
        <w:t>действия договора аренды земельного участка до го</w:t>
      </w:r>
      <w:r>
        <w:rPr>
          <w:rFonts w:ascii="Times New Roman" w:hAnsi="Times New Roman" w:cs="Times New Roman"/>
          <w:sz w:val="24"/>
          <w:szCs w:val="24"/>
        </w:rPr>
        <w:t xml:space="preserve">сударственной регистрации права </w:t>
      </w:r>
      <w:r w:rsidRPr="00502295">
        <w:rPr>
          <w:rFonts w:ascii="Times New Roman" w:hAnsi="Times New Roman" w:cs="Times New Roman"/>
          <w:sz w:val="24"/>
          <w:szCs w:val="24"/>
        </w:rPr>
        <w:t>собственности на построенный  объект (первую квартиру) и на период</w:t>
      </w:r>
      <w:r>
        <w:rPr>
          <w:rFonts w:ascii="Times New Roman" w:hAnsi="Times New Roman" w:cs="Times New Roman"/>
          <w:sz w:val="24"/>
          <w:szCs w:val="24"/>
        </w:rPr>
        <w:t xml:space="preserve"> </w:t>
      </w:r>
      <w:r w:rsidRPr="00502295">
        <w:rPr>
          <w:rFonts w:ascii="Times New Roman" w:hAnsi="Times New Roman" w:cs="Times New Roman"/>
          <w:sz w:val="24"/>
          <w:szCs w:val="24"/>
        </w:rPr>
        <w:t>эксплуатации объекта, но не более 10 лет  в  совокупности  - с учетом</w:t>
      </w:r>
      <w:r>
        <w:rPr>
          <w:rFonts w:ascii="Times New Roman" w:hAnsi="Times New Roman" w:cs="Times New Roman"/>
          <w:sz w:val="24"/>
          <w:szCs w:val="24"/>
        </w:rPr>
        <w:t xml:space="preserve"> </w:t>
      </w:r>
      <w:r w:rsidRPr="00502295">
        <w:rPr>
          <w:rFonts w:ascii="Times New Roman" w:hAnsi="Times New Roman" w:cs="Times New Roman"/>
          <w:sz w:val="24"/>
          <w:szCs w:val="24"/>
        </w:rPr>
        <w:t xml:space="preserve">ограничения, установленного </w:t>
      </w:r>
      <w:hyperlink w:anchor="Par277" w:history="1">
        <w:r w:rsidRPr="00502295">
          <w:rPr>
            <w:rFonts w:ascii="Times New Roman" w:hAnsi="Times New Roman" w:cs="Times New Roman"/>
            <w:sz w:val="24"/>
            <w:szCs w:val="24"/>
          </w:rPr>
          <w:t>пунктом 3.13</w:t>
        </w:r>
      </w:hyperlink>
      <w:r w:rsidRPr="00502295">
        <w:rPr>
          <w:rFonts w:ascii="Times New Roman" w:hAnsi="Times New Roman" w:cs="Times New Roman"/>
          <w:sz w:val="24"/>
          <w:szCs w:val="24"/>
        </w:rPr>
        <w:t xml:space="preserve"> настоящего Порядка;</w:t>
      </w:r>
    </w:p>
    <w:p w:rsidR="00E523BD" w:rsidRPr="00502295" w:rsidRDefault="00E523BD" w:rsidP="00E523BD">
      <w:pPr>
        <w:pStyle w:val="ConsPlusNormal"/>
        <w:ind w:firstLine="540"/>
        <w:jc w:val="both"/>
        <w:rPr>
          <w:rFonts w:ascii="Times New Roman" w:hAnsi="Times New Roman" w:cs="Times New Roman"/>
          <w:sz w:val="24"/>
          <w:szCs w:val="24"/>
        </w:rPr>
      </w:pPr>
      <w:r w:rsidRPr="00502295">
        <w:rPr>
          <w:rFonts w:ascii="Times New Roman" w:hAnsi="Times New Roman" w:cs="Times New Roman"/>
          <w:sz w:val="24"/>
          <w:szCs w:val="24"/>
        </w:rPr>
        <w:t>в) при предоставлении в аренд</w:t>
      </w:r>
      <w:r>
        <w:rPr>
          <w:rFonts w:ascii="Times New Roman" w:hAnsi="Times New Roman" w:cs="Times New Roman"/>
          <w:sz w:val="24"/>
          <w:szCs w:val="24"/>
        </w:rPr>
        <w:t>у</w:t>
      </w:r>
      <w:r w:rsidRPr="00502295">
        <w:rPr>
          <w:rFonts w:ascii="Times New Roman" w:hAnsi="Times New Roman" w:cs="Times New Roman"/>
          <w:sz w:val="24"/>
          <w:szCs w:val="24"/>
        </w:rPr>
        <w:t xml:space="preserve"> на территориях, в границах которых</w:t>
      </w:r>
      <w:r>
        <w:rPr>
          <w:rFonts w:ascii="Times New Roman" w:hAnsi="Times New Roman" w:cs="Times New Roman"/>
          <w:sz w:val="24"/>
          <w:szCs w:val="24"/>
        </w:rPr>
        <w:t xml:space="preserve"> </w:t>
      </w:r>
      <w:r w:rsidRPr="00502295">
        <w:rPr>
          <w:rFonts w:ascii="Times New Roman" w:hAnsi="Times New Roman" w:cs="Times New Roman"/>
          <w:sz w:val="24"/>
          <w:szCs w:val="24"/>
        </w:rPr>
        <w:t>предусматривается деятельность по комплексному и устойчивому  развитию</w:t>
      </w:r>
      <w:r>
        <w:rPr>
          <w:rFonts w:ascii="Times New Roman" w:hAnsi="Times New Roman" w:cs="Times New Roman"/>
          <w:sz w:val="24"/>
          <w:szCs w:val="24"/>
        </w:rPr>
        <w:t xml:space="preserve"> </w:t>
      </w:r>
      <w:r w:rsidRPr="00502295">
        <w:rPr>
          <w:rFonts w:ascii="Times New Roman" w:hAnsi="Times New Roman" w:cs="Times New Roman"/>
          <w:sz w:val="24"/>
          <w:szCs w:val="24"/>
        </w:rPr>
        <w:t>территории, свободных земельных участков в целях реализации масштабных</w:t>
      </w:r>
      <w:r>
        <w:rPr>
          <w:rFonts w:ascii="Times New Roman" w:hAnsi="Times New Roman" w:cs="Times New Roman"/>
          <w:sz w:val="24"/>
          <w:szCs w:val="24"/>
        </w:rPr>
        <w:t xml:space="preserve"> </w:t>
      </w:r>
      <w:r w:rsidRPr="00502295">
        <w:rPr>
          <w:rFonts w:ascii="Times New Roman" w:hAnsi="Times New Roman" w:cs="Times New Roman"/>
          <w:sz w:val="24"/>
          <w:szCs w:val="24"/>
        </w:rPr>
        <w:t xml:space="preserve">инвестиционных проектов, указанных в </w:t>
      </w:r>
      <w:hyperlink r:id="rId31" w:history="1">
        <w:r w:rsidRPr="00502295">
          <w:rPr>
            <w:rFonts w:ascii="Times New Roman" w:hAnsi="Times New Roman" w:cs="Times New Roman"/>
            <w:sz w:val="24"/>
            <w:szCs w:val="24"/>
          </w:rPr>
          <w:t>пункте 8 части 4 статьи 8</w:t>
        </w:r>
      </w:hyperlink>
      <w:r w:rsidRPr="00502295">
        <w:rPr>
          <w:rFonts w:ascii="Times New Roman" w:hAnsi="Times New Roman" w:cs="Times New Roman"/>
          <w:sz w:val="24"/>
          <w:szCs w:val="24"/>
        </w:rPr>
        <w:t>1  Закона</w:t>
      </w:r>
      <w:r>
        <w:rPr>
          <w:rFonts w:ascii="Times New Roman" w:hAnsi="Times New Roman" w:cs="Times New Roman"/>
          <w:sz w:val="24"/>
          <w:szCs w:val="24"/>
        </w:rPr>
        <w:t xml:space="preserve"> </w:t>
      </w:r>
      <w:r w:rsidRPr="00502295">
        <w:rPr>
          <w:rFonts w:ascii="Times New Roman" w:hAnsi="Times New Roman" w:cs="Times New Roman"/>
          <w:sz w:val="24"/>
          <w:szCs w:val="24"/>
        </w:rPr>
        <w:t>Нижегородской обла</w:t>
      </w:r>
      <w:r>
        <w:rPr>
          <w:rFonts w:ascii="Times New Roman" w:hAnsi="Times New Roman" w:cs="Times New Roman"/>
          <w:sz w:val="24"/>
          <w:szCs w:val="24"/>
        </w:rPr>
        <w:t xml:space="preserve">сти </w:t>
      </w:r>
      <w:r w:rsidRPr="00502295">
        <w:rPr>
          <w:rFonts w:ascii="Times New Roman" w:hAnsi="Times New Roman" w:cs="Times New Roman"/>
          <w:sz w:val="24"/>
          <w:szCs w:val="24"/>
        </w:rPr>
        <w:t>от 13 декабря 2005 г. N 192-З «О регулировании</w:t>
      </w:r>
      <w:r>
        <w:rPr>
          <w:rFonts w:ascii="Times New Roman" w:hAnsi="Times New Roman" w:cs="Times New Roman"/>
          <w:sz w:val="24"/>
          <w:szCs w:val="24"/>
        </w:rPr>
        <w:t xml:space="preserve"> </w:t>
      </w:r>
      <w:r w:rsidRPr="00502295">
        <w:rPr>
          <w:rFonts w:ascii="Times New Roman" w:hAnsi="Times New Roman" w:cs="Times New Roman"/>
          <w:sz w:val="24"/>
          <w:szCs w:val="24"/>
        </w:rPr>
        <w:t>земельных отношений в Нижегородской области», либо земельных участков в</w:t>
      </w:r>
      <w:r>
        <w:rPr>
          <w:rFonts w:ascii="Times New Roman" w:hAnsi="Times New Roman" w:cs="Times New Roman"/>
          <w:sz w:val="24"/>
          <w:szCs w:val="24"/>
        </w:rPr>
        <w:t xml:space="preserve"> </w:t>
      </w:r>
      <w:r w:rsidRPr="00502295">
        <w:rPr>
          <w:rFonts w:ascii="Times New Roman" w:hAnsi="Times New Roman" w:cs="Times New Roman"/>
          <w:sz w:val="24"/>
          <w:szCs w:val="24"/>
        </w:rPr>
        <w:t>целях реконструкции  существующих объектов</w:t>
      </w:r>
      <w:r>
        <w:rPr>
          <w:rFonts w:ascii="Times New Roman" w:hAnsi="Times New Roman" w:cs="Times New Roman"/>
          <w:sz w:val="24"/>
          <w:szCs w:val="24"/>
        </w:rPr>
        <w:t xml:space="preserve"> </w:t>
      </w:r>
      <w:r w:rsidRPr="00502295">
        <w:rPr>
          <w:rFonts w:ascii="Times New Roman" w:hAnsi="Times New Roman" w:cs="Times New Roman"/>
          <w:sz w:val="24"/>
          <w:szCs w:val="24"/>
        </w:rPr>
        <w:t>лицам, заключившим договор о</w:t>
      </w:r>
      <w:r>
        <w:rPr>
          <w:rFonts w:ascii="Times New Roman" w:hAnsi="Times New Roman" w:cs="Times New Roman"/>
          <w:sz w:val="24"/>
          <w:szCs w:val="24"/>
        </w:rPr>
        <w:t xml:space="preserve"> </w:t>
      </w:r>
      <w:r w:rsidRPr="00502295">
        <w:rPr>
          <w:rFonts w:ascii="Times New Roman" w:hAnsi="Times New Roman" w:cs="Times New Roman"/>
          <w:sz w:val="24"/>
          <w:szCs w:val="24"/>
        </w:rPr>
        <w:t xml:space="preserve">комплексном развитии территории в соответствии с Градостроительным </w:t>
      </w:r>
      <w:hyperlink r:id="rId32" w:history="1">
        <w:r w:rsidRPr="00502295">
          <w:rPr>
            <w:rFonts w:ascii="Times New Roman" w:hAnsi="Times New Roman" w:cs="Times New Roman"/>
            <w:sz w:val="24"/>
            <w:szCs w:val="24"/>
          </w:rPr>
          <w:t>кодексом</w:t>
        </w:r>
      </w:hyperlink>
      <w:r>
        <w:t xml:space="preserve"> </w:t>
      </w:r>
      <w:r w:rsidRPr="00502295">
        <w:rPr>
          <w:rFonts w:ascii="Times New Roman" w:hAnsi="Times New Roman" w:cs="Times New Roman"/>
          <w:sz w:val="24"/>
          <w:szCs w:val="24"/>
        </w:rPr>
        <w:t>Российской Федерации, - с начала действия договора аренды земельного</w:t>
      </w:r>
      <w:r>
        <w:rPr>
          <w:rFonts w:ascii="Times New Roman" w:hAnsi="Times New Roman" w:cs="Times New Roman"/>
          <w:sz w:val="24"/>
          <w:szCs w:val="24"/>
        </w:rPr>
        <w:t xml:space="preserve"> </w:t>
      </w:r>
      <w:r w:rsidRPr="00502295">
        <w:rPr>
          <w:rFonts w:ascii="Times New Roman" w:hAnsi="Times New Roman" w:cs="Times New Roman"/>
          <w:sz w:val="24"/>
          <w:szCs w:val="24"/>
        </w:rPr>
        <w:t>участка до государственной регистрации права собственности на построенный</w:t>
      </w:r>
      <w:r>
        <w:rPr>
          <w:rFonts w:ascii="Times New Roman" w:hAnsi="Times New Roman" w:cs="Times New Roman"/>
          <w:sz w:val="24"/>
          <w:szCs w:val="24"/>
        </w:rPr>
        <w:t xml:space="preserve"> </w:t>
      </w:r>
      <w:r w:rsidRPr="00502295">
        <w:rPr>
          <w:rFonts w:ascii="Times New Roman" w:hAnsi="Times New Roman" w:cs="Times New Roman"/>
          <w:sz w:val="24"/>
          <w:szCs w:val="24"/>
        </w:rPr>
        <w:t>объект (первую квартиру) и на период эксплуатации объекта, но не более 10</w:t>
      </w:r>
      <w:r>
        <w:rPr>
          <w:rFonts w:ascii="Times New Roman" w:hAnsi="Times New Roman" w:cs="Times New Roman"/>
          <w:sz w:val="24"/>
          <w:szCs w:val="24"/>
        </w:rPr>
        <w:t xml:space="preserve"> </w:t>
      </w:r>
      <w:r w:rsidRPr="00502295">
        <w:rPr>
          <w:rFonts w:ascii="Times New Roman" w:hAnsi="Times New Roman" w:cs="Times New Roman"/>
          <w:sz w:val="24"/>
          <w:szCs w:val="24"/>
        </w:rPr>
        <w:t>лет в совокупности;</w:t>
      </w:r>
    </w:p>
    <w:p w:rsidR="00E523BD" w:rsidRPr="00502295" w:rsidRDefault="00E523BD" w:rsidP="00E523BD">
      <w:pPr>
        <w:pStyle w:val="ConsPlusNormal"/>
        <w:ind w:firstLine="540"/>
        <w:jc w:val="both"/>
        <w:rPr>
          <w:rFonts w:ascii="Times New Roman" w:hAnsi="Times New Roman" w:cs="Times New Roman"/>
          <w:sz w:val="24"/>
          <w:szCs w:val="24"/>
        </w:rPr>
      </w:pPr>
      <w:bookmarkStart w:id="17" w:name="Par242"/>
      <w:bookmarkEnd w:id="17"/>
      <w:r w:rsidRPr="00502295">
        <w:rPr>
          <w:rFonts w:ascii="Times New Roman" w:hAnsi="Times New Roman" w:cs="Times New Roman"/>
          <w:sz w:val="24"/>
          <w:szCs w:val="24"/>
        </w:rPr>
        <w:t xml:space="preserve">г) за земельный участок под объектом культурного наследия, включенным в единый государственный реестр объектов культурного наследия (памятников истории и культуры) народов Российской Федерации, выявленным объектом культурного наследия, включенным в перечень выявленных объектов культурного наследия, если такой объект является зданием, строением или сооружением, - на период проведения работ по сохранению объекта культурного наследия и в течение десяти лет после выполнения работ - с учетом ограничения, установленного </w:t>
      </w:r>
      <w:hyperlink w:anchor="Par277" w:history="1">
        <w:r w:rsidRPr="00502295">
          <w:rPr>
            <w:rFonts w:ascii="Times New Roman" w:hAnsi="Times New Roman" w:cs="Times New Roman"/>
            <w:sz w:val="24"/>
            <w:szCs w:val="24"/>
          </w:rPr>
          <w:t>пунктом 3.13</w:t>
        </w:r>
      </w:hyperlink>
      <w:r w:rsidRPr="00502295">
        <w:rPr>
          <w:rFonts w:ascii="Times New Roman" w:hAnsi="Times New Roman" w:cs="Times New Roman"/>
          <w:sz w:val="24"/>
          <w:szCs w:val="24"/>
        </w:rPr>
        <w:t xml:space="preserve"> настоящего Порядка;</w:t>
      </w:r>
    </w:p>
    <w:p w:rsidR="00E523BD" w:rsidRPr="00502295" w:rsidRDefault="00E523BD" w:rsidP="00E523B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д</w:t>
      </w:r>
      <w:r w:rsidRPr="00502295">
        <w:rPr>
          <w:rFonts w:ascii="Times New Roman" w:hAnsi="Times New Roman" w:cs="Times New Roman"/>
          <w:sz w:val="24"/>
          <w:szCs w:val="24"/>
        </w:rPr>
        <w:t>) при предоставлении в аренду свободных земельных участков в целях строительства на территориях опережающего социально-экономического развития (ТОСЭР) - на период строительства и на 10 лет после ввода объекта в эксплуатацию;</w:t>
      </w:r>
    </w:p>
    <w:p w:rsidR="00E523BD" w:rsidRPr="00502295" w:rsidRDefault="00E523BD" w:rsidP="00E523BD">
      <w:pPr>
        <w:pStyle w:val="ConsPlusNormal"/>
        <w:ind w:firstLine="540"/>
        <w:jc w:val="both"/>
        <w:rPr>
          <w:rFonts w:ascii="Times New Roman" w:hAnsi="Times New Roman" w:cs="Times New Roman"/>
          <w:sz w:val="24"/>
          <w:szCs w:val="24"/>
        </w:rPr>
      </w:pPr>
      <w:bookmarkStart w:id="18" w:name="Par247"/>
      <w:bookmarkEnd w:id="18"/>
      <w:r>
        <w:rPr>
          <w:rFonts w:ascii="Times New Roman" w:hAnsi="Times New Roman" w:cs="Times New Roman"/>
          <w:sz w:val="24"/>
          <w:szCs w:val="24"/>
        </w:rPr>
        <w:t>е</w:t>
      </w:r>
      <w:r w:rsidRPr="00502295">
        <w:rPr>
          <w:rFonts w:ascii="Times New Roman" w:hAnsi="Times New Roman" w:cs="Times New Roman"/>
          <w:sz w:val="24"/>
          <w:szCs w:val="24"/>
        </w:rPr>
        <w:t>) при предоставлении в аренду свободных земельных участков в целях строительства для лиц, заключивших специальный инвестиционный контракт (СПИК) в соответствии с законодательством о промышленной политике в Российской Федерации, - на период строительства и на 10 лет после ввода объекта в эксплуатацию;</w:t>
      </w:r>
    </w:p>
    <w:p w:rsidR="00E523BD" w:rsidRPr="00502295" w:rsidRDefault="00E523BD" w:rsidP="00E523B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ж</w:t>
      </w:r>
      <w:r w:rsidRPr="00502295">
        <w:rPr>
          <w:rFonts w:ascii="Times New Roman" w:hAnsi="Times New Roman" w:cs="Times New Roman"/>
          <w:sz w:val="24"/>
          <w:szCs w:val="24"/>
        </w:rPr>
        <w:t>) за земельные участки улиц, проспектов, площадей, шоссе, аллей, бульваров, застав, переулков, проездов, тупиков, земельные участки земель резерва; земельные участки, занятые водными объектами, изъятыми из оборота или ограниченными в обороте в соответствии с законодательством Российской Федерации, земельные участки под полосами отвода водоемов, каналов и коллекторов, набережных;</w:t>
      </w:r>
    </w:p>
    <w:p w:rsidR="00E523BD" w:rsidRPr="00502295" w:rsidRDefault="00E523BD" w:rsidP="00E523B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w:t>
      </w:r>
      <w:r w:rsidRPr="00502295">
        <w:rPr>
          <w:rFonts w:ascii="Times New Roman" w:hAnsi="Times New Roman" w:cs="Times New Roman"/>
          <w:sz w:val="24"/>
          <w:szCs w:val="24"/>
        </w:rPr>
        <w:t>) при предоставлении в аренду свободных земельных участков в целях создания фестивальных площадок - на период строительства и на период эксплуатации объекта, но не более 10 лет в совокупности;</w:t>
      </w:r>
    </w:p>
    <w:p w:rsidR="00E523BD" w:rsidRPr="00502295" w:rsidRDefault="00E523BD" w:rsidP="00E523B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w:t>
      </w:r>
      <w:r w:rsidRPr="00502295">
        <w:rPr>
          <w:rFonts w:ascii="Times New Roman" w:hAnsi="Times New Roman" w:cs="Times New Roman"/>
          <w:sz w:val="24"/>
          <w:szCs w:val="24"/>
        </w:rPr>
        <w:t>) при предоставлении в аренду земельных участков в целях строительства (реконструкции) объектов образовательных организаций лицу, заключившему концессионное соглашение, - на срок, установленный условиями концессионного соглашения;</w:t>
      </w:r>
    </w:p>
    <w:p w:rsidR="00E523BD" w:rsidRPr="00502295" w:rsidRDefault="00E523BD" w:rsidP="00E523B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к) </w:t>
      </w:r>
      <w:r w:rsidRPr="00502295">
        <w:rPr>
          <w:rFonts w:ascii="Times New Roman" w:hAnsi="Times New Roman" w:cs="Times New Roman"/>
          <w:sz w:val="24"/>
          <w:szCs w:val="24"/>
        </w:rPr>
        <w:t>при предоставлении в аренду свободных земельных участков в целях</w:t>
      </w:r>
      <w:r>
        <w:rPr>
          <w:rFonts w:ascii="Times New Roman" w:hAnsi="Times New Roman" w:cs="Times New Roman"/>
          <w:sz w:val="24"/>
          <w:szCs w:val="24"/>
        </w:rPr>
        <w:t xml:space="preserve"> </w:t>
      </w:r>
      <w:r w:rsidRPr="00502295">
        <w:rPr>
          <w:rFonts w:ascii="Times New Roman" w:hAnsi="Times New Roman" w:cs="Times New Roman"/>
          <w:sz w:val="24"/>
          <w:szCs w:val="24"/>
        </w:rPr>
        <w:t xml:space="preserve">реализации  масштабных инвестиционных проектов, указанных в </w:t>
      </w:r>
      <w:hyperlink r:id="rId33" w:history="1">
        <w:r w:rsidRPr="00502295">
          <w:rPr>
            <w:rFonts w:ascii="Times New Roman" w:hAnsi="Times New Roman" w:cs="Times New Roman"/>
            <w:sz w:val="24"/>
            <w:szCs w:val="24"/>
          </w:rPr>
          <w:t>пункте 11 части</w:t>
        </w:r>
      </w:hyperlink>
      <w:r>
        <w:t xml:space="preserve"> </w:t>
      </w:r>
      <w:r w:rsidRPr="00502295">
        <w:rPr>
          <w:rFonts w:ascii="Times New Roman" w:hAnsi="Times New Roman" w:cs="Times New Roman"/>
          <w:sz w:val="24"/>
          <w:szCs w:val="24"/>
        </w:rPr>
        <w:t>4 статьи 81 Закона Нижегородской области от 13 декабря 2005 г. N 192-З «О</w:t>
      </w:r>
      <w:r>
        <w:rPr>
          <w:rFonts w:ascii="Times New Roman" w:hAnsi="Times New Roman" w:cs="Times New Roman"/>
          <w:sz w:val="24"/>
          <w:szCs w:val="24"/>
        </w:rPr>
        <w:t xml:space="preserve"> </w:t>
      </w:r>
      <w:r w:rsidRPr="00502295">
        <w:rPr>
          <w:rFonts w:ascii="Times New Roman" w:hAnsi="Times New Roman" w:cs="Times New Roman"/>
          <w:sz w:val="24"/>
          <w:szCs w:val="24"/>
        </w:rPr>
        <w:t>регулировании  земельных  отнош</w:t>
      </w:r>
      <w:r>
        <w:rPr>
          <w:rFonts w:ascii="Times New Roman" w:hAnsi="Times New Roman" w:cs="Times New Roman"/>
          <w:sz w:val="24"/>
          <w:szCs w:val="24"/>
        </w:rPr>
        <w:t xml:space="preserve">ений в </w:t>
      </w:r>
      <w:r w:rsidRPr="00502295">
        <w:rPr>
          <w:rFonts w:ascii="Times New Roman" w:hAnsi="Times New Roman" w:cs="Times New Roman"/>
          <w:sz w:val="24"/>
          <w:szCs w:val="24"/>
        </w:rPr>
        <w:t>Нижегородской  области», - с начала</w:t>
      </w:r>
      <w:r>
        <w:rPr>
          <w:rFonts w:ascii="Times New Roman" w:hAnsi="Times New Roman" w:cs="Times New Roman"/>
          <w:sz w:val="24"/>
          <w:szCs w:val="24"/>
        </w:rPr>
        <w:t xml:space="preserve"> </w:t>
      </w:r>
      <w:r w:rsidRPr="00502295">
        <w:rPr>
          <w:rFonts w:ascii="Times New Roman" w:hAnsi="Times New Roman" w:cs="Times New Roman"/>
          <w:sz w:val="24"/>
          <w:szCs w:val="24"/>
        </w:rPr>
        <w:t>действия  договора аренды земельного участка до государственной регистрации</w:t>
      </w:r>
      <w:r>
        <w:rPr>
          <w:rFonts w:ascii="Times New Roman" w:hAnsi="Times New Roman" w:cs="Times New Roman"/>
          <w:sz w:val="24"/>
          <w:szCs w:val="24"/>
        </w:rPr>
        <w:t xml:space="preserve"> </w:t>
      </w:r>
      <w:r w:rsidRPr="00502295">
        <w:rPr>
          <w:rFonts w:ascii="Times New Roman" w:hAnsi="Times New Roman" w:cs="Times New Roman"/>
          <w:sz w:val="24"/>
          <w:szCs w:val="24"/>
        </w:rPr>
        <w:t>права  собственности  на  построенный  объект (первую квартиру) и на период</w:t>
      </w:r>
      <w:r>
        <w:rPr>
          <w:rFonts w:ascii="Times New Roman" w:hAnsi="Times New Roman" w:cs="Times New Roman"/>
          <w:sz w:val="24"/>
          <w:szCs w:val="24"/>
        </w:rPr>
        <w:t xml:space="preserve"> </w:t>
      </w:r>
      <w:r w:rsidRPr="00502295">
        <w:rPr>
          <w:rFonts w:ascii="Times New Roman" w:hAnsi="Times New Roman" w:cs="Times New Roman"/>
          <w:sz w:val="24"/>
          <w:szCs w:val="24"/>
        </w:rPr>
        <w:t>эксплуатации объекта, но не более 10 лет в совокупности.</w:t>
      </w:r>
    </w:p>
    <w:p w:rsidR="00E523BD" w:rsidRPr="00502295" w:rsidRDefault="00E523BD" w:rsidP="00E523B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3.12. </w:t>
      </w:r>
      <w:r w:rsidRPr="00502295">
        <w:rPr>
          <w:rFonts w:ascii="Times New Roman" w:hAnsi="Times New Roman" w:cs="Times New Roman"/>
          <w:sz w:val="24"/>
          <w:szCs w:val="24"/>
        </w:rPr>
        <w:t>В случае, если по окончании срока действия договора аренды,</w:t>
      </w:r>
      <w:r w:rsidR="00BC32F6">
        <w:rPr>
          <w:rFonts w:ascii="Times New Roman" w:hAnsi="Times New Roman" w:cs="Times New Roman"/>
          <w:sz w:val="24"/>
          <w:szCs w:val="24"/>
        </w:rPr>
        <w:t xml:space="preserve"> </w:t>
      </w:r>
      <w:r w:rsidRPr="00502295">
        <w:rPr>
          <w:rFonts w:ascii="Times New Roman" w:hAnsi="Times New Roman" w:cs="Times New Roman"/>
          <w:sz w:val="24"/>
          <w:szCs w:val="24"/>
        </w:rPr>
        <w:t xml:space="preserve">арендная  плата  по которому установлена в соответствии с </w:t>
      </w:r>
      <w:hyperlink w:anchor="Par217" w:history="1">
        <w:r w:rsidRPr="00502295">
          <w:rPr>
            <w:rFonts w:ascii="Times New Roman" w:hAnsi="Times New Roman" w:cs="Times New Roman"/>
            <w:sz w:val="24"/>
            <w:szCs w:val="24"/>
          </w:rPr>
          <w:t>подпунктами «б»</w:t>
        </w:r>
      </w:hyperlink>
      <w:r w:rsidRPr="00502295">
        <w:rPr>
          <w:rFonts w:ascii="Times New Roman" w:hAnsi="Times New Roman" w:cs="Times New Roman"/>
          <w:sz w:val="24"/>
          <w:szCs w:val="24"/>
        </w:rPr>
        <w:t xml:space="preserve"> - «</w:t>
      </w:r>
      <w:hyperlink w:anchor="Par247" w:history="1">
        <w:r w:rsidRPr="00502295">
          <w:rPr>
            <w:rFonts w:ascii="Times New Roman" w:hAnsi="Times New Roman" w:cs="Times New Roman"/>
            <w:sz w:val="24"/>
            <w:szCs w:val="24"/>
          </w:rPr>
          <w:t>ж» пункта 3.11</w:t>
        </w:r>
      </w:hyperlink>
      <w:r>
        <w:t>.</w:t>
      </w:r>
      <w:r w:rsidRPr="00502295">
        <w:rPr>
          <w:rFonts w:ascii="Times New Roman" w:hAnsi="Times New Roman" w:cs="Times New Roman"/>
          <w:sz w:val="24"/>
          <w:szCs w:val="24"/>
        </w:rPr>
        <w:t xml:space="preserve">  настоящего Порядка, условия договора аренды в части</w:t>
      </w:r>
      <w:r>
        <w:rPr>
          <w:rFonts w:ascii="Times New Roman" w:hAnsi="Times New Roman" w:cs="Times New Roman"/>
          <w:sz w:val="24"/>
          <w:szCs w:val="24"/>
        </w:rPr>
        <w:t xml:space="preserve"> </w:t>
      </w:r>
      <w:r w:rsidRPr="00502295">
        <w:rPr>
          <w:rFonts w:ascii="Times New Roman" w:hAnsi="Times New Roman" w:cs="Times New Roman"/>
          <w:sz w:val="24"/>
          <w:szCs w:val="24"/>
        </w:rPr>
        <w:t>строительства (реконструкции) объекта не будут выполнены, а также в случае</w:t>
      </w:r>
      <w:r>
        <w:rPr>
          <w:rFonts w:ascii="Times New Roman" w:hAnsi="Times New Roman" w:cs="Times New Roman"/>
          <w:sz w:val="24"/>
          <w:szCs w:val="24"/>
        </w:rPr>
        <w:t xml:space="preserve"> </w:t>
      </w:r>
      <w:r w:rsidRPr="00502295">
        <w:rPr>
          <w:rFonts w:ascii="Times New Roman" w:hAnsi="Times New Roman" w:cs="Times New Roman"/>
          <w:sz w:val="24"/>
          <w:szCs w:val="24"/>
        </w:rPr>
        <w:t xml:space="preserve">досрочного расторжения такого договора  аренды размер арендной </w:t>
      </w:r>
      <w:r>
        <w:rPr>
          <w:rFonts w:ascii="Times New Roman" w:hAnsi="Times New Roman" w:cs="Times New Roman"/>
          <w:sz w:val="24"/>
          <w:szCs w:val="24"/>
        </w:rPr>
        <w:t>п</w:t>
      </w:r>
      <w:r w:rsidRPr="00502295">
        <w:rPr>
          <w:rFonts w:ascii="Times New Roman" w:hAnsi="Times New Roman" w:cs="Times New Roman"/>
          <w:sz w:val="24"/>
          <w:szCs w:val="24"/>
        </w:rPr>
        <w:t>латы</w:t>
      </w:r>
      <w:r>
        <w:rPr>
          <w:rFonts w:ascii="Times New Roman" w:hAnsi="Times New Roman" w:cs="Times New Roman"/>
          <w:sz w:val="24"/>
          <w:szCs w:val="24"/>
        </w:rPr>
        <w:t xml:space="preserve"> </w:t>
      </w:r>
      <w:r w:rsidRPr="00502295">
        <w:rPr>
          <w:rFonts w:ascii="Times New Roman" w:hAnsi="Times New Roman" w:cs="Times New Roman"/>
          <w:sz w:val="24"/>
          <w:szCs w:val="24"/>
        </w:rPr>
        <w:t>пересчитывается за весь период действия договора по формуле согласно пункту</w:t>
      </w:r>
      <w:r>
        <w:rPr>
          <w:rFonts w:ascii="Times New Roman" w:hAnsi="Times New Roman" w:cs="Times New Roman"/>
          <w:sz w:val="24"/>
          <w:szCs w:val="24"/>
        </w:rPr>
        <w:t xml:space="preserve"> </w:t>
      </w:r>
      <w:r w:rsidRPr="00502295">
        <w:rPr>
          <w:rFonts w:ascii="Times New Roman" w:hAnsi="Times New Roman" w:cs="Times New Roman"/>
          <w:sz w:val="24"/>
          <w:szCs w:val="24"/>
        </w:rPr>
        <w:t>3.2  настоящего Порядка (с  использованием коэффициента вида разрешенного</w:t>
      </w:r>
      <w:r w:rsidR="00BC32F6">
        <w:rPr>
          <w:rFonts w:ascii="Times New Roman" w:hAnsi="Times New Roman" w:cs="Times New Roman"/>
          <w:sz w:val="24"/>
          <w:szCs w:val="24"/>
        </w:rPr>
        <w:t xml:space="preserve"> </w:t>
      </w:r>
      <w:r w:rsidRPr="00502295">
        <w:rPr>
          <w:rFonts w:ascii="Times New Roman" w:hAnsi="Times New Roman" w:cs="Times New Roman"/>
          <w:sz w:val="24"/>
          <w:szCs w:val="24"/>
        </w:rPr>
        <w:t xml:space="preserve">использования </w:t>
      </w:r>
      <w:r>
        <w:rPr>
          <w:rFonts w:ascii="Times New Roman" w:hAnsi="Times New Roman" w:cs="Times New Roman"/>
          <w:sz w:val="24"/>
          <w:szCs w:val="24"/>
        </w:rPr>
        <w:t xml:space="preserve">земельного </w:t>
      </w:r>
      <w:r w:rsidRPr="00502295">
        <w:rPr>
          <w:rFonts w:ascii="Times New Roman" w:hAnsi="Times New Roman" w:cs="Times New Roman"/>
          <w:sz w:val="24"/>
          <w:szCs w:val="24"/>
        </w:rPr>
        <w:t xml:space="preserve">участка и </w:t>
      </w:r>
      <w:r>
        <w:rPr>
          <w:rFonts w:ascii="Times New Roman" w:hAnsi="Times New Roman" w:cs="Times New Roman"/>
          <w:sz w:val="24"/>
          <w:szCs w:val="24"/>
        </w:rPr>
        <w:t xml:space="preserve">коэффициента </w:t>
      </w:r>
      <w:r w:rsidRPr="00502295">
        <w:rPr>
          <w:rFonts w:ascii="Times New Roman" w:hAnsi="Times New Roman" w:cs="Times New Roman"/>
          <w:sz w:val="24"/>
          <w:szCs w:val="24"/>
        </w:rPr>
        <w:t>дифференциации в</w:t>
      </w:r>
      <w:r w:rsidR="00BC32F6">
        <w:rPr>
          <w:rFonts w:ascii="Times New Roman" w:hAnsi="Times New Roman" w:cs="Times New Roman"/>
          <w:sz w:val="24"/>
          <w:szCs w:val="24"/>
        </w:rPr>
        <w:t xml:space="preserve"> </w:t>
      </w:r>
      <w:r w:rsidRPr="00502295">
        <w:rPr>
          <w:rFonts w:ascii="Times New Roman" w:hAnsi="Times New Roman" w:cs="Times New Roman"/>
          <w:sz w:val="24"/>
          <w:szCs w:val="24"/>
        </w:rPr>
        <w:t>зависимости от</w:t>
      </w:r>
      <w:r>
        <w:rPr>
          <w:rFonts w:ascii="Times New Roman" w:hAnsi="Times New Roman" w:cs="Times New Roman"/>
          <w:sz w:val="24"/>
          <w:szCs w:val="24"/>
        </w:rPr>
        <w:t xml:space="preserve"> назначения </w:t>
      </w:r>
      <w:r w:rsidRPr="00502295">
        <w:rPr>
          <w:rFonts w:ascii="Times New Roman" w:hAnsi="Times New Roman" w:cs="Times New Roman"/>
          <w:sz w:val="24"/>
          <w:szCs w:val="24"/>
        </w:rPr>
        <w:t xml:space="preserve">объекта, в </w:t>
      </w:r>
      <w:r>
        <w:rPr>
          <w:rFonts w:ascii="Times New Roman" w:hAnsi="Times New Roman" w:cs="Times New Roman"/>
          <w:sz w:val="24"/>
          <w:szCs w:val="24"/>
        </w:rPr>
        <w:t xml:space="preserve">целях </w:t>
      </w:r>
      <w:r w:rsidRPr="00502295">
        <w:rPr>
          <w:rFonts w:ascii="Times New Roman" w:hAnsi="Times New Roman" w:cs="Times New Roman"/>
          <w:sz w:val="24"/>
          <w:szCs w:val="24"/>
        </w:rPr>
        <w:t>размещения которого</w:t>
      </w:r>
      <w:r>
        <w:rPr>
          <w:rFonts w:ascii="Times New Roman" w:hAnsi="Times New Roman" w:cs="Times New Roman"/>
          <w:sz w:val="24"/>
          <w:szCs w:val="24"/>
        </w:rPr>
        <w:t xml:space="preserve"> </w:t>
      </w:r>
      <w:r w:rsidRPr="00502295">
        <w:rPr>
          <w:rFonts w:ascii="Times New Roman" w:hAnsi="Times New Roman" w:cs="Times New Roman"/>
          <w:sz w:val="24"/>
          <w:szCs w:val="24"/>
        </w:rPr>
        <w:t>предоставляется  участок), за исключением случаев, предусмотренных пунктом</w:t>
      </w:r>
      <w:r>
        <w:rPr>
          <w:rFonts w:ascii="Times New Roman" w:hAnsi="Times New Roman" w:cs="Times New Roman"/>
          <w:sz w:val="24"/>
          <w:szCs w:val="24"/>
        </w:rPr>
        <w:t xml:space="preserve"> </w:t>
      </w:r>
      <w:hyperlink w:anchor="Par196" w:history="1">
        <w:r w:rsidRPr="00502295">
          <w:rPr>
            <w:rFonts w:ascii="Times New Roman" w:hAnsi="Times New Roman" w:cs="Times New Roman"/>
            <w:sz w:val="24"/>
            <w:szCs w:val="24"/>
          </w:rPr>
          <w:t>3.9</w:t>
        </w:r>
      </w:hyperlink>
      <w:r w:rsidRPr="00502295">
        <w:rPr>
          <w:rFonts w:ascii="Times New Roman" w:hAnsi="Times New Roman" w:cs="Times New Roman"/>
          <w:sz w:val="24"/>
          <w:szCs w:val="24"/>
        </w:rPr>
        <w:t>.3. настоящего Порядка, в которых размер арендной платы пересчитывается в</w:t>
      </w:r>
      <w:r>
        <w:rPr>
          <w:rFonts w:ascii="Times New Roman" w:hAnsi="Times New Roman" w:cs="Times New Roman"/>
          <w:sz w:val="24"/>
          <w:szCs w:val="24"/>
        </w:rPr>
        <w:t xml:space="preserve"> </w:t>
      </w:r>
      <w:r w:rsidRPr="00502295">
        <w:rPr>
          <w:rFonts w:ascii="Times New Roman" w:hAnsi="Times New Roman" w:cs="Times New Roman"/>
          <w:sz w:val="24"/>
          <w:szCs w:val="24"/>
        </w:rPr>
        <w:t>соответствии с указанным пунктом.</w:t>
      </w:r>
    </w:p>
    <w:p w:rsidR="00E523BD" w:rsidRPr="00502295" w:rsidRDefault="00E523BD" w:rsidP="00E523BD">
      <w:pPr>
        <w:pStyle w:val="ConsPlusNormal"/>
        <w:ind w:firstLine="540"/>
        <w:jc w:val="both"/>
        <w:rPr>
          <w:rFonts w:ascii="Times New Roman" w:hAnsi="Times New Roman" w:cs="Times New Roman"/>
          <w:sz w:val="24"/>
          <w:szCs w:val="24"/>
        </w:rPr>
      </w:pPr>
      <w:bookmarkStart w:id="19" w:name="Par277"/>
      <w:bookmarkEnd w:id="19"/>
      <w:r w:rsidRPr="00502295">
        <w:rPr>
          <w:rFonts w:ascii="Times New Roman" w:hAnsi="Times New Roman" w:cs="Times New Roman"/>
          <w:sz w:val="24"/>
          <w:szCs w:val="24"/>
        </w:rPr>
        <w:t xml:space="preserve">3.13. </w:t>
      </w:r>
      <w:hyperlink w:anchor="Par217" w:history="1">
        <w:r w:rsidRPr="00502295">
          <w:rPr>
            <w:rFonts w:ascii="Times New Roman" w:hAnsi="Times New Roman" w:cs="Times New Roman"/>
            <w:sz w:val="24"/>
            <w:szCs w:val="24"/>
          </w:rPr>
          <w:t>Подпункты "б"</w:t>
        </w:r>
      </w:hyperlink>
      <w:r w:rsidRPr="00502295">
        <w:rPr>
          <w:rFonts w:ascii="Times New Roman" w:hAnsi="Times New Roman" w:cs="Times New Roman"/>
          <w:sz w:val="24"/>
          <w:szCs w:val="24"/>
        </w:rPr>
        <w:t xml:space="preserve"> и </w:t>
      </w:r>
      <w:hyperlink w:anchor="Par242" w:history="1">
        <w:r w:rsidRPr="00502295">
          <w:rPr>
            <w:rFonts w:ascii="Times New Roman" w:hAnsi="Times New Roman" w:cs="Times New Roman"/>
            <w:sz w:val="24"/>
            <w:szCs w:val="24"/>
          </w:rPr>
          <w:t>"г" пункта 3.11</w:t>
        </w:r>
      </w:hyperlink>
      <w:r>
        <w:t>.</w:t>
      </w:r>
      <w:r w:rsidRPr="00502295">
        <w:rPr>
          <w:rFonts w:ascii="Times New Roman" w:hAnsi="Times New Roman" w:cs="Times New Roman"/>
          <w:sz w:val="24"/>
          <w:szCs w:val="24"/>
        </w:rPr>
        <w:t xml:space="preserve"> настоящего Порядка не применяются в отношении одного и того же арендатора одновременно. В случае, если арендатору предоставлены на праве аренды земельные участки, предусмотренные подпунктами "б" и "г" пункта 3.11</w:t>
      </w:r>
      <w:r>
        <w:rPr>
          <w:rFonts w:ascii="Times New Roman" w:hAnsi="Times New Roman" w:cs="Times New Roman"/>
          <w:sz w:val="24"/>
          <w:szCs w:val="24"/>
        </w:rPr>
        <w:t>.</w:t>
      </w:r>
      <w:r w:rsidRPr="00502295">
        <w:rPr>
          <w:rFonts w:ascii="Times New Roman" w:hAnsi="Times New Roman" w:cs="Times New Roman"/>
          <w:sz w:val="24"/>
          <w:szCs w:val="24"/>
        </w:rPr>
        <w:t xml:space="preserve"> настоящего Порядка, при расчете арендной платы применяется одно из этих оснований по выбору арендатора по его заявлению вне зависимости от количества предоставленных участков.</w:t>
      </w:r>
    </w:p>
    <w:p w:rsidR="00E523BD" w:rsidRPr="001A6B74" w:rsidRDefault="00E523BD" w:rsidP="00E523BD">
      <w:pPr>
        <w:pStyle w:val="ConsPlusNormal"/>
        <w:ind w:firstLine="540"/>
        <w:jc w:val="both"/>
        <w:rPr>
          <w:rFonts w:ascii="Times New Roman" w:hAnsi="Times New Roman" w:cs="Times New Roman"/>
          <w:sz w:val="24"/>
          <w:szCs w:val="24"/>
        </w:rPr>
      </w:pPr>
    </w:p>
    <w:p w:rsidR="00E523BD" w:rsidRDefault="00E523BD" w:rsidP="00E523BD">
      <w:pPr>
        <w:pStyle w:val="ConsPlusNormal"/>
        <w:ind w:firstLine="540"/>
        <w:jc w:val="both"/>
        <w:rPr>
          <w:rFonts w:ascii="Times New Roman" w:hAnsi="Times New Roman" w:cs="Times New Roman"/>
          <w:sz w:val="24"/>
          <w:szCs w:val="24"/>
        </w:rPr>
      </w:pPr>
    </w:p>
    <w:p w:rsidR="00E523BD" w:rsidRDefault="00E523BD" w:rsidP="00E523BD">
      <w:pPr>
        <w:pStyle w:val="ConsPlusNormal"/>
        <w:ind w:firstLine="540"/>
        <w:jc w:val="both"/>
        <w:rPr>
          <w:rFonts w:ascii="Times New Roman" w:hAnsi="Times New Roman" w:cs="Times New Roman"/>
          <w:sz w:val="24"/>
          <w:szCs w:val="24"/>
        </w:rPr>
      </w:pPr>
    </w:p>
    <w:p w:rsidR="00E523BD" w:rsidRDefault="00E523BD" w:rsidP="00E523BD">
      <w:pPr>
        <w:pStyle w:val="ConsPlusNormal"/>
        <w:ind w:firstLine="540"/>
        <w:jc w:val="both"/>
        <w:rPr>
          <w:rFonts w:ascii="Times New Roman" w:hAnsi="Times New Roman" w:cs="Times New Roman"/>
          <w:sz w:val="24"/>
          <w:szCs w:val="24"/>
        </w:rPr>
      </w:pPr>
    </w:p>
    <w:p w:rsidR="00E523BD" w:rsidRDefault="00E523BD" w:rsidP="00E523BD">
      <w:pPr>
        <w:pStyle w:val="ConsPlusNormal"/>
        <w:ind w:firstLine="540"/>
        <w:jc w:val="both"/>
        <w:rPr>
          <w:rFonts w:ascii="Times New Roman" w:hAnsi="Times New Roman" w:cs="Times New Roman"/>
          <w:sz w:val="24"/>
          <w:szCs w:val="24"/>
        </w:rPr>
      </w:pPr>
    </w:p>
    <w:p w:rsidR="00E523BD" w:rsidRDefault="00E523BD" w:rsidP="00E523BD">
      <w:pPr>
        <w:pStyle w:val="ConsPlusNormal"/>
        <w:ind w:firstLine="540"/>
        <w:jc w:val="both"/>
        <w:rPr>
          <w:rFonts w:ascii="Times New Roman" w:hAnsi="Times New Roman" w:cs="Times New Roman"/>
          <w:sz w:val="24"/>
          <w:szCs w:val="24"/>
        </w:rPr>
      </w:pPr>
    </w:p>
    <w:p w:rsidR="00E523BD" w:rsidRDefault="00E523BD" w:rsidP="00E523BD">
      <w:pPr>
        <w:pStyle w:val="ConsPlusNormal"/>
        <w:ind w:firstLine="540"/>
        <w:jc w:val="both"/>
        <w:rPr>
          <w:rFonts w:ascii="Times New Roman" w:hAnsi="Times New Roman" w:cs="Times New Roman"/>
          <w:sz w:val="24"/>
          <w:szCs w:val="24"/>
        </w:rPr>
      </w:pPr>
    </w:p>
    <w:p w:rsidR="00E523BD" w:rsidRDefault="00E523BD" w:rsidP="00E523BD">
      <w:pPr>
        <w:pStyle w:val="ConsPlusNormal"/>
        <w:jc w:val="right"/>
        <w:outlineLvl w:val="0"/>
        <w:rPr>
          <w:rFonts w:ascii="Times New Roman" w:hAnsi="Times New Roman" w:cs="Times New Roman"/>
          <w:sz w:val="24"/>
          <w:szCs w:val="24"/>
        </w:rPr>
      </w:pPr>
    </w:p>
    <w:p w:rsidR="00E523BD" w:rsidRDefault="00E523BD" w:rsidP="00E523BD">
      <w:pPr>
        <w:pStyle w:val="ConsPlusNormal"/>
        <w:jc w:val="right"/>
        <w:outlineLvl w:val="0"/>
        <w:rPr>
          <w:rFonts w:ascii="Times New Roman" w:hAnsi="Times New Roman" w:cs="Times New Roman"/>
          <w:sz w:val="24"/>
          <w:szCs w:val="24"/>
        </w:rPr>
      </w:pPr>
    </w:p>
    <w:p w:rsidR="00E523BD" w:rsidRDefault="00E523BD" w:rsidP="00E523BD">
      <w:pPr>
        <w:pStyle w:val="ConsPlusNormal"/>
        <w:jc w:val="right"/>
        <w:outlineLvl w:val="0"/>
        <w:rPr>
          <w:rFonts w:ascii="Times New Roman" w:hAnsi="Times New Roman" w:cs="Times New Roman"/>
          <w:sz w:val="24"/>
          <w:szCs w:val="24"/>
        </w:rPr>
      </w:pPr>
    </w:p>
    <w:p w:rsidR="00E523BD" w:rsidRDefault="00E523BD" w:rsidP="00E523BD">
      <w:pPr>
        <w:pStyle w:val="ConsPlusNormal"/>
        <w:jc w:val="right"/>
        <w:outlineLvl w:val="0"/>
        <w:rPr>
          <w:rFonts w:ascii="Times New Roman" w:hAnsi="Times New Roman" w:cs="Times New Roman"/>
          <w:sz w:val="24"/>
          <w:szCs w:val="24"/>
        </w:rPr>
      </w:pPr>
    </w:p>
    <w:p w:rsidR="00E523BD" w:rsidRDefault="00E523BD" w:rsidP="00E523BD">
      <w:pPr>
        <w:pStyle w:val="ConsPlusNormal"/>
        <w:jc w:val="right"/>
        <w:outlineLvl w:val="0"/>
        <w:rPr>
          <w:rFonts w:ascii="Times New Roman" w:hAnsi="Times New Roman" w:cs="Times New Roman"/>
          <w:sz w:val="24"/>
          <w:szCs w:val="24"/>
        </w:rPr>
      </w:pPr>
    </w:p>
    <w:p w:rsidR="00E523BD" w:rsidRDefault="00E523BD" w:rsidP="00E523BD">
      <w:pPr>
        <w:pStyle w:val="ConsPlusNormal"/>
        <w:jc w:val="right"/>
        <w:outlineLvl w:val="0"/>
        <w:rPr>
          <w:rFonts w:ascii="Times New Roman" w:hAnsi="Times New Roman" w:cs="Times New Roman"/>
          <w:sz w:val="24"/>
          <w:szCs w:val="24"/>
        </w:rPr>
      </w:pPr>
    </w:p>
    <w:p w:rsidR="00E523BD" w:rsidRPr="001A6B74" w:rsidRDefault="00E523BD" w:rsidP="00E523BD">
      <w:pPr>
        <w:pStyle w:val="ConsPlusNormal"/>
        <w:jc w:val="right"/>
        <w:outlineLvl w:val="0"/>
        <w:rPr>
          <w:rFonts w:ascii="Times New Roman" w:hAnsi="Times New Roman" w:cs="Times New Roman"/>
          <w:sz w:val="24"/>
          <w:szCs w:val="24"/>
        </w:rPr>
      </w:pPr>
      <w:r w:rsidRPr="001A6B74">
        <w:rPr>
          <w:rFonts w:ascii="Times New Roman" w:hAnsi="Times New Roman" w:cs="Times New Roman"/>
          <w:sz w:val="24"/>
          <w:szCs w:val="24"/>
        </w:rPr>
        <w:lastRenderedPageBreak/>
        <w:t>Утвержден</w:t>
      </w:r>
      <w:r>
        <w:rPr>
          <w:rFonts w:ascii="Times New Roman" w:hAnsi="Times New Roman" w:cs="Times New Roman"/>
          <w:sz w:val="24"/>
          <w:szCs w:val="24"/>
        </w:rPr>
        <w:t>ы</w:t>
      </w:r>
    </w:p>
    <w:p w:rsidR="00E523BD" w:rsidRDefault="00E523BD" w:rsidP="00E523BD">
      <w:pPr>
        <w:pStyle w:val="ConsPlusNormal"/>
        <w:jc w:val="right"/>
        <w:rPr>
          <w:rFonts w:ascii="Times New Roman" w:hAnsi="Times New Roman" w:cs="Times New Roman"/>
          <w:sz w:val="24"/>
          <w:szCs w:val="24"/>
        </w:rPr>
      </w:pPr>
      <w:r w:rsidRPr="001A6B74">
        <w:rPr>
          <w:rFonts w:ascii="Times New Roman" w:hAnsi="Times New Roman" w:cs="Times New Roman"/>
          <w:sz w:val="24"/>
          <w:szCs w:val="24"/>
        </w:rPr>
        <w:t xml:space="preserve">решением </w:t>
      </w:r>
      <w:r>
        <w:rPr>
          <w:rFonts w:ascii="Times New Roman" w:hAnsi="Times New Roman" w:cs="Times New Roman"/>
          <w:sz w:val="24"/>
          <w:szCs w:val="24"/>
        </w:rPr>
        <w:t xml:space="preserve">Совета депутатов </w:t>
      </w:r>
    </w:p>
    <w:p w:rsidR="00E523BD" w:rsidRPr="001A6B74" w:rsidRDefault="00E523BD" w:rsidP="00E523BD">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Балахнинского муниципального округа </w:t>
      </w:r>
    </w:p>
    <w:p w:rsidR="00E523BD" w:rsidRPr="001A6B74" w:rsidRDefault="00E523BD" w:rsidP="00E523BD">
      <w:pPr>
        <w:pStyle w:val="ConsPlusNormal"/>
        <w:jc w:val="right"/>
        <w:rPr>
          <w:rFonts w:ascii="Times New Roman" w:hAnsi="Times New Roman" w:cs="Times New Roman"/>
          <w:sz w:val="24"/>
          <w:szCs w:val="24"/>
        </w:rPr>
      </w:pPr>
      <w:r w:rsidRPr="001A6B74">
        <w:rPr>
          <w:rFonts w:ascii="Times New Roman" w:hAnsi="Times New Roman" w:cs="Times New Roman"/>
          <w:sz w:val="24"/>
          <w:szCs w:val="24"/>
        </w:rPr>
        <w:t>Нижегородской области</w:t>
      </w:r>
    </w:p>
    <w:p w:rsidR="00E523BD" w:rsidRDefault="00E523BD" w:rsidP="00E523BD">
      <w:pPr>
        <w:pStyle w:val="ConsPlusNormal"/>
        <w:jc w:val="right"/>
        <w:rPr>
          <w:rFonts w:ascii="Times New Roman" w:hAnsi="Times New Roman" w:cs="Times New Roman"/>
          <w:sz w:val="24"/>
          <w:szCs w:val="24"/>
        </w:rPr>
      </w:pPr>
      <w:r w:rsidRPr="001A6B74">
        <w:rPr>
          <w:rFonts w:ascii="Times New Roman" w:hAnsi="Times New Roman" w:cs="Times New Roman"/>
          <w:sz w:val="24"/>
          <w:szCs w:val="24"/>
        </w:rPr>
        <w:t xml:space="preserve">от </w:t>
      </w:r>
      <w:r>
        <w:rPr>
          <w:rFonts w:ascii="Times New Roman" w:hAnsi="Times New Roman" w:cs="Times New Roman"/>
          <w:sz w:val="24"/>
          <w:szCs w:val="24"/>
        </w:rPr>
        <w:t>«____» _________2021</w:t>
      </w:r>
      <w:r w:rsidRPr="001A6B74">
        <w:rPr>
          <w:rFonts w:ascii="Times New Roman" w:hAnsi="Times New Roman" w:cs="Times New Roman"/>
          <w:sz w:val="24"/>
          <w:szCs w:val="24"/>
        </w:rPr>
        <w:t xml:space="preserve"> года N</w:t>
      </w:r>
      <w:r>
        <w:rPr>
          <w:rFonts w:ascii="Times New Roman" w:hAnsi="Times New Roman" w:cs="Times New Roman"/>
          <w:sz w:val="24"/>
          <w:szCs w:val="24"/>
        </w:rPr>
        <w:t xml:space="preserve"> ___</w:t>
      </w:r>
    </w:p>
    <w:p w:rsidR="00E523BD" w:rsidRPr="00742914" w:rsidRDefault="00E523BD" w:rsidP="00E523BD">
      <w:pPr>
        <w:pStyle w:val="ConsPlusNormal"/>
        <w:outlineLvl w:val="0"/>
        <w:rPr>
          <w:rFonts w:ascii="Times New Roman" w:hAnsi="Times New Roman" w:cs="Times New Roman"/>
          <w:sz w:val="24"/>
          <w:szCs w:val="24"/>
        </w:rPr>
      </w:pPr>
    </w:p>
    <w:p w:rsidR="00E523BD" w:rsidRPr="00154996" w:rsidRDefault="00E523BD" w:rsidP="00E523BD">
      <w:pPr>
        <w:pStyle w:val="ConsPlusTitle"/>
        <w:jc w:val="center"/>
        <w:rPr>
          <w:rFonts w:ascii="Times New Roman" w:hAnsi="Times New Roman" w:cs="Times New Roman"/>
          <w:sz w:val="24"/>
          <w:szCs w:val="24"/>
        </w:rPr>
      </w:pPr>
      <w:bookmarkStart w:id="20" w:name="P296"/>
      <w:bookmarkEnd w:id="20"/>
      <w:r w:rsidRPr="00154996">
        <w:rPr>
          <w:rFonts w:ascii="Times New Roman" w:hAnsi="Times New Roman" w:cs="Times New Roman"/>
          <w:sz w:val="24"/>
          <w:szCs w:val="24"/>
        </w:rPr>
        <w:t>ЗНАЧЕНИЯ КОЭФФИЦИЕНТА ВИДА РАЗРЕШЕННОГО ИСПОЛЬЗОВАНИЯ (КВИ)</w:t>
      </w:r>
    </w:p>
    <w:p w:rsidR="00E523BD" w:rsidRPr="00154996" w:rsidRDefault="00E523BD" w:rsidP="00E523BD">
      <w:pPr>
        <w:pStyle w:val="ConsPlusTitle"/>
        <w:jc w:val="center"/>
        <w:rPr>
          <w:rFonts w:ascii="Times New Roman" w:hAnsi="Times New Roman" w:cs="Times New Roman"/>
          <w:sz w:val="24"/>
          <w:szCs w:val="24"/>
        </w:rPr>
      </w:pPr>
      <w:r w:rsidRPr="00154996">
        <w:rPr>
          <w:rFonts w:ascii="Times New Roman" w:hAnsi="Times New Roman" w:cs="Times New Roman"/>
          <w:sz w:val="24"/>
          <w:szCs w:val="24"/>
        </w:rPr>
        <w:t>ЗЕМЕЛЬНЫХ УЧАСТКОВ, НАХОДЯЩИХСЯ В СОБСТВЕННОСТИ</w:t>
      </w:r>
    </w:p>
    <w:p w:rsidR="00E523BD" w:rsidRPr="00154996" w:rsidRDefault="00E523BD" w:rsidP="00E523BD">
      <w:pPr>
        <w:pStyle w:val="ConsPlusTitle"/>
        <w:jc w:val="center"/>
        <w:rPr>
          <w:rFonts w:ascii="Times New Roman" w:hAnsi="Times New Roman" w:cs="Times New Roman"/>
          <w:sz w:val="24"/>
          <w:szCs w:val="24"/>
        </w:rPr>
      </w:pPr>
      <w:r w:rsidRPr="00154996">
        <w:rPr>
          <w:rFonts w:ascii="Times New Roman" w:hAnsi="Times New Roman" w:cs="Times New Roman"/>
          <w:sz w:val="24"/>
          <w:szCs w:val="24"/>
        </w:rPr>
        <w:t xml:space="preserve">БАЛАХНИНСКОГО МУНИЦИПАЛЬНОГО </w:t>
      </w:r>
      <w:r>
        <w:rPr>
          <w:rFonts w:ascii="Times New Roman" w:hAnsi="Times New Roman" w:cs="Times New Roman"/>
          <w:sz w:val="24"/>
          <w:szCs w:val="24"/>
        </w:rPr>
        <w:t>ОКРУГА</w:t>
      </w:r>
      <w:r w:rsidRPr="00154996">
        <w:rPr>
          <w:rFonts w:ascii="Times New Roman" w:hAnsi="Times New Roman" w:cs="Times New Roman"/>
          <w:sz w:val="24"/>
          <w:szCs w:val="24"/>
        </w:rPr>
        <w:t xml:space="preserve"> НИЖЕГОРОДСКОЙ ОБЛАСТИ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61"/>
        <w:gridCol w:w="4156"/>
        <w:gridCol w:w="4504"/>
        <w:gridCol w:w="784"/>
      </w:tblGrid>
      <w:tr w:rsidR="00E523BD" w:rsidRPr="00154996" w:rsidTr="00924E84">
        <w:tc>
          <w:tcPr>
            <w:tcW w:w="0" w:type="auto"/>
          </w:tcPr>
          <w:p w:rsidR="00E523BD" w:rsidRPr="00154996" w:rsidRDefault="00E523BD" w:rsidP="00924E84">
            <w:pPr>
              <w:pStyle w:val="ConsPlusNormal"/>
              <w:jc w:val="center"/>
              <w:rPr>
                <w:rFonts w:ascii="Times New Roman" w:hAnsi="Times New Roman" w:cs="Times New Roman"/>
                <w:sz w:val="24"/>
                <w:szCs w:val="24"/>
              </w:rPr>
            </w:pPr>
            <w:r w:rsidRPr="00154996">
              <w:rPr>
                <w:rFonts w:ascii="Times New Roman" w:hAnsi="Times New Roman" w:cs="Times New Roman"/>
                <w:sz w:val="24"/>
                <w:szCs w:val="24"/>
              </w:rPr>
              <w:t>N п/п</w:t>
            </w:r>
          </w:p>
        </w:tc>
        <w:tc>
          <w:tcPr>
            <w:tcW w:w="0" w:type="auto"/>
          </w:tcPr>
          <w:p w:rsidR="00E523BD" w:rsidRPr="00154996" w:rsidRDefault="00E523BD" w:rsidP="00924E84">
            <w:pPr>
              <w:pStyle w:val="ConsPlusNormal"/>
              <w:jc w:val="center"/>
              <w:rPr>
                <w:rFonts w:ascii="Times New Roman" w:hAnsi="Times New Roman" w:cs="Times New Roman"/>
                <w:sz w:val="24"/>
                <w:szCs w:val="24"/>
              </w:rPr>
            </w:pPr>
            <w:r w:rsidRPr="00154996">
              <w:rPr>
                <w:rFonts w:ascii="Times New Roman" w:hAnsi="Times New Roman" w:cs="Times New Roman"/>
                <w:sz w:val="24"/>
                <w:szCs w:val="24"/>
              </w:rPr>
              <w:t>Наименование группы</w:t>
            </w:r>
          </w:p>
        </w:tc>
        <w:tc>
          <w:tcPr>
            <w:tcW w:w="0" w:type="auto"/>
          </w:tcPr>
          <w:p w:rsidR="00E523BD" w:rsidRPr="00154996" w:rsidRDefault="00E523BD" w:rsidP="00924E84">
            <w:pPr>
              <w:pStyle w:val="ConsPlusNormal"/>
              <w:jc w:val="center"/>
              <w:rPr>
                <w:rFonts w:ascii="Times New Roman" w:hAnsi="Times New Roman" w:cs="Times New Roman"/>
                <w:sz w:val="24"/>
                <w:szCs w:val="24"/>
              </w:rPr>
            </w:pPr>
            <w:r w:rsidRPr="00154996">
              <w:rPr>
                <w:rFonts w:ascii="Times New Roman" w:hAnsi="Times New Roman" w:cs="Times New Roman"/>
                <w:sz w:val="24"/>
                <w:szCs w:val="24"/>
              </w:rPr>
              <w:t>Виды разрешенного использования земельных участков в составе группы</w:t>
            </w:r>
          </w:p>
        </w:tc>
        <w:tc>
          <w:tcPr>
            <w:tcW w:w="0" w:type="auto"/>
          </w:tcPr>
          <w:p w:rsidR="00E523BD" w:rsidRPr="00154996" w:rsidRDefault="00E523BD" w:rsidP="00924E84">
            <w:pPr>
              <w:pStyle w:val="ConsPlusNormal"/>
              <w:jc w:val="center"/>
              <w:rPr>
                <w:rFonts w:ascii="Times New Roman" w:hAnsi="Times New Roman" w:cs="Times New Roman"/>
                <w:sz w:val="24"/>
                <w:szCs w:val="24"/>
              </w:rPr>
            </w:pPr>
            <w:r w:rsidRPr="00154996">
              <w:rPr>
                <w:rFonts w:ascii="Times New Roman" w:hAnsi="Times New Roman" w:cs="Times New Roman"/>
                <w:sz w:val="24"/>
                <w:szCs w:val="24"/>
              </w:rPr>
              <w:t>КВИ</w:t>
            </w:r>
          </w:p>
        </w:tc>
      </w:tr>
      <w:tr w:rsidR="00E523BD" w:rsidRPr="00154996" w:rsidTr="00924E84">
        <w:tc>
          <w:tcPr>
            <w:tcW w:w="0" w:type="auto"/>
          </w:tcPr>
          <w:p w:rsidR="00E523BD" w:rsidRPr="00154996" w:rsidRDefault="00E523BD" w:rsidP="00924E84">
            <w:pPr>
              <w:pStyle w:val="ConsPlusNormal"/>
              <w:jc w:val="center"/>
              <w:rPr>
                <w:rFonts w:ascii="Times New Roman" w:hAnsi="Times New Roman" w:cs="Times New Roman"/>
                <w:sz w:val="24"/>
                <w:szCs w:val="24"/>
              </w:rPr>
            </w:pPr>
            <w:r w:rsidRPr="00154996">
              <w:rPr>
                <w:rFonts w:ascii="Times New Roman" w:hAnsi="Times New Roman" w:cs="Times New Roman"/>
                <w:sz w:val="24"/>
                <w:szCs w:val="24"/>
              </w:rPr>
              <w:t>1</w:t>
            </w:r>
          </w:p>
        </w:tc>
        <w:tc>
          <w:tcPr>
            <w:tcW w:w="0" w:type="auto"/>
          </w:tcPr>
          <w:p w:rsidR="00E523BD" w:rsidRPr="00154996" w:rsidRDefault="00E523BD" w:rsidP="00924E84">
            <w:pPr>
              <w:pStyle w:val="ConsPlusNormal"/>
              <w:jc w:val="center"/>
              <w:rPr>
                <w:rFonts w:ascii="Times New Roman" w:hAnsi="Times New Roman" w:cs="Times New Roman"/>
                <w:sz w:val="24"/>
                <w:szCs w:val="24"/>
              </w:rPr>
            </w:pPr>
            <w:r w:rsidRPr="00154996">
              <w:rPr>
                <w:rFonts w:ascii="Times New Roman" w:hAnsi="Times New Roman" w:cs="Times New Roman"/>
                <w:sz w:val="24"/>
                <w:szCs w:val="24"/>
              </w:rPr>
              <w:t>2</w:t>
            </w:r>
          </w:p>
        </w:tc>
        <w:tc>
          <w:tcPr>
            <w:tcW w:w="0" w:type="auto"/>
          </w:tcPr>
          <w:p w:rsidR="00E523BD" w:rsidRPr="00154996" w:rsidRDefault="00E523BD" w:rsidP="00924E84">
            <w:pPr>
              <w:pStyle w:val="ConsPlusNormal"/>
              <w:jc w:val="center"/>
              <w:rPr>
                <w:rFonts w:ascii="Times New Roman" w:hAnsi="Times New Roman" w:cs="Times New Roman"/>
                <w:sz w:val="24"/>
                <w:szCs w:val="24"/>
              </w:rPr>
            </w:pPr>
            <w:r w:rsidRPr="00154996">
              <w:rPr>
                <w:rFonts w:ascii="Times New Roman" w:hAnsi="Times New Roman" w:cs="Times New Roman"/>
                <w:sz w:val="24"/>
                <w:szCs w:val="24"/>
              </w:rPr>
              <w:t>3</w:t>
            </w:r>
          </w:p>
        </w:tc>
        <w:tc>
          <w:tcPr>
            <w:tcW w:w="0" w:type="auto"/>
          </w:tcPr>
          <w:p w:rsidR="00E523BD" w:rsidRPr="00154996" w:rsidRDefault="00E523BD" w:rsidP="00924E84">
            <w:pPr>
              <w:pStyle w:val="ConsPlusNormal"/>
              <w:jc w:val="center"/>
              <w:rPr>
                <w:rFonts w:ascii="Times New Roman" w:hAnsi="Times New Roman" w:cs="Times New Roman"/>
                <w:sz w:val="24"/>
                <w:szCs w:val="24"/>
              </w:rPr>
            </w:pPr>
            <w:r w:rsidRPr="00154996">
              <w:rPr>
                <w:rFonts w:ascii="Times New Roman" w:hAnsi="Times New Roman" w:cs="Times New Roman"/>
                <w:sz w:val="24"/>
                <w:szCs w:val="24"/>
              </w:rPr>
              <w:t>4</w:t>
            </w:r>
          </w:p>
        </w:tc>
      </w:tr>
      <w:tr w:rsidR="00E523BD" w:rsidRPr="00154996" w:rsidTr="00924E84">
        <w:tc>
          <w:tcPr>
            <w:tcW w:w="0" w:type="auto"/>
          </w:tcPr>
          <w:p w:rsidR="00E523BD" w:rsidRPr="00154996" w:rsidRDefault="00E523BD" w:rsidP="00924E84">
            <w:pPr>
              <w:pStyle w:val="ConsPlusNormal"/>
              <w:jc w:val="center"/>
              <w:rPr>
                <w:rFonts w:ascii="Times New Roman" w:hAnsi="Times New Roman" w:cs="Times New Roman"/>
                <w:sz w:val="24"/>
                <w:szCs w:val="24"/>
              </w:rPr>
            </w:pPr>
            <w:r w:rsidRPr="00154996">
              <w:rPr>
                <w:rFonts w:ascii="Times New Roman" w:hAnsi="Times New Roman" w:cs="Times New Roman"/>
                <w:sz w:val="24"/>
                <w:szCs w:val="24"/>
              </w:rPr>
              <w:t>1.</w:t>
            </w:r>
          </w:p>
        </w:tc>
        <w:tc>
          <w:tcPr>
            <w:tcW w:w="0" w:type="auto"/>
          </w:tcPr>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Земельные участки, предназначенные для размещения домов среднеэтажной и многоэтажной жилой застройки</w:t>
            </w:r>
          </w:p>
        </w:tc>
        <w:tc>
          <w:tcPr>
            <w:tcW w:w="0" w:type="auto"/>
          </w:tcPr>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Земельные участки, предназначенные для размещения среднеэтажных жилых домов.</w:t>
            </w:r>
          </w:p>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Земельные участки, предназначенные для размещения многоэтажных жилых домов.</w:t>
            </w:r>
          </w:p>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Земельные участки общежитий</w:t>
            </w:r>
          </w:p>
        </w:tc>
        <w:tc>
          <w:tcPr>
            <w:tcW w:w="0" w:type="auto"/>
          </w:tcPr>
          <w:p w:rsidR="00E523BD" w:rsidRPr="00154996" w:rsidRDefault="00E523BD" w:rsidP="00924E84">
            <w:pPr>
              <w:pStyle w:val="ConsPlusNormal"/>
              <w:jc w:val="center"/>
              <w:rPr>
                <w:rFonts w:ascii="Times New Roman" w:hAnsi="Times New Roman" w:cs="Times New Roman"/>
                <w:sz w:val="24"/>
                <w:szCs w:val="24"/>
              </w:rPr>
            </w:pPr>
            <w:r w:rsidRPr="00154996">
              <w:rPr>
                <w:rFonts w:ascii="Times New Roman" w:hAnsi="Times New Roman" w:cs="Times New Roman"/>
                <w:sz w:val="24"/>
                <w:szCs w:val="24"/>
              </w:rPr>
              <w:t>0,0007</w:t>
            </w:r>
          </w:p>
        </w:tc>
      </w:tr>
      <w:tr w:rsidR="00E523BD" w:rsidRPr="00154996" w:rsidTr="00924E84">
        <w:tc>
          <w:tcPr>
            <w:tcW w:w="0" w:type="auto"/>
          </w:tcPr>
          <w:p w:rsidR="00E523BD" w:rsidRPr="00154996" w:rsidRDefault="00E523BD" w:rsidP="00924E84">
            <w:pPr>
              <w:pStyle w:val="ConsPlusNormal"/>
              <w:jc w:val="center"/>
              <w:rPr>
                <w:rFonts w:ascii="Times New Roman" w:hAnsi="Times New Roman" w:cs="Times New Roman"/>
                <w:sz w:val="24"/>
                <w:szCs w:val="24"/>
              </w:rPr>
            </w:pPr>
            <w:r w:rsidRPr="00154996">
              <w:rPr>
                <w:rFonts w:ascii="Times New Roman" w:hAnsi="Times New Roman" w:cs="Times New Roman"/>
                <w:sz w:val="24"/>
                <w:szCs w:val="24"/>
              </w:rPr>
              <w:t>2.</w:t>
            </w:r>
          </w:p>
        </w:tc>
        <w:tc>
          <w:tcPr>
            <w:tcW w:w="0" w:type="auto"/>
          </w:tcPr>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Земельные участки, предназначенные для размещения домов малоэтажной жилой застройки, в том числе индивидуальной жилой застройки</w:t>
            </w:r>
          </w:p>
        </w:tc>
        <w:tc>
          <w:tcPr>
            <w:tcW w:w="0" w:type="auto"/>
          </w:tcPr>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Земельные участки для размещения объектов индивидуального жилищного строительства.</w:t>
            </w:r>
          </w:p>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Земельные участки для ведения личного подсобного хозяйства (приусадебные участки).</w:t>
            </w:r>
          </w:p>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Земельные участки, предназначенные для размещения малоэтажных (до 3 этажей включительно) многоквартирных жилых домов.</w:t>
            </w:r>
          </w:p>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Земельные участки для размещения индивидуальных придомовых хозяйственных построек, в том числе бань, сараев, хозблоков и др., не используемых в коммерческих целях</w:t>
            </w:r>
          </w:p>
        </w:tc>
        <w:tc>
          <w:tcPr>
            <w:tcW w:w="0" w:type="auto"/>
          </w:tcPr>
          <w:p w:rsidR="00E523BD" w:rsidRPr="00154996" w:rsidRDefault="00E523BD" w:rsidP="00924E84">
            <w:pPr>
              <w:pStyle w:val="ConsPlusNormal"/>
              <w:jc w:val="center"/>
              <w:rPr>
                <w:rFonts w:ascii="Times New Roman" w:hAnsi="Times New Roman" w:cs="Times New Roman"/>
                <w:sz w:val="24"/>
                <w:szCs w:val="24"/>
              </w:rPr>
            </w:pPr>
            <w:r w:rsidRPr="00154996">
              <w:rPr>
                <w:rFonts w:ascii="Times New Roman" w:hAnsi="Times New Roman" w:cs="Times New Roman"/>
                <w:sz w:val="24"/>
                <w:szCs w:val="24"/>
              </w:rPr>
              <w:t>0,02</w:t>
            </w:r>
          </w:p>
        </w:tc>
      </w:tr>
      <w:tr w:rsidR="00E523BD" w:rsidRPr="00154996" w:rsidTr="00924E84">
        <w:tc>
          <w:tcPr>
            <w:tcW w:w="0" w:type="auto"/>
          </w:tcPr>
          <w:p w:rsidR="00E523BD" w:rsidRPr="00154996" w:rsidRDefault="00E523BD" w:rsidP="00924E84">
            <w:pPr>
              <w:pStyle w:val="ConsPlusNormal"/>
              <w:jc w:val="center"/>
              <w:rPr>
                <w:rFonts w:ascii="Times New Roman" w:hAnsi="Times New Roman" w:cs="Times New Roman"/>
                <w:sz w:val="24"/>
                <w:szCs w:val="24"/>
              </w:rPr>
            </w:pPr>
            <w:r w:rsidRPr="00154996">
              <w:rPr>
                <w:rFonts w:ascii="Times New Roman" w:hAnsi="Times New Roman" w:cs="Times New Roman"/>
                <w:sz w:val="24"/>
                <w:szCs w:val="24"/>
              </w:rPr>
              <w:t>3.</w:t>
            </w:r>
          </w:p>
        </w:tc>
        <w:tc>
          <w:tcPr>
            <w:tcW w:w="0" w:type="auto"/>
          </w:tcPr>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Земельные участки, предназначенные для размещения гаражей и автостоянок</w:t>
            </w:r>
          </w:p>
        </w:tc>
        <w:tc>
          <w:tcPr>
            <w:tcW w:w="0" w:type="auto"/>
          </w:tcPr>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Земельные участки гаражей (индивидуальных и кооперативных) для хранения индивидуального автотранспорта.</w:t>
            </w:r>
          </w:p>
          <w:p w:rsidR="00E523BD"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Земельные участки, предназначенные для хранения автотранспортных средств для личных нужд, не связанных с осуществлением предпринимательской деятельности</w:t>
            </w:r>
          </w:p>
          <w:p w:rsidR="00E523BD" w:rsidRPr="00154996" w:rsidRDefault="00E523BD" w:rsidP="00924E84">
            <w:pPr>
              <w:pStyle w:val="ConsPlusNormal"/>
              <w:jc w:val="both"/>
              <w:rPr>
                <w:rFonts w:ascii="Times New Roman" w:hAnsi="Times New Roman" w:cs="Times New Roman"/>
                <w:sz w:val="24"/>
                <w:szCs w:val="24"/>
              </w:rPr>
            </w:pPr>
          </w:p>
        </w:tc>
        <w:tc>
          <w:tcPr>
            <w:tcW w:w="0" w:type="auto"/>
          </w:tcPr>
          <w:p w:rsidR="00E523BD" w:rsidRPr="00154996" w:rsidRDefault="00E523BD" w:rsidP="00924E84">
            <w:pPr>
              <w:pStyle w:val="ConsPlusNormal"/>
              <w:jc w:val="center"/>
              <w:rPr>
                <w:rFonts w:ascii="Times New Roman" w:hAnsi="Times New Roman" w:cs="Times New Roman"/>
                <w:sz w:val="24"/>
                <w:szCs w:val="24"/>
              </w:rPr>
            </w:pPr>
            <w:r w:rsidRPr="00154996">
              <w:rPr>
                <w:rFonts w:ascii="Times New Roman" w:hAnsi="Times New Roman" w:cs="Times New Roman"/>
                <w:sz w:val="24"/>
                <w:szCs w:val="24"/>
              </w:rPr>
              <w:t>0,01</w:t>
            </w:r>
          </w:p>
        </w:tc>
      </w:tr>
      <w:tr w:rsidR="00E523BD" w:rsidRPr="00154996" w:rsidTr="00924E84">
        <w:tc>
          <w:tcPr>
            <w:tcW w:w="0" w:type="auto"/>
          </w:tcPr>
          <w:p w:rsidR="00E523BD" w:rsidRPr="00154996" w:rsidRDefault="00E523BD" w:rsidP="00924E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tcPr>
          <w:p w:rsidR="00E523BD" w:rsidRPr="00154996" w:rsidRDefault="00E523BD" w:rsidP="00924E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0" w:type="auto"/>
          </w:tcPr>
          <w:p w:rsidR="00E523BD" w:rsidRPr="00154996" w:rsidRDefault="00E523BD" w:rsidP="00924E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0" w:type="auto"/>
          </w:tcPr>
          <w:p w:rsidR="00E523BD" w:rsidRPr="00154996" w:rsidRDefault="00E523BD" w:rsidP="00924E8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r>
      <w:tr w:rsidR="00E523BD" w:rsidRPr="00154996" w:rsidTr="00924E84">
        <w:tblPrEx>
          <w:tblBorders>
            <w:insideH w:val="nil"/>
          </w:tblBorders>
        </w:tblPrEx>
        <w:tc>
          <w:tcPr>
            <w:tcW w:w="0" w:type="auto"/>
            <w:tcBorders>
              <w:top w:val="single" w:sz="4" w:space="0" w:color="auto"/>
              <w:bottom w:val="nil"/>
            </w:tcBorders>
          </w:tcPr>
          <w:p w:rsidR="00E523BD" w:rsidRPr="00154996" w:rsidRDefault="00E523BD" w:rsidP="00924E84">
            <w:pPr>
              <w:pStyle w:val="ConsPlusNormal"/>
              <w:jc w:val="center"/>
              <w:rPr>
                <w:rFonts w:ascii="Times New Roman" w:hAnsi="Times New Roman" w:cs="Times New Roman"/>
                <w:sz w:val="24"/>
                <w:szCs w:val="24"/>
              </w:rPr>
            </w:pPr>
            <w:r w:rsidRPr="00154996">
              <w:rPr>
                <w:rFonts w:ascii="Times New Roman" w:hAnsi="Times New Roman" w:cs="Times New Roman"/>
                <w:sz w:val="24"/>
                <w:szCs w:val="24"/>
              </w:rPr>
              <w:t>4.</w:t>
            </w:r>
          </w:p>
        </w:tc>
        <w:tc>
          <w:tcPr>
            <w:tcW w:w="0" w:type="auto"/>
            <w:tcBorders>
              <w:top w:val="single" w:sz="4" w:space="0" w:color="auto"/>
              <w:bottom w:val="nil"/>
            </w:tcBorders>
          </w:tcPr>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Земельные участки, предназначенные для садоводства и огородничества</w:t>
            </w:r>
          </w:p>
        </w:tc>
        <w:tc>
          <w:tcPr>
            <w:tcW w:w="0" w:type="auto"/>
            <w:tcBorders>
              <w:top w:val="single" w:sz="4" w:space="0" w:color="auto"/>
              <w:bottom w:val="nil"/>
            </w:tcBorders>
          </w:tcPr>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Садовые и огородные земельные участки</w:t>
            </w:r>
          </w:p>
        </w:tc>
        <w:tc>
          <w:tcPr>
            <w:tcW w:w="0" w:type="auto"/>
            <w:tcBorders>
              <w:top w:val="single" w:sz="4" w:space="0" w:color="auto"/>
              <w:bottom w:val="nil"/>
            </w:tcBorders>
          </w:tcPr>
          <w:p w:rsidR="00E523BD" w:rsidRPr="00154996" w:rsidRDefault="00E523BD" w:rsidP="00924E84">
            <w:pPr>
              <w:pStyle w:val="ConsPlusNormal"/>
              <w:jc w:val="center"/>
              <w:rPr>
                <w:rFonts w:ascii="Times New Roman" w:hAnsi="Times New Roman" w:cs="Times New Roman"/>
                <w:sz w:val="24"/>
                <w:szCs w:val="24"/>
              </w:rPr>
            </w:pPr>
            <w:r w:rsidRPr="00154996">
              <w:rPr>
                <w:rFonts w:ascii="Times New Roman" w:hAnsi="Times New Roman" w:cs="Times New Roman"/>
                <w:sz w:val="24"/>
                <w:szCs w:val="24"/>
              </w:rPr>
              <w:t>0,002</w:t>
            </w:r>
          </w:p>
        </w:tc>
      </w:tr>
      <w:tr w:rsidR="00E523BD" w:rsidRPr="00154996" w:rsidTr="00924E84">
        <w:tc>
          <w:tcPr>
            <w:tcW w:w="0" w:type="auto"/>
          </w:tcPr>
          <w:p w:rsidR="00E523BD" w:rsidRPr="00154996" w:rsidRDefault="00E523BD" w:rsidP="00924E84">
            <w:pPr>
              <w:pStyle w:val="ConsPlusNormal"/>
              <w:jc w:val="center"/>
              <w:rPr>
                <w:rFonts w:ascii="Times New Roman" w:hAnsi="Times New Roman" w:cs="Times New Roman"/>
                <w:sz w:val="24"/>
                <w:szCs w:val="24"/>
              </w:rPr>
            </w:pPr>
            <w:r w:rsidRPr="00154996">
              <w:rPr>
                <w:rFonts w:ascii="Times New Roman" w:hAnsi="Times New Roman" w:cs="Times New Roman"/>
                <w:sz w:val="24"/>
                <w:szCs w:val="24"/>
              </w:rPr>
              <w:t>5.</w:t>
            </w:r>
          </w:p>
        </w:tc>
        <w:tc>
          <w:tcPr>
            <w:tcW w:w="0" w:type="auto"/>
          </w:tcPr>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 xml:space="preserve">Земельные участки, предназначенные </w:t>
            </w:r>
            <w:r w:rsidRPr="00154996">
              <w:rPr>
                <w:rFonts w:ascii="Times New Roman" w:hAnsi="Times New Roman" w:cs="Times New Roman"/>
                <w:sz w:val="24"/>
                <w:szCs w:val="24"/>
              </w:rPr>
              <w:lastRenderedPageBreak/>
              <w:t>для размещения объектов торговли, общественного питания и бытового обслуживания</w:t>
            </w:r>
          </w:p>
        </w:tc>
        <w:tc>
          <w:tcPr>
            <w:tcW w:w="0" w:type="auto"/>
          </w:tcPr>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lastRenderedPageBreak/>
              <w:t xml:space="preserve">Земельные участки для строительства и </w:t>
            </w:r>
            <w:r w:rsidRPr="00154996">
              <w:rPr>
                <w:rFonts w:ascii="Times New Roman" w:hAnsi="Times New Roman" w:cs="Times New Roman"/>
                <w:sz w:val="24"/>
                <w:szCs w:val="24"/>
              </w:rPr>
              <w:lastRenderedPageBreak/>
              <w:t>размещения объектов оптовой и розничной торговли, складских зданий и площадок, используемых для хранения предметов торговли, зданий гаражей и (или) парковок для размещения автомобилей сотрудников и посетителей магазинов.</w:t>
            </w:r>
          </w:p>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Земельные участки ресторанов, столовых, кафе, закусочных, баров и другие в целях строительства и устройства мест питания за плату.</w:t>
            </w:r>
          </w:p>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Земельные участки столовых при предприятиях и учреждениях и предприятий поставки продукции общественного питания.</w:t>
            </w:r>
          </w:p>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Земельные участки для постоянной или временной торговли: рынки, ярмарки, ярмарки-выставки, базары и т.п.</w:t>
            </w:r>
          </w:p>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Земельные участки ремонтных мастерских и мастерских технического обслуживания.</w:t>
            </w:r>
          </w:p>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Земельные участки химчисток, прачечных, ателье.</w:t>
            </w:r>
          </w:p>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Земельные участки для размещения объектов технического обслуживания и ремонта транспортных средств, машин и оборудования (в том числе автомойки, шиномонтажи и др.)</w:t>
            </w:r>
          </w:p>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Земельные участки для размещения постоянных или временных гаражей, стоянок, парковок, используемых с целью извлечения предпринимательской выгоды для размещения автотранспорта.</w:t>
            </w:r>
          </w:p>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Земельные участки под рекламными конструкциями, пунктами приема металла, стеклотары и макулатуры.</w:t>
            </w:r>
          </w:p>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Земельные участки фотоателье, фотолабораторий.</w:t>
            </w:r>
          </w:p>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Земельные участки бань, используемых в коммерческих целях.</w:t>
            </w:r>
          </w:p>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Земельные участки парикмахерских.</w:t>
            </w:r>
          </w:p>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Земельные участки предприятий по прокату.</w:t>
            </w:r>
          </w:p>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Земельные участки объектов по оказанию обрядовых услуг (свадеб, юбилеев, похорон).</w:t>
            </w:r>
          </w:p>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 xml:space="preserve">Земельные участки игровых площадок и залов, игровых автоматов, тотализаторов, организации лотерей (включая продажу лотерейных билетов), дискотек, танцплощадок, ночных клубов, аквапарков, боулинга, аттракционов и </w:t>
            </w:r>
            <w:r w:rsidRPr="00154996">
              <w:rPr>
                <w:rFonts w:ascii="Times New Roman" w:hAnsi="Times New Roman" w:cs="Times New Roman"/>
                <w:sz w:val="24"/>
                <w:szCs w:val="24"/>
              </w:rPr>
              <w:lastRenderedPageBreak/>
              <w:t>прочие.</w:t>
            </w:r>
          </w:p>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Земельные участки для строительства и эксплуатации автозаправочных станций (бензиновых, газовых и др.) и магазинов сопутствующей торговли.</w:t>
            </w:r>
          </w:p>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Земельные участки экскурсионных и туристических бюро.</w:t>
            </w:r>
          </w:p>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Земельные участки других предприятий бытового обслуживания населения</w:t>
            </w:r>
          </w:p>
        </w:tc>
        <w:tc>
          <w:tcPr>
            <w:tcW w:w="0" w:type="auto"/>
          </w:tcPr>
          <w:p w:rsidR="00E523BD" w:rsidRPr="00154996" w:rsidRDefault="00E523BD" w:rsidP="00924E84">
            <w:pPr>
              <w:pStyle w:val="ConsPlusNormal"/>
              <w:jc w:val="center"/>
              <w:rPr>
                <w:rFonts w:ascii="Times New Roman" w:hAnsi="Times New Roman" w:cs="Times New Roman"/>
                <w:sz w:val="24"/>
                <w:szCs w:val="24"/>
              </w:rPr>
            </w:pPr>
            <w:r w:rsidRPr="00154996">
              <w:rPr>
                <w:rFonts w:ascii="Times New Roman" w:hAnsi="Times New Roman" w:cs="Times New Roman"/>
                <w:sz w:val="24"/>
                <w:szCs w:val="24"/>
              </w:rPr>
              <w:lastRenderedPageBreak/>
              <w:t>0,09</w:t>
            </w:r>
          </w:p>
        </w:tc>
      </w:tr>
      <w:tr w:rsidR="00E523BD" w:rsidRPr="00154996" w:rsidTr="00924E84">
        <w:tc>
          <w:tcPr>
            <w:tcW w:w="0" w:type="auto"/>
          </w:tcPr>
          <w:p w:rsidR="00E523BD" w:rsidRPr="00154996" w:rsidRDefault="00E523BD" w:rsidP="00924E84">
            <w:pPr>
              <w:pStyle w:val="ConsPlusNormal"/>
              <w:jc w:val="center"/>
              <w:rPr>
                <w:rFonts w:ascii="Times New Roman" w:hAnsi="Times New Roman" w:cs="Times New Roman"/>
                <w:sz w:val="24"/>
                <w:szCs w:val="24"/>
              </w:rPr>
            </w:pPr>
            <w:r w:rsidRPr="00154996">
              <w:rPr>
                <w:rFonts w:ascii="Times New Roman" w:hAnsi="Times New Roman" w:cs="Times New Roman"/>
                <w:sz w:val="24"/>
                <w:szCs w:val="24"/>
              </w:rPr>
              <w:lastRenderedPageBreak/>
              <w:t>6.</w:t>
            </w:r>
          </w:p>
        </w:tc>
        <w:tc>
          <w:tcPr>
            <w:tcW w:w="0" w:type="auto"/>
          </w:tcPr>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Земельные участки, предназначенные для размещения гостиниц</w:t>
            </w:r>
          </w:p>
        </w:tc>
        <w:tc>
          <w:tcPr>
            <w:tcW w:w="0" w:type="auto"/>
          </w:tcPr>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 xml:space="preserve">Земельные участки гостиниц, доходных домов, пансионатов, домов отдыха, не оказывающих услуг по лечению, а также иных зданий и помещений, используемых с целью извлечения предпринимательской выгоды из предоставления помещений для временного проживания в них (за исключением земельных участков, указанных в </w:t>
            </w:r>
            <w:hyperlink w:anchor="P447" w:history="1">
              <w:r w:rsidRPr="00212F4E">
                <w:rPr>
                  <w:rFonts w:ascii="Times New Roman" w:hAnsi="Times New Roman" w:cs="Times New Roman"/>
                  <w:sz w:val="24"/>
                  <w:szCs w:val="24"/>
                </w:rPr>
                <w:t>пункте 8</w:t>
              </w:r>
            </w:hyperlink>
            <w:r w:rsidRPr="00212F4E">
              <w:rPr>
                <w:rFonts w:ascii="Times New Roman" w:hAnsi="Times New Roman" w:cs="Times New Roman"/>
                <w:sz w:val="24"/>
                <w:szCs w:val="24"/>
              </w:rPr>
              <w:t xml:space="preserve"> настоящего перечня)</w:t>
            </w:r>
          </w:p>
        </w:tc>
        <w:tc>
          <w:tcPr>
            <w:tcW w:w="0" w:type="auto"/>
          </w:tcPr>
          <w:p w:rsidR="00E523BD" w:rsidRPr="00154996" w:rsidRDefault="00E523BD" w:rsidP="00924E84">
            <w:pPr>
              <w:pStyle w:val="ConsPlusNormal"/>
              <w:jc w:val="center"/>
              <w:rPr>
                <w:rFonts w:ascii="Times New Roman" w:hAnsi="Times New Roman" w:cs="Times New Roman"/>
                <w:sz w:val="24"/>
                <w:szCs w:val="24"/>
              </w:rPr>
            </w:pPr>
            <w:r w:rsidRPr="00154996">
              <w:rPr>
                <w:rFonts w:ascii="Times New Roman" w:hAnsi="Times New Roman" w:cs="Times New Roman"/>
                <w:sz w:val="24"/>
                <w:szCs w:val="24"/>
              </w:rPr>
              <w:t>0,05</w:t>
            </w:r>
          </w:p>
        </w:tc>
      </w:tr>
      <w:tr w:rsidR="00E523BD" w:rsidRPr="00154996" w:rsidTr="00924E84">
        <w:tc>
          <w:tcPr>
            <w:tcW w:w="0" w:type="auto"/>
          </w:tcPr>
          <w:p w:rsidR="00E523BD" w:rsidRPr="00154996" w:rsidRDefault="00E523BD" w:rsidP="00924E84">
            <w:pPr>
              <w:pStyle w:val="ConsPlusNormal"/>
              <w:jc w:val="center"/>
              <w:rPr>
                <w:rFonts w:ascii="Times New Roman" w:hAnsi="Times New Roman" w:cs="Times New Roman"/>
                <w:sz w:val="24"/>
                <w:szCs w:val="24"/>
              </w:rPr>
            </w:pPr>
            <w:r w:rsidRPr="00154996">
              <w:rPr>
                <w:rFonts w:ascii="Times New Roman" w:hAnsi="Times New Roman" w:cs="Times New Roman"/>
                <w:sz w:val="24"/>
                <w:szCs w:val="24"/>
              </w:rPr>
              <w:t>7.</w:t>
            </w:r>
          </w:p>
        </w:tc>
        <w:tc>
          <w:tcPr>
            <w:tcW w:w="0" w:type="auto"/>
          </w:tcPr>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Земельные участки, предназначенные для размещения офисных зданий делового и коммерческого назначения</w:t>
            </w:r>
          </w:p>
        </w:tc>
        <w:tc>
          <w:tcPr>
            <w:tcW w:w="0" w:type="auto"/>
          </w:tcPr>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Земельные участки организаций, занимающихся банковской, страховой и биржевой деятельностью.</w:t>
            </w:r>
          </w:p>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Земельные участки деловых, административных, коммерческих и офисных зданий и соответствующих помещений, принадлежащих организациям, занимающимся коммерческой деятельностью, а также иной управленческой деятельностью, не связанной с государственным и муниципальным управлением</w:t>
            </w:r>
          </w:p>
        </w:tc>
        <w:tc>
          <w:tcPr>
            <w:tcW w:w="0" w:type="auto"/>
          </w:tcPr>
          <w:p w:rsidR="00E523BD" w:rsidRPr="00154996" w:rsidRDefault="00E523BD" w:rsidP="00924E84">
            <w:pPr>
              <w:pStyle w:val="ConsPlusNormal"/>
              <w:jc w:val="center"/>
              <w:rPr>
                <w:rFonts w:ascii="Times New Roman" w:hAnsi="Times New Roman" w:cs="Times New Roman"/>
                <w:sz w:val="24"/>
                <w:szCs w:val="24"/>
              </w:rPr>
            </w:pPr>
            <w:r w:rsidRPr="00154996">
              <w:rPr>
                <w:rFonts w:ascii="Times New Roman" w:hAnsi="Times New Roman" w:cs="Times New Roman"/>
                <w:sz w:val="24"/>
                <w:szCs w:val="24"/>
              </w:rPr>
              <w:t>0,08</w:t>
            </w:r>
          </w:p>
        </w:tc>
      </w:tr>
      <w:tr w:rsidR="00E523BD" w:rsidRPr="00154996" w:rsidTr="00924E84">
        <w:tc>
          <w:tcPr>
            <w:tcW w:w="0" w:type="auto"/>
          </w:tcPr>
          <w:p w:rsidR="00E523BD" w:rsidRPr="00154996" w:rsidRDefault="00E523BD" w:rsidP="00924E84">
            <w:pPr>
              <w:pStyle w:val="ConsPlusNormal"/>
              <w:jc w:val="center"/>
              <w:rPr>
                <w:rFonts w:ascii="Times New Roman" w:hAnsi="Times New Roman" w:cs="Times New Roman"/>
                <w:sz w:val="24"/>
                <w:szCs w:val="24"/>
              </w:rPr>
            </w:pPr>
            <w:r w:rsidRPr="00154996">
              <w:rPr>
                <w:rFonts w:ascii="Times New Roman" w:hAnsi="Times New Roman" w:cs="Times New Roman"/>
                <w:sz w:val="24"/>
                <w:szCs w:val="24"/>
              </w:rPr>
              <w:t>8.</w:t>
            </w:r>
          </w:p>
        </w:tc>
        <w:tc>
          <w:tcPr>
            <w:tcW w:w="0" w:type="auto"/>
          </w:tcPr>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Земельные участки, предназначенные для размещения объектов рекреационного и лечебно-оздоровительного назначения</w:t>
            </w:r>
          </w:p>
        </w:tc>
        <w:tc>
          <w:tcPr>
            <w:tcW w:w="0" w:type="auto"/>
          </w:tcPr>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Земельные участки домов отдыха, пансионатов, кемпингов, туристических баз, стационарных и палаточных туристско-оздоровительных лагерей.</w:t>
            </w:r>
          </w:p>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Земельные участки домов рыболовов и охотников.</w:t>
            </w:r>
          </w:p>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Земельные участки детских туристических станций, туристских парков, учебно-туристических троп, трасс, детских и спортивных лагерей.</w:t>
            </w:r>
          </w:p>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Земельные участки природных лечебных ресурсов, лечебно-оздоровительных местностей и курортов. Земельные участки парков (культуры и отдыха)</w:t>
            </w:r>
          </w:p>
        </w:tc>
        <w:tc>
          <w:tcPr>
            <w:tcW w:w="0" w:type="auto"/>
          </w:tcPr>
          <w:p w:rsidR="00E523BD" w:rsidRPr="00154996" w:rsidRDefault="00E523BD" w:rsidP="00924E84">
            <w:pPr>
              <w:pStyle w:val="ConsPlusNormal"/>
              <w:jc w:val="center"/>
              <w:rPr>
                <w:rFonts w:ascii="Times New Roman" w:hAnsi="Times New Roman" w:cs="Times New Roman"/>
                <w:sz w:val="24"/>
                <w:szCs w:val="24"/>
              </w:rPr>
            </w:pPr>
            <w:r w:rsidRPr="00154996">
              <w:rPr>
                <w:rFonts w:ascii="Times New Roman" w:hAnsi="Times New Roman" w:cs="Times New Roman"/>
                <w:sz w:val="24"/>
                <w:szCs w:val="24"/>
              </w:rPr>
              <w:t>0,0007</w:t>
            </w:r>
          </w:p>
        </w:tc>
      </w:tr>
      <w:tr w:rsidR="00E523BD" w:rsidRPr="00154996" w:rsidTr="00924E84">
        <w:tc>
          <w:tcPr>
            <w:tcW w:w="0" w:type="auto"/>
          </w:tcPr>
          <w:p w:rsidR="00E523BD" w:rsidRPr="00154996" w:rsidRDefault="00E523BD" w:rsidP="00924E84">
            <w:pPr>
              <w:pStyle w:val="ConsPlusNormal"/>
              <w:jc w:val="center"/>
              <w:rPr>
                <w:rFonts w:ascii="Times New Roman" w:hAnsi="Times New Roman" w:cs="Times New Roman"/>
                <w:sz w:val="24"/>
                <w:szCs w:val="24"/>
              </w:rPr>
            </w:pPr>
            <w:r w:rsidRPr="00154996">
              <w:rPr>
                <w:rFonts w:ascii="Times New Roman" w:hAnsi="Times New Roman" w:cs="Times New Roman"/>
                <w:sz w:val="24"/>
                <w:szCs w:val="24"/>
              </w:rPr>
              <w:t>9.</w:t>
            </w:r>
          </w:p>
        </w:tc>
        <w:tc>
          <w:tcPr>
            <w:tcW w:w="0" w:type="auto"/>
          </w:tcPr>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 xml:space="preserve">Земельные участки, предназначенные для размещения производственных и административных зданий, строений, сооружений промышленности, </w:t>
            </w:r>
            <w:r w:rsidRPr="00154996">
              <w:rPr>
                <w:rFonts w:ascii="Times New Roman" w:hAnsi="Times New Roman" w:cs="Times New Roman"/>
                <w:sz w:val="24"/>
                <w:szCs w:val="24"/>
              </w:rPr>
              <w:lastRenderedPageBreak/>
              <w:t>коммунального хозяйства, материально-технического, продовольственного снабжения, сбыта и заготовок</w:t>
            </w:r>
          </w:p>
        </w:tc>
        <w:tc>
          <w:tcPr>
            <w:tcW w:w="0" w:type="auto"/>
          </w:tcPr>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lastRenderedPageBreak/>
              <w:t>Земельные участки фабрик, заводов и комбинатов.</w:t>
            </w:r>
          </w:p>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 xml:space="preserve">Земельные участки административных зданий предприятий и организаций </w:t>
            </w:r>
            <w:r w:rsidRPr="00154996">
              <w:rPr>
                <w:rFonts w:ascii="Times New Roman" w:hAnsi="Times New Roman" w:cs="Times New Roman"/>
                <w:sz w:val="24"/>
                <w:szCs w:val="24"/>
              </w:rPr>
              <w:lastRenderedPageBreak/>
              <w:t>промышленности.</w:t>
            </w:r>
          </w:p>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Земельные участки производственных объединений, концернов, промышленно-производственных фирм, трестов.</w:t>
            </w:r>
          </w:p>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Земельные участки типографий.</w:t>
            </w:r>
          </w:p>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Земельные участки других промышленных предприятий.</w:t>
            </w:r>
          </w:p>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Земельные участки ДЕЗов (РЭУ, ЖЭК).</w:t>
            </w:r>
          </w:p>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 xml:space="preserve">Земельные участки объектов коммунального хозяйства (за исключением земельных участков, указанных </w:t>
            </w:r>
            <w:r w:rsidRPr="00212F4E">
              <w:rPr>
                <w:rFonts w:ascii="Times New Roman" w:hAnsi="Times New Roman" w:cs="Times New Roman"/>
                <w:sz w:val="24"/>
                <w:szCs w:val="24"/>
              </w:rPr>
              <w:t xml:space="preserve">в </w:t>
            </w:r>
            <w:hyperlink w:anchor="P490" w:history="1">
              <w:r w:rsidRPr="00212F4E">
                <w:rPr>
                  <w:rFonts w:ascii="Times New Roman" w:hAnsi="Times New Roman" w:cs="Times New Roman"/>
                  <w:sz w:val="24"/>
                  <w:szCs w:val="24"/>
                </w:rPr>
                <w:t>пункте 13</w:t>
              </w:r>
            </w:hyperlink>
            <w:r w:rsidRPr="00154996">
              <w:rPr>
                <w:rFonts w:ascii="Times New Roman" w:hAnsi="Times New Roman" w:cs="Times New Roman"/>
                <w:sz w:val="24"/>
                <w:szCs w:val="24"/>
              </w:rPr>
              <w:t xml:space="preserve"> настоящего перечня).</w:t>
            </w:r>
          </w:p>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Земельные участки объектов переработки, уничтожения, утилизации и захоронения отходов.</w:t>
            </w:r>
          </w:p>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Земельные участки мусороперерабатывающих (мусоросжигающих) предприятий.</w:t>
            </w:r>
          </w:p>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Земельные участки кладбищ, крематориев.</w:t>
            </w:r>
          </w:p>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Земельные участки баз и складов.</w:t>
            </w:r>
          </w:p>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Земельные участки прочих предприятий материально-технического, продовольственного снабжения, сбыта и заготовок</w:t>
            </w:r>
          </w:p>
        </w:tc>
        <w:tc>
          <w:tcPr>
            <w:tcW w:w="0" w:type="auto"/>
          </w:tcPr>
          <w:p w:rsidR="00E523BD" w:rsidRPr="00154996" w:rsidRDefault="00E523BD" w:rsidP="00924E84">
            <w:pPr>
              <w:pStyle w:val="ConsPlusNormal"/>
              <w:jc w:val="center"/>
              <w:rPr>
                <w:rFonts w:ascii="Times New Roman" w:hAnsi="Times New Roman" w:cs="Times New Roman"/>
                <w:sz w:val="24"/>
                <w:szCs w:val="24"/>
              </w:rPr>
            </w:pPr>
            <w:r w:rsidRPr="00154996">
              <w:rPr>
                <w:rFonts w:ascii="Times New Roman" w:hAnsi="Times New Roman" w:cs="Times New Roman"/>
                <w:sz w:val="24"/>
                <w:szCs w:val="24"/>
              </w:rPr>
              <w:lastRenderedPageBreak/>
              <w:t>0,04</w:t>
            </w:r>
          </w:p>
        </w:tc>
      </w:tr>
      <w:tr w:rsidR="00E523BD" w:rsidRPr="00154996" w:rsidTr="00924E84">
        <w:tc>
          <w:tcPr>
            <w:tcW w:w="0" w:type="auto"/>
          </w:tcPr>
          <w:p w:rsidR="00E523BD" w:rsidRPr="00154996" w:rsidRDefault="00E523BD" w:rsidP="00924E84">
            <w:pPr>
              <w:pStyle w:val="ConsPlusNormal"/>
              <w:jc w:val="center"/>
              <w:rPr>
                <w:rFonts w:ascii="Times New Roman" w:hAnsi="Times New Roman" w:cs="Times New Roman"/>
                <w:sz w:val="24"/>
                <w:szCs w:val="24"/>
              </w:rPr>
            </w:pPr>
            <w:r w:rsidRPr="00154996">
              <w:rPr>
                <w:rFonts w:ascii="Times New Roman" w:hAnsi="Times New Roman" w:cs="Times New Roman"/>
                <w:sz w:val="24"/>
                <w:szCs w:val="24"/>
              </w:rPr>
              <w:lastRenderedPageBreak/>
              <w:t>10.</w:t>
            </w:r>
          </w:p>
        </w:tc>
        <w:tc>
          <w:tcPr>
            <w:tcW w:w="0" w:type="auto"/>
          </w:tcPr>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Земельные участки, предназначенные для размещения электростанций, обслуживающих их сооружений и объектов</w:t>
            </w:r>
          </w:p>
        </w:tc>
        <w:tc>
          <w:tcPr>
            <w:tcW w:w="0" w:type="auto"/>
          </w:tcPr>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Земельные участки тепловых электростанций, гидроэлектростанций, атомных электростанций и иных видов электростанций.</w:t>
            </w:r>
          </w:p>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Земельные участки обслуживающих электростанции сооружений и объектов</w:t>
            </w:r>
          </w:p>
        </w:tc>
        <w:tc>
          <w:tcPr>
            <w:tcW w:w="0" w:type="auto"/>
          </w:tcPr>
          <w:p w:rsidR="00E523BD" w:rsidRPr="00154996" w:rsidRDefault="00E523BD" w:rsidP="00924E84">
            <w:pPr>
              <w:pStyle w:val="ConsPlusNormal"/>
              <w:jc w:val="center"/>
              <w:rPr>
                <w:rFonts w:ascii="Times New Roman" w:hAnsi="Times New Roman" w:cs="Times New Roman"/>
                <w:sz w:val="24"/>
                <w:szCs w:val="24"/>
              </w:rPr>
            </w:pPr>
            <w:r w:rsidRPr="00154996">
              <w:rPr>
                <w:rFonts w:ascii="Times New Roman" w:hAnsi="Times New Roman" w:cs="Times New Roman"/>
                <w:sz w:val="24"/>
                <w:szCs w:val="24"/>
              </w:rPr>
              <w:t>0,04</w:t>
            </w:r>
          </w:p>
        </w:tc>
      </w:tr>
      <w:tr w:rsidR="00E523BD" w:rsidRPr="00154996" w:rsidTr="00924E84">
        <w:tc>
          <w:tcPr>
            <w:tcW w:w="0" w:type="auto"/>
          </w:tcPr>
          <w:p w:rsidR="00E523BD" w:rsidRPr="00154996" w:rsidRDefault="00E523BD" w:rsidP="00924E84">
            <w:pPr>
              <w:pStyle w:val="ConsPlusNormal"/>
              <w:jc w:val="center"/>
              <w:rPr>
                <w:rFonts w:ascii="Times New Roman" w:hAnsi="Times New Roman" w:cs="Times New Roman"/>
                <w:sz w:val="24"/>
                <w:szCs w:val="24"/>
              </w:rPr>
            </w:pPr>
            <w:r w:rsidRPr="00154996">
              <w:rPr>
                <w:rFonts w:ascii="Times New Roman" w:hAnsi="Times New Roman" w:cs="Times New Roman"/>
                <w:sz w:val="24"/>
                <w:szCs w:val="24"/>
              </w:rPr>
              <w:t>11.</w:t>
            </w:r>
          </w:p>
        </w:tc>
        <w:tc>
          <w:tcPr>
            <w:tcW w:w="0" w:type="auto"/>
          </w:tcPr>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Земельные участки, предназначенные для размещения портов, водных, железнодорожных вокзалов, автодорожных вокзалов, аэропортов, аэродромов, аэровокзалов</w:t>
            </w:r>
          </w:p>
        </w:tc>
        <w:tc>
          <w:tcPr>
            <w:tcW w:w="0" w:type="auto"/>
          </w:tcPr>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Земельные участки для размещения речных портов.</w:t>
            </w:r>
          </w:p>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Земельные участки для размещения железнодорожных вокзалов и железнодорожных станций.</w:t>
            </w:r>
          </w:p>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Земельные участки для размещения автодорожных вокзалов и автостанций.</w:t>
            </w:r>
          </w:p>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Земельные участки для размещения аэропортов, аэродромов и аэровокзалов</w:t>
            </w:r>
          </w:p>
        </w:tc>
        <w:tc>
          <w:tcPr>
            <w:tcW w:w="0" w:type="auto"/>
          </w:tcPr>
          <w:p w:rsidR="00E523BD" w:rsidRPr="00154996" w:rsidRDefault="00E523BD" w:rsidP="00924E84">
            <w:pPr>
              <w:pStyle w:val="ConsPlusNormal"/>
              <w:jc w:val="center"/>
              <w:rPr>
                <w:rFonts w:ascii="Times New Roman" w:hAnsi="Times New Roman" w:cs="Times New Roman"/>
                <w:sz w:val="24"/>
                <w:szCs w:val="24"/>
              </w:rPr>
            </w:pPr>
            <w:r w:rsidRPr="00154996">
              <w:rPr>
                <w:rFonts w:ascii="Times New Roman" w:hAnsi="Times New Roman" w:cs="Times New Roman"/>
                <w:sz w:val="24"/>
                <w:szCs w:val="24"/>
              </w:rPr>
              <w:t>0,04</w:t>
            </w:r>
          </w:p>
        </w:tc>
      </w:tr>
      <w:tr w:rsidR="00E523BD" w:rsidRPr="00154996" w:rsidTr="00924E84">
        <w:tc>
          <w:tcPr>
            <w:tcW w:w="0" w:type="auto"/>
          </w:tcPr>
          <w:p w:rsidR="00E523BD" w:rsidRPr="00154996" w:rsidRDefault="00E523BD" w:rsidP="00924E84">
            <w:pPr>
              <w:pStyle w:val="ConsPlusNormal"/>
              <w:jc w:val="center"/>
              <w:rPr>
                <w:rFonts w:ascii="Times New Roman" w:hAnsi="Times New Roman" w:cs="Times New Roman"/>
                <w:sz w:val="24"/>
                <w:szCs w:val="24"/>
              </w:rPr>
            </w:pPr>
            <w:r w:rsidRPr="00154996">
              <w:rPr>
                <w:rFonts w:ascii="Times New Roman" w:hAnsi="Times New Roman" w:cs="Times New Roman"/>
                <w:sz w:val="24"/>
                <w:szCs w:val="24"/>
              </w:rPr>
              <w:t>12.</w:t>
            </w:r>
          </w:p>
        </w:tc>
        <w:tc>
          <w:tcPr>
            <w:tcW w:w="0" w:type="auto"/>
          </w:tcPr>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Земельные участки, занятые водными объектами, находящимися в обороте</w:t>
            </w:r>
          </w:p>
        </w:tc>
        <w:tc>
          <w:tcPr>
            <w:tcW w:w="0" w:type="auto"/>
          </w:tcPr>
          <w:p w:rsidR="00E523BD" w:rsidRPr="00212F4E" w:rsidRDefault="00E523BD" w:rsidP="00924E84">
            <w:pPr>
              <w:pStyle w:val="ConsPlusNormal"/>
              <w:jc w:val="both"/>
              <w:rPr>
                <w:rFonts w:ascii="Times New Roman" w:hAnsi="Times New Roman" w:cs="Times New Roman"/>
                <w:sz w:val="24"/>
                <w:szCs w:val="24"/>
              </w:rPr>
            </w:pPr>
            <w:r w:rsidRPr="00212F4E">
              <w:rPr>
                <w:rFonts w:ascii="Times New Roman" w:hAnsi="Times New Roman" w:cs="Times New Roman"/>
                <w:sz w:val="24"/>
                <w:szCs w:val="24"/>
              </w:rPr>
              <w:t xml:space="preserve">Земельные участки для размещения водных объектов (за исключением земельных участков, указанных в </w:t>
            </w:r>
            <w:hyperlink w:anchor="P749" w:history="1">
              <w:r w:rsidRPr="00212F4E">
                <w:rPr>
                  <w:rFonts w:ascii="Times New Roman" w:hAnsi="Times New Roman" w:cs="Times New Roman"/>
                  <w:sz w:val="24"/>
                  <w:szCs w:val="24"/>
                </w:rPr>
                <w:t>пункте 16</w:t>
              </w:r>
            </w:hyperlink>
            <w:r w:rsidRPr="00212F4E">
              <w:rPr>
                <w:rFonts w:ascii="Times New Roman" w:hAnsi="Times New Roman" w:cs="Times New Roman"/>
                <w:sz w:val="24"/>
                <w:szCs w:val="24"/>
              </w:rPr>
              <w:t xml:space="preserve"> настоящего перечня)</w:t>
            </w:r>
          </w:p>
        </w:tc>
        <w:tc>
          <w:tcPr>
            <w:tcW w:w="0" w:type="auto"/>
          </w:tcPr>
          <w:p w:rsidR="00E523BD" w:rsidRPr="00154996" w:rsidRDefault="00E523BD" w:rsidP="00924E84">
            <w:pPr>
              <w:pStyle w:val="ConsPlusNormal"/>
              <w:jc w:val="center"/>
              <w:rPr>
                <w:rFonts w:ascii="Times New Roman" w:hAnsi="Times New Roman" w:cs="Times New Roman"/>
                <w:sz w:val="24"/>
                <w:szCs w:val="24"/>
              </w:rPr>
            </w:pPr>
            <w:r w:rsidRPr="00154996">
              <w:rPr>
                <w:rFonts w:ascii="Times New Roman" w:hAnsi="Times New Roman" w:cs="Times New Roman"/>
                <w:sz w:val="24"/>
                <w:szCs w:val="24"/>
              </w:rPr>
              <w:t>0,0007</w:t>
            </w:r>
          </w:p>
        </w:tc>
      </w:tr>
      <w:tr w:rsidR="00E523BD" w:rsidRPr="00154996" w:rsidTr="00924E84">
        <w:tc>
          <w:tcPr>
            <w:tcW w:w="0" w:type="auto"/>
          </w:tcPr>
          <w:p w:rsidR="00E523BD" w:rsidRPr="00154996" w:rsidRDefault="00E523BD" w:rsidP="00924E84">
            <w:pPr>
              <w:pStyle w:val="ConsPlusNormal"/>
              <w:jc w:val="center"/>
              <w:rPr>
                <w:rFonts w:ascii="Times New Roman" w:hAnsi="Times New Roman" w:cs="Times New Roman"/>
                <w:sz w:val="24"/>
                <w:szCs w:val="24"/>
              </w:rPr>
            </w:pPr>
            <w:r w:rsidRPr="00154996">
              <w:rPr>
                <w:rFonts w:ascii="Times New Roman" w:hAnsi="Times New Roman" w:cs="Times New Roman"/>
                <w:sz w:val="24"/>
                <w:szCs w:val="24"/>
              </w:rPr>
              <w:t>13.</w:t>
            </w:r>
          </w:p>
        </w:tc>
        <w:tc>
          <w:tcPr>
            <w:tcW w:w="0" w:type="auto"/>
          </w:tcPr>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 xml:space="preserve">Земельные участки, предназначенные для разработки полезных ископаемых, размещения железнодорожных путей, автомобильных дорог, искусственно </w:t>
            </w:r>
            <w:r w:rsidRPr="00154996">
              <w:rPr>
                <w:rFonts w:ascii="Times New Roman" w:hAnsi="Times New Roman" w:cs="Times New Roman"/>
                <w:sz w:val="24"/>
                <w:szCs w:val="24"/>
              </w:rPr>
              <w:lastRenderedPageBreak/>
              <w:t>созданных внутренних водных путей, причалов, пристаней, полос отвода железных и автомобильных дорог, водных путей, трубопроводов, кабельных, радиорелейных и воздушных линий связи и линий радиофикации, воздушных линий электропередачи, конструктивных элементов и сооружений, объектов, необходимых для эксплуатации, содержания, строительства, реконструкции, ремонта, развития наземных и подземных зданий, строений, сооружений, устройств транспорта, энергетики и связи; размещения наземных сооружений и инфраструктуры спутниковой связи, объектов космической деятельности, обороны, безопасности</w:t>
            </w:r>
          </w:p>
        </w:tc>
        <w:tc>
          <w:tcPr>
            <w:tcW w:w="0" w:type="auto"/>
          </w:tcPr>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lastRenderedPageBreak/>
              <w:t>Земельные участки, предназначенные для разработки полезных ископаемых.</w:t>
            </w:r>
          </w:p>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 xml:space="preserve">Земельные участки для размещения железнодорожных путей и установления </w:t>
            </w:r>
            <w:r w:rsidRPr="00154996">
              <w:rPr>
                <w:rFonts w:ascii="Times New Roman" w:hAnsi="Times New Roman" w:cs="Times New Roman"/>
                <w:sz w:val="24"/>
                <w:szCs w:val="24"/>
              </w:rPr>
              <w:lastRenderedPageBreak/>
              <w:t>полос отвода и охранных зон железных дорог.</w:t>
            </w:r>
          </w:p>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Земельные участки для размещения, эксплуатации, расширения и реконструкции строений, зданий, сооружений, в том числе устройств и других объектов, необходимых для эксплуатации, содержания, строительства, реконструкции, ремонта, развития наземных и подземных зданий, строений, сооружений, устройств и других объектов железнодорожного транспорта.</w:t>
            </w:r>
          </w:p>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 xml:space="preserve">Земельные участки автомобильных дорог (за </w:t>
            </w:r>
            <w:r w:rsidRPr="00212F4E">
              <w:rPr>
                <w:rFonts w:ascii="Times New Roman" w:hAnsi="Times New Roman" w:cs="Times New Roman"/>
                <w:sz w:val="24"/>
                <w:szCs w:val="24"/>
              </w:rPr>
              <w:t xml:space="preserve">исключением земельных участков, указанных в </w:t>
            </w:r>
            <w:hyperlink w:anchor="P749" w:history="1">
              <w:r w:rsidRPr="00212F4E">
                <w:rPr>
                  <w:rFonts w:ascii="Times New Roman" w:hAnsi="Times New Roman" w:cs="Times New Roman"/>
                  <w:sz w:val="24"/>
                  <w:szCs w:val="24"/>
                </w:rPr>
                <w:t>пункте 16</w:t>
              </w:r>
            </w:hyperlink>
            <w:r w:rsidRPr="00212F4E">
              <w:rPr>
                <w:rFonts w:ascii="Times New Roman" w:hAnsi="Times New Roman" w:cs="Times New Roman"/>
                <w:sz w:val="24"/>
                <w:szCs w:val="24"/>
              </w:rPr>
              <w:t xml:space="preserve"> настоящего перечня),</w:t>
            </w:r>
            <w:r w:rsidRPr="00154996">
              <w:rPr>
                <w:rFonts w:ascii="Times New Roman" w:hAnsi="Times New Roman" w:cs="Times New Roman"/>
                <w:sz w:val="24"/>
                <w:szCs w:val="24"/>
              </w:rPr>
              <w:t xml:space="preserve"> их конструктивных элементов и дорожных сооружений, а также полос отвода автомобильных дорог.</w:t>
            </w:r>
          </w:p>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Земельные участки для размещения объектов автомобильного транспорта и объектов дорожного хозяйства, необходимых для эксплуатации, содержания, строительства, реконструкции, ремонта, развития наземных и подземных зданий, строений, сооружений, устройств.</w:t>
            </w:r>
          </w:p>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Земельные участки для размещения искусственно созданных внутренних водных путей.</w:t>
            </w:r>
          </w:p>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Земельные участки для размещения причалов, пристаней, гидротехнических сооружений, других объектов, необходимых для эксплуатации, содержания, строительства, реконструкции, ремонта, развития наземных и подземных зданий, строений, сооружений, устройств и других объектов речного, водного транспорта.</w:t>
            </w:r>
          </w:p>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Земельные участки гидротехнических и иных сооружений.</w:t>
            </w:r>
          </w:p>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Земельные участки депо, открытых линий метро и наземных линий иного общественного транспорта.</w:t>
            </w:r>
          </w:p>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Земельные участки для размещения нефтепроводов, газопроводов, иных трубопроводов.</w:t>
            </w:r>
          </w:p>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Земельные участки для размещения котельных.</w:t>
            </w:r>
          </w:p>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 xml:space="preserve">Земельные участки для размещения объектов, необходимых для эксплуатации, содержания, строительства, реконструкции, ремонта, развития </w:t>
            </w:r>
            <w:r w:rsidRPr="00154996">
              <w:rPr>
                <w:rFonts w:ascii="Times New Roman" w:hAnsi="Times New Roman" w:cs="Times New Roman"/>
                <w:sz w:val="24"/>
                <w:szCs w:val="24"/>
              </w:rPr>
              <w:lastRenderedPageBreak/>
              <w:t>наземных и подземных зданий, строений, сооружений, устройств и других объектов трубопроводного транспорта.</w:t>
            </w:r>
          </w:p>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Земельные участки эксплуатационных предприятий связи, на балансе которых находятся радиорелейные, воздушные, кабельные линии связи и соответствующие полосы отчуждения.</w:t>
            </w:r>
          </w:p>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Земельные участки кабельных, радиорелейных и воздушных линий связи и линий радиофикации на трассах кабельных и воздушных линий связи и радиофикации, необслуживаемых усилительных пунктов на линии связи и соответствующих охранных зон.</w:t>
            </w:r>
          </w:p>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Земельные участки наземных сооружений и инфраструктуры спутниковой связи.</w:t>
            </w:r>
          </w:p>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Земельные участки иных конструктивных элементов и сооружений, объектов, необходимых для эксплуатации, содержания, строительства, реконструкции, ремонта, развития наземных и подземных зданий, строений, сооружений, устройств транспорта, энергетики и связи, объектов космической деятельности.</w:t>
            </w:r>
          </w:p>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Земельные участки объектов военной безопасности и прочих объектов обороны</w:t>
            </w:r>
          </w:p>
        </w:tc>
        <w:tc>
          <w:tcPr>
            <w:tcW w:w="0" w:type="auto"/>
          </w:tcPr>
          <w:p w:rsidR="00E523BD" w:rsidRPr="00154996" w:rsidRDefault="00E523BD" w:rsidP="00924E84">
            <w:pPr>
              <w:pStyle w:val="ConsPlusNormal"/>
              <w:jc w:val="center"/>
              <w:rPr>
                <w:rFonts w:ascii="Times New Roman" w:hAnsi="Times New Roman" w:cs="Times New Roman"/>
                <w:sz w:val="24"/>
                <w:szCs w:val="24"/>
              </w:rPr>
            </w:pPr>
            <w:r w:rsidRPr="00154996">
              <w:rPr>
                <w:rFonts w:ascii="Times New Roman" w:hAnsi="Times New Roman" w:cs="Times New Roman"/>
                <w:sz w:val="24"/>
                <w:szCs w:val="24"/>
              </w:rPr>
              <w:lastRenderedPageBreak/>
              <w:t>0,04</w:t>
            </w:r>
          </w:p>
        </w:tc>
      </w:tr>
      <w:tr w:rsidR="00E523BD" w:rsidRPr="00154996" w:rsidTr="00924E84">
        <w:tc>
          <w:tcPr>
            <w:tcW w:w="0" w:type="auto"/>
          </w:tcPr>
          <w:p w:rsidR="00E523BD" w:rsidRPr="00154996" w:rsidRDefault="00E523BD" w:rsidP="00924E84">
            <w:pPr>
              <w:pStyle w:val="ConsPlusNormal"/>
              <w:jc w:val="center"/>
              <w:rPr>
                <w:rFonts w:ascii="Times New Roman" w:hAnsi="Times New Roman" w:cs="Times New Roman"/>
                <w:sz w:val="24"/>
                <w:szCs w:val="24"/>
              </w:rPr>
            </w:pPr>
            <w:r w:rsidRPr="00154996">
              <w:rPr>
                <w:rFonts w:ascii="Times New Roman" w:hAnsi="Times New Roman" w:cs="Times New Roman"/>
                <w:sz w:val="24"/>
                <w:szCs w:val="24"/>
              </w:rPr>
              <w:lastRenderedPageBreak/>
              <w:t>14.</w:t>
            </w:r>
          </w:p>
        </w:tc>
        <w:tc>
          <w:tcPr>
            <w:tcW w:w="0" w:type="auto"/>
          </w:tcPr>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Земельные участки, занятые особо охраняемыми территориями и объектами, в том числе городскими лесами, скверами, парками, городскими садами</w:t>
            </w:r>
          </w:p>
        </w:tc>
        <w:tc>
          <w:tcPr>
            <w:tcW w:w="0" w:type="auto"/>
          </w:tcPr>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Земельные участки, имеющие особое природоохранное значение (земли государственных природных заповедников, памятников природы, национальных парков, природных парков, дендрологических парков, ботанических садов, земельные участки запретных и нерестоохранных полос).</w:t>
            </w:r>
          </w:p>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Земельные участки, имеющие научное, эстетическое и иное особо ценное значение (типичные или редкие ландшафты, культурные ландшафты, сообщества растительных, животных организмов, редкие геологические образования).</w:t>
            </w:r>
          </w:p>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Земельные участки, занятые фонтанами, газонами, другими элементами благоустройства и озеленения.</w:t>
            </w:r>
          </w:p>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Земельные участки смотровых площадок, используемых для организации празднеств и гуляний</w:t>
            </w:r>
          </w:p>
        </w:tc>
        <w:tc>
          <w:tcPr>
            <w:tcW w:w="0" w:type="auto"/>
          </w:tcPr>
          <w:p w:rsidR="00E523BD" w:rsidRPr="00154996" w:rsidRDefault="00E523BD" w:rsidP="00924E84">
            <w:pPr>
              <w:pStyle w:val="ConsPlusNormal"/>
              <w:jc w:val="center"/>
              <w:rPr>
                <w:rFonts w:ascii="Times New Roman" w:hAnsi="Times New Roman" w:cs="Times New Roman"/>
                <w:sz w:val="24"/>
                <w:szCs w:val="24"/>
              </w:rPr>
            </w:pPr>
            <w:r w:rsidRPr="00154996">
              <w:rPr>
                <w:rFonts w:ascii="Times New Roman" w:hAnsi="Times New Roman" w:cs="Times New Roman"/>
                <w:sz w:val="24"/>
                <w:szCs w:val="24"/>
              </w:rPr>
              <w:t>0,0007</w:t>
            </w:r>
          </w:p>
        </w:tc>
      </w:tr>
      <w:tr w:rsidR="00E523BD" w:rsidRPr="00154996" w:rsidTr="00924E84">
        <w:tc>
          <w:tcPr>
            <w:tcW w:w="0" w:type="auto"/>
          </w:tcPr>
          <w:p w:rsidR="00E523BD" w:rsidRPr="00154996" w:rsidRDefault="00E523BD" w:rsidP="00924E84">
            <w:pPr>
              <w:pStyle w:val="ConsPlusNormal"/>
              <w:jc w:val="center"/>
              <w:rPr>
                <w:rFonts w:ascii="Times New Roman" w:hAnsi="Times New Roman" w:cs="Times New Roman"/>
                <w:sz w:val="24"/>
                <w:szCs w:val="24"/>
              </w:rPr>
            </w:pPr>
            <w:r w:rsidRPr="00154996">
              <w:rPr>
                <w:rFonts w:ascii="Times New Roman" w:hAnsi="Times New Roman" w:cs="Times New Roman"/>
                <w:sz w:val="24"/>
                <w:szCs w:val="24"/>
              </w:rPr>
              <w:t>15.</w:t>
            </w:r>
          </w:p>
        </w:tc>
        <w:tc>
          <w:tcPr>
            <w:tcW w:w="0" w:type="auto"/>
          </w:tcPr>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 xml:space="preserve">Земельные участки, предназначенные для сельскохозяйственного </w:t>
            </w:r>
            <w:r w:rsidRPr="00154996">
              <w:rPr>
                <w:rFonts w:ascii="Times New Roman" w:hAnsi="Times New Roman" w:cs="Times New Roman"/>
                <w:sz w:val="24"/>
                <w:szCs w:val="24"/>
              </w:rPr>
              <w:lastRenderedPageBreak/>
              <w:t>использования</w:t>
            </w:r>
          </w:p>
        </w:tc>
        <w:tc>
          <w:tcPr>
            <w:tcW w:w="0" w:type="auto"/>
          </w:tcPr>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lastRenderedPageBreak/>
              <w:t xml:space="preserve">Земельные участки сельскохозяйственных угодий (пашни, сенокосы, пастбища, </w:t>
            </w:r>
            <w:r w:rsidRPr="00154996">
              <w:rPr>
                <w:rFonts w:ascii="Times New Roman" w:hAnsi="Times New Roman" w:cs="Times New Roman"/>
                <w:sz w:val="24"/>
                <w:szCs w:val="24"/>
              </w:rPr>
              <w:lastRenderedPageBreak/>
              <w:t>залежи, земли, занятые многолетними насаждениями).</w:t>
            </w:r>
          </w:p>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Земельные участки, занятые объектами сельскохозяйственного назначения и предназначенные для ведения сельского хозяйства, объектов сельскохозяйственного назначения</w:t>
            </w:r>
          </w:p>
        </w:tc>
        <w:tc>
          <w:tcPr>
            <w:tcW w:w="0" w:type="auto"/>
          </w:tcPr>
          <w:p w:rsidR="00E523BD" w:rsidRPr="00154996" w:rsidRDefault="00E523BD" w:rsidP="00924E84">
            <w:pPr>
              <w:pStyle w:val="ConsPlusNormal"/>
              <w:jc w:val="center"/>
              <w:rPr>
                <w:rFonts w:ascii="Times New Roman" w:hAnsi="Times New Roman" w:cs="Times New Roman"/>
                <w:sz w:val="24"/>
                <w:szCs w:val="24"/>
              </w:rPr>
            </w:pPr>
            <w:r w:rsidRPr="00154996">
              <w:rPr>
                <w:rFonts w:ascii="Times New Roman" w:hAnsi="Times New Roman" w:cs="Times New Roman"/>
                <w:sz w:val="24"/>
                <w:szCs w:val="24"/>
              </w:rPr>
              <w:lastRenderedPageBreak/>
              <w:t>0,0007</w:t>
            </w:r>
          </w:p>
        </w:tc>
      </w:tr>
      <w:tr w:rsidR="00E523BD" w:rsidRPr="00154996" w:rsidTr="00924E84">
        <w:tc>
          <w:tcPr>
            <w:tcW w:w="0" w:type="auto"/>
          </w:tcPr>
          <w:p w:rsidR="00E523BD" w:rsidRPr="00154996" w:rsidRDefault="00E523BD" w:rsidP="00924E84">
            <w:pPr>
              <w:pStyle w:val="ConsPlusNormal"/>
              <w:jc w:val="center"/>
              <w:rPr>
                <w:rFonts w:ascii="Times New Roman" w:hAnsi="Times New Roman" w:cs="Times New Roman"/>
                <w:sz w:val="24"/>
                <w:szCs w:val="24"/>
              </w:rPr>
            </w:pPr>
            <w:r w:rsidRPr="00154996">
              <w:rPr>
                <w:rFonts w:ascii="Times New Roman" w:hAnsi="Times New Roman" w:cs="Times New Roman"/>
                <w:sz w:val="24"/>
                <w:szCs w:val="24"/>
              </w:rPr>
              <w:lastRenderedPageBreak/>
              <w:t>16.</w:t>
            </w:r>
          </w:p>
        </w:tc>
        <w:tc>
          <w:tcPr>
            <w:tcW w:w="0" w:type="auto"/>
          </w:tcPr>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Земельные участки улиц, проспектов, площадей, шоссе, аллей, бульваров, застав, переулков, проездов, тупиков; земельные участки земель резерва; земельные участки, занятые водными объектами, изъятыми из оборота или ограниченными в обороте в соответствии с законодательством Российской Федерации; земельные участки под полосами отвода водоемов, каналов и коллекторов, набережные</w:t>
            </w:r>
          </w:p>
        </w:tc>
        <w:tc>
          <w:tcPr>
            <w:tcW w:w="0" w:type="auto"/>
            <w:tcBorders>
              <w:bottom w:val="single" w:sz="4" w:space="0" w:color="auto"/>
            </w:tcBorders>
          </w:tcPr>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Земельные участки общего пользования, занятые площадями, шоссе, аллеями, заставами, переулками, тупиками, улицами, проездами, набережными, скверами, бульварами, водными объектами, пляжами и другими объектами, которые могут включаться в состав различных территориальных зон и не подлежат приватизации.</w:t>
            </w:r>
          </w:p>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Земельные участки земель резерва.</w:t>
            </w:r>
          </w:p>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Земельные участки, находящиеся в государственной или муниципальной собственности, в пределах которых расположены водные объекты, находящиеся в государственной или муниципальной собственности.</w:t>
            </w:r>
          </w:p>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Земельные участки под полосами отвода водоемов, каналов и коллекторов.</w:t>
            </w:r>
          </w:p>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Земельные участки памятников и мемориальных комплексов</w:t>
            </w:r>
          </w:p>
        </w:tc>
        <w:tc>
          <w:tcPr>
            <w:tcW w:w="0" w:type="auto"/>
          </w:tcPr>
          <w:p w:rsidR="00E523BD" w:rsidRPr="00154996" w:rsidRDefault="00E523BD" w:rsidP="00924E84">
            <w:pPr>
              <w:pStyle w:val="ConsPlusNormal"/>
              <w:jc w:val="center"/>
              <w:rPr>
                <w:rFonts w:ascii="Times New Roman" w:hAnsi="Times New Roman" w:cs="Times New Roman"/>
                <w:sz w:val="24"/>
                <w:szCs w:val="24"/>
              </w:rPr>
            </w:pPr>
            <w:r w:rsidRPr="00154996">
              <w:rPr>
                <w:rFonts w:ascii="Times New Roman" w:hAnsi="Times New Roman" w:cs="Times New Roman"/>
                <w:sz w:val="24"/>
                <w:szCs w:val="24"/>
              </w:rPr>
              <w:t>-</w:t>
            </w:r>
          </w:p>
        </w:tc>
      </w:tr>
      <w:tr w:rsidR="00E523BD" w:rsidRPr="00154996" w:rsidTr="00924E84">
        <w:tblPrEx>
          <w:tblBorders>
            <w:insideH w:val="nil"/>
          </w:tblBorders>
        </w:tblPrEx>
        <w:tc>
          <w:tcPr>
            <w:tcW w:w="0" w:type="auto"/>
            <w:tcBorders>
              <w:bottom w:val="single" w:sz="4" w:space="0" w:color="auto"/>
            </w:tcBorders>
          </w:tcPr>
          <w:p w:rsidR="00E523BD" w:rsidRPr="00154996" w:rsidRDefault="00E523BD" w:rsidP="00924E84">
            <w:pPr>
              <w:pStyle w:val="ConsPlusNormal"/>
              <w:jc w:val="center"/>
              <w:rPr>
                <w:rFonts w:ascii="Times New Roman" w:hAnsi="Times New Roman" w:cs="Times New Roman"/>
                <w:sz w:val="24"/>
                <w:szCs w:val="24"/>
              </w:rPr>
            </w:pPr>
            <w:r w:rsidRPr="00154996">
              <w:rPr>
                <w:rFonts w:ascii="Times New Roman" w:hAnsi="Times New Roman" w:cs="Times New Roman"/>
                <w:sz w:val="24"/>
                <w:szCs w:val="24"/>
              </w:rPr>
              <w:t>17.</w:t>
            </w:r>
          </w:p>
        </w:tc>
        <w:tc>
          <w:tcPr>
            <w:tcW w:w="0" w:type="auto"/>
            <w:tcBorders>
              <w:bottom w:val="single" w:sz="4" w:space="0" w:color="auto"/>
            </w:tcBorders>
          </w:tcPr>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Земельные участки, предназначенные для размещения административных зданий, объектов образования, науки, здравоохранения и социального обеспечения, физической культуры и спорта, культуры, искусства, религии</w:t>
            </w:r>
          </w:p>
        </w:tc>
        <w:tc>
          <w:tcPr>
            <w:tcW w:w="0" w:type="auto"/>
            <w:tcBorders>
              <w:top w:val="single" w:sz="4" w:space="0" w:color="auto"/>
              <w:bottom w:val="single" w:sz="4" w:space="0" w:color="auto"/>
            </w:tcBorders>
          </w:tcPr>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Земельные участки образовательных организаций (дошкольные, общеобразовательные, начального, среднего, высшего профессионального и послевузовского образования, дополнительного образования взрослых).</w:t>
            </w:r>
          </w:p>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Земельные участки научных организаций (научно-исследовательские организации, научные организации образовательных организаций высшего профессионального образования, опытно-конструкторские, проектно-конструкторские, проектно-технологические и иные организации, осуществляющие научную и (или) научно-техническую деятельность).</w:t>
            </w:r>
          </w:p>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Земельные участки государственных академий наук (Российская академия сельскохозяйственных наук, Российская академия медицинских наук, Российская академия образования, Российская академия архитектуры и строительных наук, Российская академия художеств).</w:t>
            </w:r>
          </w:p>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Земельные участки объектов здравоохранения (лечебно-</w:t>
            </w:r>
            <w:r w:rsidRPr="00154996">
              <w:rPr>
                <w:rFonts w:ascii="Times New Roman" w:hAnsi="Times New Roman" w:cs="Times New Roman"/>
                <w:sz w:val="24"/>
                <w:szCs w:val="24"/>
              </w:rPr>
              <w:lastRenderedPageBreak/>
              <w:t>профилактические и научно-исследовательские учреждения, образовательные организации, фармацевтические предприятия и организации, аптечные учреждения, санитарно-профилактические учреждения, территориальные органы, созданные в установленном порядке для осуществления санитарно-эпидемиологического надзора, учреждения судебно-медицинской экспертизы).</w:t>
            </w:r>
          </w:p>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Земельные участки ветеринарных лечебниц.</w:t>
            </w:r>
          </w:p>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Земельные участки органов государственного управления общего и социально-экономического характера. Земельные участки органов по реализации внешней политики, обеспечению законности, прав и свобод граждан, охране собственности и общественного порядка, борьбе с преступностью.</w:t>
            </w:r>
          </w:p>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Земельные участки организаций обязательного социального обеспечения и объектов предоставления социальных услуг.</w:t>
            </w:r>
          </w:p>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Земельные участки спортивных клубов, коллективов физической культуры, действующих на самодеятельной и профессиональной основах в образовательных организациях.</w:t>
            </w:r>
          </w:p>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Земельные участки детско-юношеских спортивных школ, клубов физической подготовки, спортивно-технических школ.</w:t>
            </w:r>
          </w:p>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Земельные участки дворцов спорта, стадионов, бассейнов, теннисных кортов, гребных баз, ипподромов (манежей), мотодромов, картодромов, катков, велотреков, стрельбищ, тиров, спортивных залов.</w:t>
            </w:r>
          </w:p>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Земельные участки образовательных организаций и научных организаций в области физической культуры и спорта.</w:t>
            </w:r>
          </w:p>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Земельные участки общероссийских физкультурно-спортивных объединений (физкультурно-спортивные организации, общероссийские федерации (союзы, ассоциации) по различным видам спорта, общественно-государственные физкультурно-спортивные общества).</w:t>
            </w:r>
          </w:p>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 xml:space="preserve">Земельные участки учреждений кино и </w:t>
            </w:r>
            <w:r w:rsidRPr="00154996">
              <w:rPr>
                <w:rFonts w:ascii="Times New Roman" w:hAnsi="Times New Roman" w:cs="Times New Roman"/>
                <w:sz w:val="24"/>
                <w:szCs w:val="24"/>
              </w:rPr>
              <w:lastRenderedPageBreak/>
              <w:t>кинопроката.</w:t>
            </w:r>
          </w:p>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Земельные участки театрально-зрелищных предприятий, концертных организаций и коллективов филармонии, цирков, планетариев, зоопарков.</w:t>
            </w:r>
          </w:p>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Земельные участки выставок, музеев, галерей.</w:t>
            </w:r>
          </w:p>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Земельные участки музыкальных, художественных и хореографических школ, школ искусств, клубных учреждений, дворцов культуры, библиотек и архивов.</w:t>
            </w:r>
          </w:p>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Земельные участки религиозных групп и организаций.</w:t>
            </w:r>
          </w:p>
          <w:p w:rsidR="00E523BD" w:rsidRPr="00154996" w:rsidRDefault="00E523BD" w:rsidP="00924E84">
            <w:pPr>
              <w:pStyle w:val="ConsPlusNormal"/>
              <w:jc w:val="both"/>
              <w:rPr>
                <w:rFonts w:ascii="Times New Roman" w:hAnsi="Times New Roman" w:cs="Times New Roman"/>
                <w:sz w:val="24"/>
                <w:szCs w:val="24"/>
              </w:rPr>
            </w:pPr>
            <w:r w:rsidRPr="00154996">
              <w:rPr>
                <w:rFonts w:ascii="Times New Roman" w:hAnsi="Times New Roman" w:cs="Times New Roman"/>
                <w:sz w:val="24"/>
                <w:szCs w:val="24"/>
              </w:rPr>
              <w:t>Земельные участки гидрометеорологической службы</w:t>
            </w:r>
          </w:p>
        </w:tc>
        <w:tc>
          <w:tcPr>
            <w:tcW w:w="0" w:type="auto"/>
            <w:tcBorders>
              <w:bottom w:val="single" w:sz="4" w:space="0" w:color="auto"/>
            </w:tcBorders>
          </w:tcPr>
          <w:p w:rsidR="00E523BD" w:rsidRPr="00154996" w:rsidRDefault="00E523BD" w:rsidP="00924E84">
            <w:pPr>
              <w:pStyle w:val="ConsPlusNormal"/>
              <w:jc w:val="center"/>
              <w:rPr>
                <w:rFonts w:ascii="Times New Roman" w:hAnsi="Times New Roman" w:cs="Times New Roman"/>
                <w:sz w:val="24"/>
                <w:szCs w:val="24"/>
              </w:rPr>
            </w:pPr>
            <w:r w:rsidRPr="00154996">
              <w:rPr>
                <w:rFonts w:ascii="Times New Roman" w:hAnsi="Times New Roman" w:cs="Times New Roman"/>
                <w:sz w:val="24"/>
                <w:szCs w:val="24"/>
              </w:rPr>
              <w:lastRenderedPageBreak/>
              <w:t>0,06</w:t>
            </w:r>
          </w:p>
        </w:tc>
      </w:tr>
    </w:tbl>
    <w:p w:rsidR="00E523BD" w:rsidRPr="00742914" w:rsidRDefault="00E523BD" w:rsidP="00E523BD">
      <w:pPr>
        <w:pStyle w:val="ConsPlusNormal"/>
        <w:outlineLvl w:val="0"/>
        <w:rPr>
          <w:rFonts w:ascii="Times New Roman" w:hAnsi="Times New Roman" w:cs="Times New Roman"/>
          <w:sz w:val="24"/>
          <w:szCs w:val="24"/>
        </w:rPr>
      </w:pPr>
    </w:p>
    <w:p w:rsidR="00E523BD" w:rsidRPr="00742914" w:rsidRDefault="00E523BD" w:rsidP="00E523BD">
      <w:pPr>
        <w:pStyle w:val="ConsPlusNormal"/>
        <w:outlineLvl w:val="0"/>
        <w:rPr>
          <w:rFonts w:ascii="Times New Roman" w:hAnsi="Times New Roman" w:cs="Times New Roman"/>
          <w:sz w:val="24"/>
          <w:szCs w:val="24"/>
        </w:rPr>
      </w:pPr>
    </w:p>
    <w:p w:rsidR="00E523BD" w:rsidRDefault="00E523BD" w:rsidP="00E523BD">
      <w:pPr>
        <w:pStyle w:val="ConsPlusNormal"/>
        <w:outlineLvl w:val="0"/>
        <w:rPr>
          <w:rFonts w:ascii="Times New Roman" w:hAnsi="Times New Roman" w:cs="Times New Roman"/>
          <w:sz w:val="24"/>
          <w:szCs w:val="24"/>
        </w:rPr>
      </w:pPr>
    </w:p>
    <w:p w:rsidR="00E523BD" w:rsidRDefault="00E523BD" w:rsidP="00E523BD">
      <w:pPr>
        <w:pStyle w:val="ConsPlusNormal"/>
        <w:jc w:val="right"/>
        <w:outlineLvl w:val="0"/>
        <w:rPr>
          <w:rFonts w:ascii="Times New Roman" w:hAnsi="Times New Roman" w:cs="Times New Roman"/>
          <w:sz w:val="24"/>
          <w:szCs w:val="24"/>
        </w:rPr>
      </w:pPr>
    </w:p>
    <w:p w:rsidR="00E523BD" w:rsidRPr="00A80D27" w:rsidRDefault="00E523BD" w:rsidP="00E523BD">
      <w:pPr>
        <w:pStyle w:val="ConsPlusNormal"/>
        <w:jc w:val="right"/>
        <w:outlineLvl w:val="0"/>
        <w:rPr>
          <w:rFonts w:ascii="Times New Roman" w:hAnsi="Times New Roman" w:cs="Times New Roman"/>
          <w:sz w:val="24"/>
          <w:szCs w:val="24"/>
        </w:rPr>
      </w:pPr>
    </w:p>
    <w:p w:rsidR="00E523BD" w:rsidRDefault="00E523BD" w:rsidP="00E523BD">
      <w:pPr>
        <w:pStyle w:val="ConsPlusNormal"/>
        <w:jc w:val="right"/>
        <w:outlineLvl w:val="0"/>
        <w:rPr>
          <w:rFonts w:ascii="Times New Roman" w:hAnsi="Times New Roman" w:cs="Times New Roman"/>
          <w:sz w:val="24"/>
          <w:szCs w:val="24"/>
        </w:rPr>
      </w:pPr>
    </w:p>
    <w:p w:rsidR="00BC32F6" w:rsidRDefault="00BC32F6" w:rsidP="00E523BD">
      <w:pPr>
        <w:pStyle w:val="ConsPlusNormal"/>
        <w:jc w:val="right"/>
        <w:outlineLvl w:val="0"/>
        <w:rPr>
          <w:rFonts w:ascii="Times New Roman" w:hAnsi="Times New Roman" w:cs="Times New Roman"/>
          <w:sz w:val="24"/>
          <w:szCs w:val="24"/>
        </w:rPr>
      </w:pPr>
    </w:p>
    <w:p w:rsidR="00BC32F6" w:rsidRDefault="00BC32F6" w:rsidP="00E523BD">
      <w:pPr>
        <w:pStyle w:val="ConsPlusNormal"/>
        <w:jc w:val="right"/>
        <w:outlineLvl w:val="0"/>
        <w:rPr>
          <w:rFonts w:ascii="Times New Roman" w:hAnsi="Times New Roman" w:cs="Times New Roman"/>
          <w:sz w:val="24"/>
          <w:szCs w:val="24"/>
        </w:rPr>
      </w:pPr>
    </w:p>
    <w:p w:rsidR="00BC32F6" w:rsidRDefault="00BC32F6" w:rsidP="00E523BD">
      <w:pPr>
        <w:pStyle w:val="ConsPlusNormal"/>
        <w:jc w:val="right"/>
        <w:outlineLvl w:val="0"/>
        <w:rPr>
          <w:rFonts w:ascii="Times New Roman" w:hAnsi="Times New Roman" w:cs="Times New Roman"/>
          <w:sz w:val="24"/>
          <w:szCs w:val="24"/>
        </w:rPr>
      </w:pPr>
    </w:p>
    <w:p w:rsidR="00BC32F6" w:rsidRDefault="00BC32F6" w:rsidP="00E523BD">
      <w:pPr>
        <w:pStyle w:val="ConsPlusNormal"/>
        <w:jc w:val="right"/>
        <w:outlineLvl w:val="0"/>
        <w:rPr>
          <w:rFonts w:ascii="Times New Roman" w:hAnsi="Times New Roman" w:cs="Times New Roman"/>
          <w:sz w:val="24"/>
          <w:szCs w:val="24"/>
        </w:rPr>
      </w:pPr>
    </w:p>
    <w:p w:rsidR="00BC32F6" w:rsidRDefault="00BC32F6" w:rsidP="00E523BD">
      <w:pPr>
        <w:pStyle w:val="ConsPlusNormal"/>
        <w:jc w:val="right"/>
        <w:outlineLvl w:val="0"/>
        <w:rPr>
          <w:rFonts w:ascii="Times New Roman" w:hAnsi="Times New Roman" w:cs="Times New Roman"/>
          <w:sz w:val="24"/>
          <w:szCs w:val="24"/>
        </w:rPr>
      </w:pPr>
    </w:p>
    <w:p w:rsidR="00BC32F6" w:rsidRDefault="00BC32F6" w:rsidP="00E523BD">
      <w:pPr>
        <w:pStyle w:val="ConsPlusNormal"/>
        <w:jc w:val="right"/>
        <w:outlineLvl w:val="0"/>
        <w:rPr>
          <w:rFonts w:ascii="Times New Roman" w:hAnsi="Times New Roman" w:cs="Times New Roman"/>
          <w:sz w:val="24"/>
          <w:szCs w:val="24"/>
        </w:rPr>
      </w:pPr>
    </w:p>
    <w:p w:rsidR="00BC32F6" w:rsidRDefault="00BC32F6" w:rsidP="00E523BD">
      <w:pPr>
        <w:pStyle w:val="ConsPlusNormal"/>
        <w:jc w:val="right"/>
        <w:outlineLvl w:val="0"/>
        <w:rPr>
          <w:rFonts w:ascii="Times New Roman" w:hAnsi="Times New Roman" w:cs="Times New Roman"/>
          <w:sz w:val="24"/>
          <w:szCs w:val="24"/>
        </w:rPr>
      </w:pPr>
    </w:p>
    <w:p w:rsidR="00BC32F6" w:rsidRDefault="00BC32F6" w:rsidP="00E523BD">
      <w:pPr>
        <w:pStyle w:val="ConsPlusNormal"/>
        <w:jc w:val="right"/>
        <w:outlineLvl w:val="0"/>
        <w:rPr>
          <w:rFonts w:ascii="Times New Roman" w:hAnsi="Times New Roman" w:cs="Times New Roman"/>
          <w:sz w:val="24"/>
          <w:szCs w:val="24"/>
        </w:rPr>
      </w:pPr>
    </w:p>
    <w:p w:rsidR="00BC32F6" w:rsidRDefault="00BC32F6" w:rsidP="00E523BD">
      <w:pPr>
        <w:pStyle w:val="ConsPlusNormal"/>
        <w:jc w:val="right"/>
        <w:outlineLvl w:val="0"/>
        <w:rPr>
          <w:rFonts w:ascii="Times New Roman" w:hAnsi="Times New Roman" w:cs="Times New Roman"/>
          <w:sz w:val="24"/>
          <w:szCs w:val="24"/>
        </w:rPr>
      </w:pPr>
    </w:p>
    <w:p w:rsidR="00BC32F6" w:rsidRDefault="00BC32F6" w:rsidP="00E523BD">
      <w:pPr>
        <w:pStyle w:val="ConsPlusNormal"/>
        <w:jc w:val="right"/>
        <w:outlineLvl w:val="0"/>
        <w:rPr>
          <w:rFonts w:ascii="Times New Roman" w:hAnsi="Times New Roman" w:cs="Times New Roman"/>
          <w:sz w:val="24"/>
          <w:szCs w:val="24"/>
        </w:rPr>
      </w:pPr>
    </w:p>
    <w:p w:rsidR="00BC32F6" w:rsidRDefault="00BC32F6" w:rsidP="00E523BD">
      <w:pPr>
        <w:pStyle w:val="ConsPlusNormal"/>
        <w:jc w:val="right"/>
        <w:outlineLvl w:val="0"/>
        <w:rPr>
          <w:rFonts w:ascii="Times New Roman" w:hAnsi="Times New Roman" w:cs="Times New Roman"/>
          <w:sz w:val="24"/>
          <w:szCs w:val="24"/>
        </w:rPr>
      </w:pPr>
    </w:p>
    <w:p w:rsidR="00BC32F6" w:rsidRDefault="00BC32F6" w:rsidP="00E523BD">
      <w:pPr>
        <w:pStyle w:val="ConsPlusNormal"/>
        <w:jc w:val="right"/>
        <w:outlineLvl w:val="0"/>
        <w:rPr>
          <w:rFonts w:ascii="Times New Roman" w:hAnsi="Times New Roman" w:cs="Times New Roman"/>
          <w:sz w:val="24"/>
          <w:szCs w:val="24"/>
        </w:rPr>
      </w:pPr>
    </w:p>
    <w:p w:rsidR="00BC32F6" w:rsidRDefault="00BC32F6" w:rsidP="00E523BD">
      <w:pPr>
        <w:pStyle w:val="ConsPlusNormal"/>
        <w:jc w:val="right"/>
        <w:outlineLvl w:val="0"/>
        <w:rPr>
          <w:rFonts w:ascii="Times New Roman" w:hAnsi="Times New Roman" w:cs="Times New Roman"/>
          <w:sz w:val="24"/>
          <w:szCs w:val="24"/>
        </w:rPr>
      </w:pPr>
    </w:p>
    <w:p w:rsidR="00BC32F6" w:rsidRDefault="00BC32F6" w:rsidP="00E523BD">
      <w:pPr>
        <w:pStyle w:val="ConsPlusNormal"/>
        <w:jc w:val="right"/>
        <w:outlineLvl w:val="0"/>
        <w:rPr>
          <w:rFonts w:ascii="Times New Roman" w:hAnsi="Times New Roman" w:cs="Times New Roman"/>
          <w:sz w:val="24"/>
          <w:szCs w:val="24"/>
        </w:rPr>
      </w:pPr>
    </w:p>
    <w:p w:rsidR="00BC32F6" w:rsidRDefault="00BC32F6" w:rsidP="00E523BD">
      <w:pPr>
        <w:pStyle w:val="ConsPlusNormal"/>
        <w:jc w:val="right"/>
        <w:outlineLvl w:val="0"/>
        <w:rPr>
          <w:rFonts w:ascii="Times New Roman" w:hAnsi="Times New Roman" w:cs="Times New Roman"/>
          <w:sz w:val="24"/>
          <w:szCs w:val="24"/>
        </w:rPr>
      </w:pPr>
    </w:p>
    <w:p w:rsidR="00BC32F6" w:rsidRDefault="00BC32F6" w:rsidP="00E523BD">
      <w:pPr>
        <w:pStyle w:val="ConsPlusNormal"/>
        <w:jc w:val="right"/>
        <w:outlineLvl w:val="0"/>
        <w:rPr>
          <w:rFonts w:ascii="Times New Roman" w:hAnsi="Times New Roman" w:cs="Times New Roman"/>
          <w:sz w:val="24"/>
          <w:szCs w:val="24"/>
        </w:rPr>
      </w:pPr>
    </w:p>
    <w:p w:rsidR="00BC32F6" w:rsidRDefault="00BC32F6" w:rsidP="00E523BD">
      <w:pPr>
        <w:pStyle w:val="ConsPlusNormal"/>
        <w:jc w:val="right"/>
        <w:outlineLvl w:val="0"/>
        <w:rPr>
          <w:rFonts w:ascii="Times New Roman" w:hAnsi="Times New Roman" w:cs="Times New Roman"/>
          <w:sz w:val="24"/>
          <w:szCs w:val="24"/>
        </w:rPr>
      </w:pPr>
    </w:p>
    <w:p w:rsidR="00BC32F6" w:rsidRDefault="00BC32F6" w:rsidP="00E523BD">
      <w:pPr>
        <w:pStyle w:val="ConsPlusNormal"/>
        <w:jc w:val="right"/>
        <w:outlineLvl w:val="0"/>
        <w:rPr>
          <w:rFonts w:ascii="Times New Roman" w:hAnsi="Times New Roman" w:cs="Times New Roman"/>
          <w:sz w:val="24"/>
          <w:szCs w:val="24"/>
        </w:rPr>
      </w:pPr>
    </w:p>
    <w:p w:rsidR="00BC32F6" w:rsidRDefault="00BC32F6" w:rsidP="00E523BD">
      <w:pPr>
        <w:pStyle w:val="ConsPlusNormal"/>
        <w:jc w:val="right"/>
        <w:outlineLvl w:val="0"/>
        <w:rPr>
          <w:rFonts w:ascii="Times New Roman" w:hAnsi="Times New Roman" w:cs="Times New Roman"/>
          <w:sz w:val="24"/>
          <w:szCs w:val="24"/>
        </w:rPr>
      </w:pPr>
    </w:p>
    <w:p w:rsidR="00BC32F6" w:rsidRDefault="00BC32F6" w:rsidP="00E523BD">
      <w:pPr>
        <w:pStyle w:val="ConsPlusNormal"/>
        <w:jc w:val="right"/>
        <w:outlineLvl w:val="0"/>
        <w:rPr>
          <w:rFonts w:ascii="Times New Roman" w:hAnsi="Times New Roman" w:cs="Times New Roman"/>
          <w:sz w:val="24"/>
          <w:szCs w:val="24"/>
        </w:rPr>
      </w:pPr>
    </w:p>
    <w:p w:rsidR="00BC32F6" w:rsidRDefault="00BC32F6" w:rsidP="00E523BD">
      <w:pPr>
        <w:pStyle w:val="ConsPlusNormal"/>
        <w:jc w:val="right"/>
        <w:outlineLvl w:val="0"/>
        <w:rPr>
          <w:rFonts w:ascii="Times New Roman" w:hAnsi="Times New Roman" w:cs="Times New Roman"/>
          <w:sz w:val="24"/>
          <w:szCs w:val="24"/>
        </w:rPr>
      </w:pPr>
    </w:p>
    <w:p w:rsidR="00BC32F6" w:rsidRDefault="00BC32F6" w:rsidP="00E523BD">
      <w:pPr>
        <w:pStyle w:val="ConsPlusNormal"/>
        <w:jc w:val="right"/>
        <w:outlineLvl w:val="0"/>
        <w:rPr>
          <w:rFonts w:ascii="Times New Roman" w:hAnsi="Times New Roman" w:cs="Times New Roman"/>
          <w:sz w:val="24"/>
          <w:szCs w:val="24"/>
        </w:rPr>
      </w:pPr>
    </w:p>
    <w:p w:rsidR="00BC32F6" w:rsidRDefault="00BC32F6" w:rsidP="00E523BD">
      <w:pPr>
        <w:pStyle w:val="ConsPlusNormal"/>
        <w:jc w:val="right"/>
        <w:outlineLvl w:val="0"/>
        <w:rPr>
          <w:rFonts w:ascii="Times New Roman" w:hAnsi="Times New Roman" w:cs="Times New Roman"/>
          <w:sz w:val="24"/>
          <w:szCs w:val="24"/>
        </w:rPr>
      </w:pPr>
    </w:p>
    <w:p w:rsidR="00BC32F6" w:rsidRDefault="00BC32F6" w:rsidP="00E523BD">
      <w:pPr>
        <w:pStyle w:val="ConsPlusNormal"/>
        <w:jc w:val="right"/>
        <w:outlineLvl w:val="0"/>
        <w:rPr>
          <w:rFonts w:ascii="Times New Roman" w:hAnsi="Times New Roman" w:cs="Times New Roman"/>
          <w:sz w:val="24"/>
          <w:szCs w:val="24"/>
        </w:rPr>
      </w:pPr>
    </w:p>
    <w:p w:rsidR="00BC32F6" w:rsidRDefault="00BC32F6" w:rsidP="00E523BD">
      <w:pPr>
        <w:pStyle w:val="ConsPlusNormal"/>
        <w:jc w:val="right"/>
        <w:outlineLvl w:val="0"/>
        <w:rPr>
          <w:rFonts w:ascii="Times New Roman" w:hAnsi="Times New Roman" w:cs="Times New Roman"/>
          <w:sz w:val="24"/>
          <w:szCs w:val="24"/>
        </w:rPr>
      </w:pPr>
    </w:p>
    <w:p w:rsidR="00BC32F6" w:rsidRDefault="00BC32F6" w:rsidP="00E523BD">
      <w:pPr>
        <w:pStyle w:val="ConsPlusNormal"/>
        <w:jc w:val="right"/>
        <w:outlineLvl w:val="0"/>
        <w:rPr>
          <w:rFonts w:ascii="Times New Roman" w:hAnsi="Times New Roman" w:cs="Times New Roman"/>
          <w:sz w:val="24"/>
          <w:szCs w:val="24"/>
        </w:rPr>
      </w:pPr>
    </w:p>
    <w:p w:rsidR="00BC32F6" w:rsidRDefault="00BC32F6" w:rsidP="00E523BD">
      <w:pPr>
        <w:pStyle w:val="ConsPlusNormal"/>
        <w:jc w:val="right"/>
        <w:outlineLvl w:val="0"/>
        <w:rPr>
          <w:rFonts w:ascii="Times New Roman" w:hAnsi="Times New Roman" w:cs="Times New Roman"/>
          <w:sz w:val="24"/>
          <w:szCs w:val="24"/>
        </w:rPr>
      </w:pPr>
    </w:p>
    <w:p w:rsidR="00BC32F6" w:rsidRDefault="00BC32F6" w:rsidP="00E523BD">
      <w:pPr>
        <w:pStyle w:val="ConsPlusNormal"/>
        <w:jc w:val="right"/>
        <w:outlineLvl w:val="0"/>
        <w:rPr>
          <w:rFonts w:ascii="Times New Roman" w:hAnsi="Times New Roman" w:cs="Times New Roman"/>
          <w:sz w:val="24"/>
          <w:szCs w:val="24"/>
        </w:rPr>
      </w:pPr>
    </w:p>
    <w:p w:rsidR="00BC32F6" w:rsidRDefault="00BC32F6" w:rsidP="00E523BD">
      <w:pPr>
        <w:pStyle w:val="ConsPlusNormal"/>
        <w:jc w:val="right"/>
        <w:outlineLvl w:val="0"/>
        <w:rPr>
          <w:rFonts w:ascii="Times New Roman" w:hAnsi="Times New Roman" w:cs="Times New Roman"/>
          <w:sz w:val="24"/>
          <w:szCs w:val="24"/>
        </w:rPr>
      </w:pPr>
    </w:p>
    <w:p w:rsidR="00BC32F6" w:rsidRDefault="00BC32F6" w:rsidP="00E523BD">
      <w:pPr>
        <w:pStyle w:val="ConsPlusNormal"/>
        <w:jc w:val="right"/>
        <w:outlineLvl w:val="0"/>
        <w:rPr>
          <w:rFonts w:ascii="Times New Roman" w:hAnsi="Times New Roman" w:cs="Times New Roman"/>
          <w:sz w:val="24"/>
          <w:szCs w:val="24"/>
        </w:rPr>
      </w:pPr>
    </w:p>
    <w:p w:rsidR="00E523BD" w:rsidRDefault="00E523BD" w:rsidP="00E523BD">
      <w:pPr>
        <w:pStyle w:val="ConsPlusNormal"/>
        <w:jc w:val="right"/>
        <w:outlineLvl w:val="0"/>
        <w:rPr>
          <w:rFonts w:ascii="Times New Roman" w:hAnsi="Times New Roman" w:cs="Times New Roman"/>
          <w:sz w:val="24"/>
          <w:szCs w:val="24"/>
        </w:rPr>
      </w:pPr>
      <w:r w:rsidRPr="00A80D27">
        <w:rPr>
          <w:rFonts w:ascii="Times New Roman" w:hAnsi="Times New Roman" w:cs="Times New Roman"/>
          <w:sz w:val="24"/>
          <w:szCs w:val="24"/>
        </w:rPr>
        <w:lastRenderedPageBreak/>
        <w:t>Утверждены</w:t>
      </w:r>
    </w:p>
    <w:p w:rsidR="00E523BD" w:rsidRPr="00A80D27" w:rsidRDefault="00E523BD" w:rsidP="00E523BD">
      <w:pPr>
        <w:pStyle w:val="ConsPlusNormal"/>
        <w:jc w:val="right"/>
        <w:outlineLvl w:val="0"/>
        <w:rPr>
          <w:rFonts w:ascii="Times New Roman" w:hAnsi="Times New Roman" w:cs="Times New Roman"/>
          <w:sz w:val="24"/>
          <w:szCs w:val="24"/>
        </w:rPr>
      </w:pPr>
      <w:r w:rsidRPr="00A80D27">
        <w:rPr>
          <w:rFonts w:ascii="Times New Roman" w:hAnsi="Times New Roman" w:cs="Times New Roman"/>
          <w:sz w:val="24"/>
          <w:szCs w:val="24"/>
        </w:rPr>
        <w:t xml:space="preserve">решением Совета депутатов </w:t>
      </w:r>
    </w:p>
    <w:p w:rsidR="00E523BD" w:rsidRPr="00A80D27" w:rsidRDefault="00E523BD" w:rsidP="00E523BD">
      <w:pPr>
        <w:pStyle w:val="ConsPlusNormal"/>
        <w:jc w:val="right"/>
        <w:rPr>
          <w:rFonts w:ascii="Times New Roman" w:hAnsi="Times New Roman" w:cs="Times New Roman"/>
          <w:sz w:val="24"/>
          <w:szCs w:val="24"/>
        </w:rPr>
      </w:pPr>
      <w:r w:rsidRPr="00A80D27">
        <w:rPr>
          <w:rFonts w:ascii="Times New Roman" w:hAnsi="Times New Roman" w:cs="Times New Roman"/>
          <w:sz w:val="24"/>
          <w:szCs w:val="24"/>
        </w:rPr>
        <w:t xml:space="preserve">Балахнинского муниципального округа </w:t>
      </w:r>
    </w:p>
    <w:p w:rsidR="00E523BD" w:rsidRPr="00A80D27" w:rsidRDefault="00E523BD" w:rsidP="00E523BD">
      <w:pPr>
        <w:pStyle w:val="ConsPlusNormal"/>
        <w:jc w:val="right"/>
        <w:rPr>
          <w:rFonts w:ascii="Times New Roman" w:hAnsi="Times New Roman" w:cs="Times New Roman"/>
          <w:sz w:val="24"/>
          <w:szCs w:val="24"/>
        </w:rPr>
      </w:pPr>
      <w:r w:rsidRPr="00A80D27">
        <w:rPr>
          <w:rFonts w:ascii="Times New Roman" w:hAnsi="Times New Roman" w:cs="Times New Roman"/>
          <w:sz w:val="24"/>
          <w:szCs w:val="24"/>
        </w:rPr>
        <w:t>Нижегородской области</w:t>
      </w:r>
    </w:p>
    <w:p w:rsidR="00E523BD" w:rsidRPr="00A80D27" w:rsidRDefault="00E523BD" w:rsidP="00E523BD">
      <w:pPr>
        <w:pStyle w:val="ConsPlusNormal"/>
        <w:jc w:val="right"/>
        <w:rPr>
          <w:rFonts w:ascii="Times New Roman" w:hAnsi="Times New Roman" w:cs="Times New Roman"/>
          <w:sz w:val="24"/>
          <w:szCs w:val="24"/>
        </w:rPr>
      </w:pPr>
      <w:r w:rsidRPr="00A80D27">
        <w:rPr>
          <w:rFonts w:ascii="Times New Roman" w:hAnsi="Times New Roman" w:cs="Times New Roman"/>
          <w:sz w:val="24"/>
          <w:szCs w:val="24"/>
        </w:rPr>
        <w:t>от «____» _________2021 года N ___</w:t>
      </w:r>
    </w:p>
    <w:p w:rsidR="00E523BD" w:rsidRPr="00A80D27" w:rsidRDefault="00E523BD" w:rsidP="00E523BD">
      <w:pPr>
        <w:pStyle w:val="ConsPlusTitle"/>
        <w:jc w:val="center"/>
        <w:rPr>
          <w:sz w:val="24"/>
          <w:szCs w:val="24"/>
        </w:rPr>
      </w:pPr>
    </w:p>
    <w:p w:rsidR="00E523BD" w:rsidRPr="00D03079" w:rsidRDefault="00E523BD" w:rsidP="00E523BD">
      <w:pPr>
        <w:pStyle w:val="ConsPlusTitle"/>
        <w:jc w:val="center"/>
        <w:rPr>
          <w:rFonts w:ascii="Times New Roman" w:hAnsi="Times New Roman" w:cs="Times New Roman"/>
          <w:sz w:val="24"/>
          <w:szCs w:val="24"/>
        </w:rPr>
      </w:pPr>
      <w:r w:rsidRPr="00D03079">
        <w:rPr>
          <w:rFonts w:ascii="Times New Roman" w:hAnsi="Times New Roman" w:cs="Times New Roman"/>
          <w:sz w:val="24"/>
          <w:szCs w:val="24"/>
        </w:rPr>
        <w:t>ЗНАЧЕНИЯ КОЭФФИЦИЕНТА ДИФФЕРЕНЦИАЦИИ ПО ВИДАМ ДЕЯТЕЛЬНОСТИ ВНУТРИ ОДНОГО ВИДА</w:t>
      </w:r>
    </w:p>
    <w:p w:rsidR="00E523BD" w:rsidRPr="00D03079" w:rsidRDefault="00E523BD" w:rsidP="00E523BD">
      <w:pPr>
        <w:pStyle w:val="ConsPlusTitle"/>
        <w:jc w:val="center"/>
        <w:rPr>
          <w:rFonts w:ascii="Times New Roman" w:hAnsi="Times New Roman" w:cs="Times New Roman"/>
          <w:sz w:val="24"/>
          <w:szCs w:val="24"/>
        </w:rPr>
      </w:pPr>
      <w:r w:rsidRPr="00D03079">
        <w:rPr>
          <w:rFonts w:ascii="Times New Roman" w:hAnsi="Times New Roman" w:cs="Times New Roman"/>
          <w:sz w:val="24"/>
          <w:szCs w:val="24"/>
        </w:rPr>
        <w:t>РАЗРЕШЕННОГО ИСПОЛЬЗОВАНИЯ ЗЕМЕЛЬНОГО УЧАСТКА ДЛЯ РАСЧЕТА</w:t>
      </w:r>
    </w:p>
    <w:p w:rsidR="00E523BD" w:rsidRPr="00D03079" w:rsidRDefault="00E523BD" w:rsidP="00E523BD">
      <w:pPr>
        <w:pStyle w:val="ConsPlusTitle"/>
        <w:jc w:val="center"/>
        <w:rPr>
          <w:rFonts w:ascii="Times New Roman" w:hAnsi="Times New Roman" w:cs="Times New Roman"/>
          <w:sz w:val="24"/>
          <w:szCs w:val="24"/>
        </w:rPr>
      </w:pPr>
      <w:r w:rsidRPr="00D03079">
        <w:rPr>
          <w:rFonts w:ascii="Times New Roman" w:hAnsi="Times New Roman" w:cs="Times New Roman"/>
          <w:sz w:val="24"/>
          <w:szCs w:val="24"/>
        </w:rPr>
        <w:t xml:space="preserve">АРЕНДНОЙ ПЛАТЫ ЗА ЗЕМЕЛЬНЫЕ УЧАСТКИ, </w:t>
      </w:r>
    </w:p>
    <w:p w:rsidR="00E523BD" w:rsidRPr="00D03079" w:rsidRDefault="00E523BD" w:rsidP="00E523BD">
      <w:pPr>
        <w:pStyle w:val="ConsPlusTitle"/>
        <w:jc w:val="center"/>
        <w:rPr>
          <w:rFonts w:ascii="Times New Roman" w:hAnsi="Times New Roman" w:cs="Times New Roman"/>
          <w:sz w:val="24"/>
          <w:szCs w:val="24"/>
        </w:rPr>
      </w:pPr>
      <w:r w:rsidRPr="00D03079">
        <w:rPr>
          <w:rFonts w:ascii="Times New Roman" w:hAnsi="Times New Roman" w:cs="Times New Roman"/>
          <w:sz w:val="24"/>
          <w:szCs w:val="24"/>
        </w:rPr>
        <w:t>НАХОДЯЩИХСЯ</w:t>
      </w:r>
    </w:p>
    <w:p w:rsidR="00E523BD" w:rsidRPr="00D03079" w:rsidRDefault="00E523BD" w:rsidP="00E523BD">
      <w:pPr>
        <w:pStyle w:val="ConsPlusTitle"/>
        <w:jc w:val="center"/>
        <w:rPr>
          <w:rFonts w:ascii="Times New Roman" w:hAnsi="Times New Roman" w:cs="Times New Roman"/>
          <w:sz w:val="24"/>
          <w:szCs w:val="24"/>
        </w:rPr>
      </w:pPr>
      <w:r w:rsidRPr="00D03079">
        <w:rPr>
          <w:rFonts w:ascii="Times New Roman" w:hAnsi="Times New Roman" w:cs="Times New Roman"/>
          <w:sz w:val="24"/>
          <w:szCs w:val="24"/>
        </w:rPr>
        <w:t>В МУНИЦИПАЛЬНОЙ СОБСТВЕННОСТИ БАЛАХНИНСКОГО МУНИЦИПАЛЬНОГО</w:t>
      </w:r>
    </w:p>
    <w:p w:rsidR="00E523BD" w:rsidRDefault="00E523BD" w:rsidP="00E523BD">
      <w:pPr>
        <w:pStyle w:val="ConsPlusTitle"/>
        <w:jc w:val="center"/>
        <w:rPr>
          <w:rFonts w:ascii="Times New Roman" w:hAnsi="Times New Roman" w:cs="Times New Roman"/>
          <w:sz w:val="24"/>
          <w:szCs w:val="24"/>
        </w:rPr>
      </w:pPr>
      <w:r w:rsidRPr="00D03079">
        <w:rPr>
          <w:rFonts w:ascii="Times New Roman" w:hAnsi="Times New Roman" w:cs="Times New Roman"/>
          <w:sz w:val="24"/>
          <w:szCs w:val="24"/>
        </w:rPr>
        <w:t>ОКРУГА НИЖЕГОРОДСКОЙ ОБЛАСТИ</w:t>
      </w:r>
    </w:p>
    <w:p w:rsidR="00EC43D5" w:rsidRPr="00D03079" w:rsidRDefault="00EC43D5" w:rsidP="00E523BD">
      <w:pPr>
        <w:pStyle w:val="ConsPlusTitle"/>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740"/>
        <w:gridCol w:w="4003"/>
        <w:gridCol w:w="1162"/>
      </w:tblGrid>
      <w:tr w:rsidR="00E523BD" w:rsidRPr="00A80D27" w:rsidTr="00924E84">
        <w:trPr>
          <w:trHeight w:val="50"/>
        </w:trPr>
        <w:tc>
          <w:tcPr>
            <w:tcW w:w="4740" w:type="dxa"/>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Вид функционального использования</w:t>
            </w:r>
          </w:p>
        </w:tc>
        <w:tc>
          <w:tcPr>
            <w:tcW w:w="4003" w:type="dxa"/>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Вид деятельности</w:t>
            </w:r>
          </w:p>
        </w:tc>
        <w:tc>
          <w:tcPr>
            <w:tcW w:w="0" w:type="auto"/>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Кд</w:t>
            </w:r>
          </w:p>
        </w:tc>
      </w:tr>
      <w:tr w:rsidR="00E523BD" w:rsidRPr="00A80D27" w:rsidTr="00924E84">
        <w:trPr>
          <w:trHeight w:val="50"/>
        </w:trPr>
        <w:tc>
          <w:tcPr>
            <w:tcW w:w="4740" w:type="dxa"/>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1</w:t>
            </w:r>
          </w:p>
        </w:tc>
        <w:tc>
          <w:tcPr>
            <w:tcW w:w="4003" w:type="dxa"/>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2</w:t>
            </w:r>
          </w:p>
        </w:tc>
        <w:tc>
          <w:tcPr>
            <w:tcW w:w="0" w:type="auto"/>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3</w:t>
            </w:r>
          </w:p>
        </w:tc>
      </w:tr>
      <w:tr w:rsidR="00E523BD" w:rsidRPr="00A80D27" w:rsidTr="00924E84">
        <w:trPr>
          <w:trHeight w:val="50"/>
        </w:trPr>
        <w:tc>
          <w:tcPr>
            <w:tcW w:w="4740" w:type="dxa"/>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1. Земельные участки, предназначенные для размещения домов среднеэтажной и многоэтажной жилой застройки</w:t>
            </w:r>
          </w:p>
        </w:tc>
        <w:tc>
          <w:tcPr>
            <w:tcW w:w="4003" w:type="dxa"/>
            <w:vAlign w:val="center"/>
          </w:tcPr>
          <w:p w:rsidR="00E523BD" w:rsidRPr="00A80D27" w:rsidRDefault="00E523BD" w:rsidP="00924E84">
            <w:pPr>
              <w:pStyle w:val="ConsPlusNormal"/>
              <w:jc w:val="center"/>
              <w:rPr>
                <w:rFonts w:ascii="Times New Roman" w:hAnsi="Times New Roman" w:cs="Times New Roman"/>
                <w:sz w:val="24"/>
                <w:szCs w:val="24"/>
              </w:rPr>
            </w:pPr>
          </w:p>
        </w:tc>
        <w:tc>
          <w:tcPr>
            <w:tcW w:w="0" w:type="auto"/>
            <w:vAlign w:val="center"/>
          </w:tcPr>
          <w:p w:rsidR="00E523BD" w:rsidRPr="00A80D27" w:rsidRDefault="00E523BD" w:rsidP="00924E84">
            <w:pPr>
              <w:pStyle w:val="ConsPlusNormal"/>
              <w:jc w:val="center"/>
              <w:rPr>
                <w:rFonts w:ascii="Times New Roman" w:hAnsi="Times New Roman" w:cs="Times New Roman"/>
                <w:sz w:val="24"/>
                <w:szCs w:val="24"/>
              </w:rPr>
            </w:pPr>
          </w:p>
        </w:tc>
      </w:tr>
      <w:tr w:rsidR="00E523BD" w:rsidRPr="00A80D27" w:rsidTr="00924E84">
        <w:trPr>
          <w:trHeight w:val="1088"/>
        </w:trPr>
        <w:tc>
          <w:tcPr>
            <w:tcW w:w="4740" w:type="dxa"/>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Балахнинский муниципальный округ (на территории г. Балахна)</w:t>
            </w:r>
          </w:p>
        </w:tc>
        <w:tc>
          <w:tcPr>
            <w:tcW w:w="4003" w:type="dxa"/>
            <w:vMerge w:val="restart"/>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Земельные участки, предназначенные для размещения среднеэтажных жилых домов.</w:t>
            </w:r>
          </w:p>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Земельные участки, предназначенные для размещения многоэтажных жилых домов.</w:t>
            </w:r>
          </w:p>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Земельные участки общежитий</w:t>
            </w:r>
          </w:p>
        </w:tc>
        <w:tc>
          <w:tcPr>
            <w:tcW w:w="0" w:type="auto"/>
            <w:vMerge w:val="restart"/>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2,86</w:t>
            </w:r>
          </w:p>
        </w:tc>
      </w:tr>
      <w:tr w:rsidR="00E523BD" w:rsidRPr="00A80D27" w:rsidTr="00924E84">
        <w:trPr>
          <w:trHeight w:val="1060"/>
        </w:trPr>
        <w:tc>
          <w:tcPr>
            <w:tcW w:w="4740" w:type="dxa"/>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Балахнинский муниципальный округ (кроме территории г. Балахна)</w:t>
            </w:r>
          </w:p>
        </w:tc>
        <w:tc>
          <w:tcPr>
            <w:tcW w:w="4003" w:type="dxa"/>
            <w:vMerge/>
          </w:tcPr>
          <w:p w:rsidR="00E523BD" w:rsidRPr="00A80D27" w:rsidRDefault="00E523BD" w:rsidP="00924E84">
            <w:pPr>
              <w:jc w:val="center"/>
              <w:rPr>
                <w:rFonts w:ascii="Times New Roman" w:hAnsi="Times New Roman" w:cs="Times New Roman"/>
                <w:sz w:val="24"/>
                <w:szCs w:val="24"/>
              </w:rPr>
            </w:pPr>
          </w:p>
        </w:tc>
        <w:tc>
          <w:tcPr>
            <w:tcW w:w="0" w:type="auto"/>
            <w:vMerge/>
          </w:tcPr>
          <w:p w:rsidR="00E523BD" w:rsidRPr="00A80D27" w:rsidRDefault="00E523BD" w:rsidP="00924E84">
            <w:pPr>
              <w:jc w:val="center"/>
              <w:rPr>
                <w:rFonts w:ascii="Times New Roman" w:hAnsi="Times New Roman" w:cs="Times New Roman"/>
                <w:sz w:val="24"/>
                <w:szCs w:val="24"/>
              </w:rPr>
            </w:pPr>
          </w:p>
        </w:tc>
      </w:tr>
      <w:tr w:rsidR="00E523BD" w:rsidRPr="00A80D27" w:rsidTr="00924E84">
        <w:trPr>
          <w:trHeight w:val="50"/>
        </w:trPr>
        <w:tc>
          <w:tcPr>
            <w:tcW w:w="4740" w:type="dxa"/>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2. Земельные участки, предназначенные для размещения домов малоэтажной жилой застройки, в том числе индивидуальной жилой застройки</w:t>
            </w:r>
          </w:p>
        </w:tc>
        <w:tc>
          <w:tcPr>
            <w:tcW w:w="4003" w:type="dxa"/>
            <w:vAlign w:val="center"/>
          </w:tcPr>
          <w:p w:rsidR="00E523BD" w:rsidRPr="00A80D27" w:rsidRDefault="00E523BD" w:rsidP="00924E84">
            <w:pPr>
              <w:pStyle w:val="ConsPlusNormal"/>
              <w:jc w:val="center"/>
              <w:rPr>
                <w:rFonts w:ascii="Times New Roman" w:hAnsi="Times New Roman" w:cs="Times New Roman"/>
                <w:sz w:val="24"/>
                <w:szCs w:val="24"/>
              </w:rPr>
            </w:pPr>
          </w:p>
        </w:tc>
        <w:tc>
          <w:tcPr>
            <w:tcW w:w="0" w:type="auto"/>
            <w:vAlign w:val="center"/>
          </w:tcPr>
          <w:p w:rsidR="00E523BD" w:rsidRPr="00A80D27" w:rsidRDefault="00E523BD" w:rsidP="00924E84">
            <w:pPr>
              <w:pStyle w:val="ConsPlusNormal"/>
              <w:jc w:val="center"/>
              <w:rPr>
                <w:rFonts w:ascii="Times New Roman" w:hAnsi="Times New Roman" w:cs="Times New Roman"/>
                <w:sz w:val="24"/>
                <w:szCs w:val="24"/>
              </w:rPr>
            </w:pPr>
          </w:p>
        </w:tc>
      </w:tr>
      <w:tr w:rsidR="00E523BD" w:rsidRPr="00A80D27" w:rsidTr="00924E84">
        <w:trPr>
          <w:trHeight w:val="563"/>
        </w:trPr>
        <w:tc>
          <w:tcPr>
            <w:tcW w:w="4740" w:type="dxa"/>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Балахнинский муниципальный округ (на территории г. Балахна)</w:t>
            </w:r>
          </w:p>
        </w:tc>
        <w:tc>
          <w:tcPr>
            <w:tcW w:w="4003" w:type="dxa"/>
            <w:vMerge w:val="restart"/>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Земельные участки для размещения объектов индивидуального жилищного строительства.</w:t>
            </w:r>
          </w:p>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Земельные участки для ведения личного подсобного хозяйства (приусадебные участки).</w:t>
            </w:r>
          </w:p>
        </w:tc>
        <w:tc>
          <w:tcPr>
            <w:tcW w:w="0" w:type="auto"/>
            <w:vMerge w:val="restart"/>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0,32</w:t>
            </w:r>
          </w:p>
          <w:p w:rsidR="00E523BD" w:rsidRPr="00A80D27" w:rsidRDefault="00E523BD" w:rsidP="00924E84">
            <w:pPr>
              <w:pStyle w:val="ConsPlusNormal"/>
              <w:jc w:val="center"/>
              <w:rPr>
                <w:rFonts w:ascii="Times New Roman" w:hAnsi="Times New Roman" w:cs="Times New Roman"/>
                <w:sz w:val="24"/>
                <w:szCs w:val="24"/>
              </w:rPr>
            </w:pPr>
          </w:p>
        </w:tc>
      </w:tr>
      <w:tr w:rsidR="00E523BD" w:rsidRPr="00A80D27" w:rsidTr="00924E84">
        <w:trPr>
          <w:trHeight w:val="586"/>
        </w:trPr>
        <w:tc>
          <w:tcPr>
            <w:tcW w:w="4740" w:type="dxa"/>
            <w:vMerge w:val="restart"/>
            <w:tcBorders>
              <w:bottom w:val="single" w:sz="4" w:space="0" w:color="auto"/>
            </w:tcBorders>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Балахнинский муниципальный округ (кроме территории г. Балахна)</w:t>
            </w:r>
          </w:p>
        </w:tc>
        <w:tc>
          <w:tcPr>
            <w:tcW w:w="4003" w:type="dxa"/>
            <w:vMerge/>
            <w:tcBorders>
              <w:bottom w:val="single" w:sz="4" w:space="0" w:color="auto"/>
            </w:tcBorders>
          </w:tcPr>
          <w:p w:rsidR="00E523BD" w:rsidRPr="00A80D27" w:rsidRDefault="00E523BD" w:rsidP="00924E84">
            <w:pPr>
              <w:pStyle w:val="ConsPlusNormal"/>
              <w:jc w:val="center"/>
              <w:rPr>
                <w:rFonts w:ascii="Times New Roman" w:hAnsi="Times New Roman" w:cs="Times New Roman"/>
                <w:sz w:val="24"/>
                <w:szCs w:val="24"/>
              </w:rPr>
            </w:pPr>
          </w:p>
        </w:tc>
        <w:tc>
          <w:tcPr>
            <w:tcW w:w="0" w:type="auto"/>
            <w:vMerge/>
            <w:tcBorders>
              <w:bottom w:val="single" w:sz="4" w:space="0" w:color="auto"/>
            </w:tcBorders>
          </w:tcPr>
          <w:p w:rsidR="00E523BD" w:rsidRPr="00A80D27" w:rsidRDefault="00E523BD" w:rsidP="00924E84">
            <w:pPr>
              <w:pStyle w:val="ConsPlusNormal"/>
              <w:jc w:val="center"/>
              <w:rPr>
                <w:rFonts w:ascii="Times New Roman" w:hAnsi="Times New Roman" w:cs="Times New Roman"/>
                <w:sz w:val="24"/>
                <w:szCs w:val="24"/>
              </w:rPr>
            </w:pPr>
          </w:p>
        </w:tc>
      </w:tr>
      <w:tr w:rsidR="00E523BD" w:rsidRPr="00A80D27" w:rsidTr="00924E84">
        <w:trPr>
          <w:trHeight w:val="141"/>
        </w:trPr>
        <w:tc>
          <w:tcPr>
            <w:tcW w:w="4740" w:type="dxa"/>
            <w:vMerge/>
            <w:vAlign w:val="center"/>
          </w:tcPr>
          <w:p w:rsidR="00E523BD" w:rsidRPr="00A80D27" w:rsidRDefault="00E523BD" w:rsidP="00924E84">
            <w:pPr>
              <w:pStyle w:val="ConsPlusNormal"/>
              <w:jc w:val="center"/>
              <w:rPr>
                <w:rFonts w:ascii="Times New Roman" w:hAnsi="Times New Roman" w:cs="Times New Roman"/>
                <w:sz w:val="24"/>
                <w:szCs w:val="24"/>
              </w:rPr>
            </w:pPr>
          </w:p>
        </w:tc>
        <w:tc>
          <w:tcPr>
            <w:tcW w:w="4003" w:type="dxa"/>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Сараи</w:t>
            </w:r>
          </w:p>
        </w:tc>
        <w:tc>
          <w:tcPr>
            <w:tcW w:w="0" w:type="auto"/>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0,9</w:t>
            </w:r>
          </w:p>
        </w:tc>
      </w:tr>
      <w:tr w:rsidR="00E523BD" w:rsidRPr="00A80D27" w:rsidTr="00924E84">
        <w:trPr>
          <w:trHeight w:val="50"/>
        </w:trPr>
        <w:tc>
          <w:tcPr>
            <w:tcW w:w="4740" w:type="dxa"/>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3. Земельные участки, предназначенные для размещения гаражей и автостоянок</w:t>
            </w:r>
          </w:p>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(не связанных с осуществлением предпринимательской деятельности)</w:t>
            </w:r>
          </w:p>
        </w:tc>
        <w:tc>
          <w:tcPr>
            <w:tcW w:w="4003" w:type="dxa"/>
            <w:vAlign w:val="center"/>
          </w:tcPr>
          <w:p w:rsidR="00E523BD" w:rsidRPr="00A80D27" w:rsidRDefault="00E523BD" w:rsidP="00924E84">
            <w:pPr>
              <w:pStyle w:val="ConsPlusNormal"/>
              <w:jc w:val="center"/>
              <w:rPr>
                <w:rFonts w:ascii="Times New Roman" w:hAnsi="Times New Roman" w:cs="Times New Roman"/>
                <w:sz w:val="24"/>
                <w:szCs w:val="24"/>
              </w:rPr>
            </w:pPr>
          </w:p>
        </w:tc>
        <w:tc>
          <w:tcPr>
            <w:tcW w:w="0" w:type="auto"/>
            <w:vAlign w:val="center"/>
          </w:tcPr>
          <w:p w:rsidR="00E523BD" w:rsidRPr="00A80D27" w:rsidRDefault="00E523BD" w:rsidP="00924E84">
            <w:pPr>
              <w:pStyle w:val="ConsPlusNormal"/>
              <w:jc w:val="center"/>
              <w:rPr>
                <w:rFonts w:ascii="Times New Roman" w:hAnsi="Times New Roman" w:cs="Times New Roman"/>
                <w:sz w:val="24"/>
                <w:szCs w:val="24"/>
              </w:rPr>
            </w:pPr>
          </w:p>
        </w:tc>
      </w:tr>
      <w:tr w:rsidR="00E523BD" w:rsidRPr="00A80D27" w:rsidTr="00924E84">
        <w:trPr>
          <w:trHeight w:val="558"/>
        </w:trPr>
        <w:tc>
          <w:tcPr>
            <w:tcW w:w="4740" w:type="dxa"/>
            <w:tcBorders>
              <w:bottom w:val="single" w:sz="4" w:space="0" w:color="auto"/>
            </w:tcBorders>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Балахнинский муниципальный округ (на территории г. Балахна)</w:t>
            </w:r>
          </w:p>
          <w:p w:rsidR="00E523BD" w:rsidRPr="00A80D27" w:rsidRDefault="00E523BD" w:rsidP="00924E84">
            <w:pPr>
              <w:pStyle w:val="ConsPlusNormal"/>
              <w:jc w:val="center"/>
              <w:rPr>
                <w:rFonts w:ascii="Times New Roman" w:hAnsi="Times New Roman" w:cs="Times New Roman"/>
                <w:sz w:val="24"/>
                <w:szCs w:val="24"/>
              </w:rPr>
            </w:pPr>
          </w:p>
        </w:tc>
        <w:tc>
          <w:tcPr>
            <w:tcW w:w="4003" w:type="dxa"/>
            <w:tcBorders>
              <w:bottom w:val="single" w:sz="4" w:space="0" w:color="auto"/>
            </w:tcBorders>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 xml:space="preserve">Земельные участки гаражей (индивидуальных и кооперативных) для хранения индивидуального </w:t>
            </w:r>
            <w:r w:rsidRPr="00A80D27">
              <w:rPr>
                <w:rFonts w:ascii="Times New Roman" w:hAnsi="Times New Roman" w:cs="Times New Roman"/>
                <w:sz w:val="24"/>
                <w:szCs w:val="24"/>
              </w:rPr>
              <w:lastRenderedPageBreak/>
              <w:t>автотранспорта.</w:t>
            </w:r>
          </w:p>
        </w:tc>
        <w:tc>
          <w:tcPr>
            <w:tcW w:w="0" w:type="auto"/>
            <w:tcBorders>
              <w:bottom w:val="single" w:sz="4" w:space="0" w:color="auto"/>
            </w:tcBorders>
            <w:vAlign w:val="center"/>
          </w:tcPr>
          <w:p w:rsidR="00E523BD" w:rsidRPr="00A80D27" w:rsidRDefault="00E523BD" w:rsidP="00924E84">
            <w:pPr>
              <w:jc w:val="center"/>
              <w:rPr>
                <w:rFonts w:ascii="Times New Roman" w:hAnsi="Times New Roman" w:cs="Times New Roman"/>
                <w:sz w:val="24"/>
                <w:szCs w:val="24"/>
              </w:rPr>
            </w:pPr>
            <w:r w:rsidRPr="00A80D27">
              <w:rPr>
                <w:rFonts w:ascii="Times New Roman" w:hAnsi="Times New Roman" w:cs="Times New Roman"/>
                <w:sz w:val="24"/>
                <w:szCs w:val="24"/>
              </w:rPr>
              <w:lastRenderedPageBreak/>
              <w:t>0,95</w:t>
            </w:r>
          </w:p>
          <w:p w:rsidR="00E523BD" w:rsidRPr="00A80D27" w:rsidRDefault="00E523BD" w:rsidP="00924E84">
            <w:pPr>
              <w:pStyle w:val="ConsPlusNormal"/>
              <w:jc w:val="center"/>
              <w:rPr>
                <w:rFonts w:ascii="Times New Roman" w:hAnsi="Times New Roman" w:cs="Times New Roman"/>
                <w:sz w:val="24"/>
                <w:szCs w:val="24"/>
              </w:rPr>
            </w:pPr>
          </w:p>
        </w:tc>
      </w:tr>
      <w:tr w:rsidR="00E523BD" w:rsidRPr="00A80D27" w:rsidTr="00924E84">
        <w:trPr>
          <w:trHeight w:val="1097"/>
        </w:trPr>
        <w:tc>
          <w:tcPr>
            <w:tcW w:w="4740" w:type="dxa"/>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lastRenderedPageBreak/>
              <w:t>Балахнинский муниципальный округ (кроме территории г. Балахна)</w:t>
            </w:r>
          </w:p>
        </w:tc>
        <w:tc>
          <w:tcPr>
            <w:tcW w:w="4003" w:type="dxa"/>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Земельные участки, предназначенные для хранения автотранспортных средств для личных нужд, не связанных с осуществлением предпринимательской деятельности</w:t>
            </w:r>
          </w:p>
        </w:tc>
        <w:tc>
          <w:tcPr>
            <w:tcW w:w="0" w:type="auto"/>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1,85</w:t>
            </w:r>
          </w:p>
        </w:tc>
      </w:tr>
      <w:tr w:rsidR="00E523BD" w:rsidRPr="00A80D27" w:rsidTr="00924E84">
        <w:trPr>
          <w:trHeight w:val="50"/>
        </w:trPr>
        <w:tc>
          <w:tcPr>
            <w:tcW w:w="4740" w:type="dxa"/>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4. Земельные участки, предназначенные для дачного строительства, садоводства и огородничества</w:t>
            </w:r>
          </w:p>
        </w:tc>
        <w:tc>
          <w:tcPr>
            <w:tcW w:w="4003" w:type="dxa"/>
            <w:vAlign w:val="center"/>
          </w:tcPr>
          <w:p w:rsidR="00E523BD" w:rsidRPr="00A80D27" w:rsidRDefault="00E523BD" w:rsidP="00924E84">
            <w:pPr>
              <w:jc w:val="center"/>
              <w:rPr>
                <w:rFonts w:ascii="Times New Roman" w:hAnsi="Times New Roman" w:cs="Times New Roman"/>
                <w:sz w:val="24"/>
                <w:szCs w:val="24"/>
              </w:rPr>
            </w:pPr>
          </w:p>
        </w:tc>
        <w:tc>
          <w:tcPr>
            <w:tcW w:w="0" w:type="auto"/>
            <w:vAlign w:val="center"/>
          </w:tcPr>
          <w:p w:rsidR="00E523BD" w:rsidRPr="00A80D27" w:rsidRDefault="00E523BD" w:rsidP="00924E84">
            <w:pPr>
              <w:jc w:val="center"/>
              <w:rPr>
                <w:rFonts w:ascii="Times New Roman" w:hAnsi="Times New Roman" w:cs="Times New Roman"/>
                <w:sz w:val="24"/>
                <w:szCs w:val="24"/>
              </w:rPr>
            </w:pPr>
          </w:p>
        </w:tc>
      </w:tr>
      <w:tr w:rsidR="00E523BD" w:rsidRPr="00A80D27" w:rsidTr="00924E84">
        <w:trPr>
          <w:trHeight w:val="50"/>
        </w:trPr>
        <w:tc>
          <w:tcPr>
            <w:tcW w:w="4740" w:type="dxa"/>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Балахнинский муниципальный округ (на территории г. Балахна)</w:t>
            </w:r>
          </w:p>
          <w:p w:rsidR="00E523BD" w:rsidRPr="00A80D27" w:rsidRDefault="00E523BD" w:rsidP="00924E84">
            <w:pPr>
              <w:pStyle w:val="ConsPlusNormal"/>
              <w:jc w:val="center"/>
              <w:rPr>
                <w:rFonts w:ascii="Times New Roman" w:hAnsi="Times New Roman" w:cs="Times New Roman"/>
                <w:sz w:val="24"/>
                <w:szCs w:val="24"/>
              </w:rPr>
            </w:pPr>
          </w:p>
        </w:tc>
        <w:tc>
          <w:tcPr>
            <w:tcW w:w="4003" w:type="dxa"/>
            <w:vMerge w:val="restart"/>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Садовые, огородные и дачные земельные участки</w:t>
            </w:r>
          </w:p>
        </w:tc>
        <w:tc>
          <w:tcPr>
            <w:tcW w:w="0" w:type="auto"/>
            <w:vMerge w:val="restart"/>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1</w:t>
            </w:r>
          </w:p>
        </w:tc>
      </w:tr>
      <w:tr w:rsidR="00E523BD" w:rsidRPr="00A80D27" w:rsidTr="00924E84">
        <w:trPr>
          <w:trHeight w:val="50"/>
        </w:trPr>
        <w:tc>
          <w:tcPr>
            <w:tcW w:w="4740" w:type="dxa"/>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Балахнинский муниципальный округ (кроме территории г. Балахна)</w:t>
            </w:r>
          </w:p>
        </w:tc>
        <w:tc>
          <w:tcPr>
            <w:tcW w:w="4003" w:type="dxa"/>
            <w:vMerge/>
          </w:tcPr>
          <w:p w:rsidR="00E523BD" w:rsidRPr="00A80D27" w:rsidRDefault="00E523BD" w:rsidP="00924E84">
            <w:pPr>
              <w:jc w:val="center"/>
              <w:rPr>
                <w:rFonts w:ascii="Times New Roman" w:hAnsi="Times New Roman" w:cs="Times New Roman"/>
                <w:sz w:val="24"/>
                <w:szCs w:val="24"/>
              </w:rPr>
            </w:pPr>
          </w:p>
        </w:tc>
        <w:tc>
          <w:tcPr>
            <w:tcW w:w="0" w:type="auto"/>
            <w:vMerge/>
          </w:tcPr>
          <w:p w:rsidR="00E523BD" w:rsidRPr="00A80D27" w:rsidRDefault="00E523BD" w:rsidP="00924E84">
            <w:pPr>
              <w:jc w:val="center"/>
              <w:rPr>
                <w:rFonts w:ascii="Times New Roman" w:hAnsi="Times New Roman" w:cs="Times New Roman"/>
                <w:sz w:val="24"/>
                <w:szCs w:val="24"/>
              </w:rPr>
            </w:pPr>
          </w:p>
        </w:tc>
      </w:tr>
      <w:tr w:rsidR="00E523BD" w:rsidRPr="00A80D27" w:rsidTr="00924E84">
        <w:trPr>
          <w:trHeight w:val="1787"/>
        </w:trPr>
        <w:tc>
          <w:tcPr>
            <w:tcW w:w="4740" w:type="dxa"/>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5. Земельные участки, предназначенные для размещения объектов торговли, общественного питания и бытового обслуживания</w:t>
            </w:r>
          </w:p>
        </w:tc>
        <w:tc>
          <w:tcPr>
            <w:tcW w:w="4003" w:type="dxa"/>
            <w:vAlign w:val="center"/>
          </w:tcPr>
          <w:p w:rsidR="00E523BD" w:rsidRPr="00A80D27" w:rsidRDefault="00E523BD" w:rsidP="00924E84">
            <w:pPr>
              <w:jc w:val="center"/>
              <w:rPr>
                <w:rFonts w:ascii="Times New Roman" w:hAnsi="Times New Roman" w:cs="Times New Roman"/>
                <w:sz w:val="24"/>
                <w:szCs w:val="24"/>
              </w:rPr>
            </w:pPr>
          </w:p>
          <w:p w:rsidR="00E523BD" w:rsidRPr="00A80D27" w:rsidRDefault="00E523BD" w:rsidP="00924E84">
            <w:pPr>
              <w:jc w:val="center"/>
              <w:rPr>
                <w:rFonts w:ascii="Times New Roman" w:hAnsi="Times New Roman" w:cs="Times New Roman"/>
                <w:sz w:val="24"/>
                <w:szCs w:val="24"/>
              </w:rPr>
            </w:pPr>
          </w:p>
        </w:tc>
        <w:tc>
          <w:tcPr>
            <w:tcW w:w="0" w:type="auto"/>
            <w:vAlign w:val="center"/>
          </w:tcPr>
          <w:p w:rsidR="00E523BD" w:rsidRPr="00A80D27" w:rsidRDefault="00E523BD" w:rsidP="00924E84">
            <w:pPr>
              <w:jc w:val="center"/>
              <w:rPr>
                <w:rFonts w:ascii="Times New Roman" w:hAnsi="Times New Roman" w:cs="Times New Roman"/>
                <w:sz w:val="24"/>
                <w:szCs w:val="24"/>
              </w:rPr>
            </w:pPr>
          </w:p>
          <w:p w:rsidR="00E523BD" w:rsidRPr="00A80D27" w:rsidRDefault="00E523BD" w:rsidP="00924E84">
            <w:pPr>
              <w:jc w:val="center"/>
              <w:rPr>
                <w:rFonts w:ascii="Times New Roman" w:hAnsi="Times New Roman" w:cs="Times New Roman"/>
                <w:sz w:val="24"/>
                <w:szCs w:val="24"/>
              </w:rPr>
            </w:pPr>
          </w:p>
        </w:tc>
      </w:tr>
      <w:tr w:rsidR="00E523BD" w:rsidRPr="00A80D27" w:rsidTr="00924E84">
        <w:trPr>
          <w:trHeight w:val="50"/>
        </w:trPr>
        <w:tc>
          <w:tcPr>
            <w:tcW w:w="4740" w:type="dxa"/>
            <w:vMerge w:val="restart"/>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Балахнинский муниципальный округ (на территории г. Балахна)</w:t>
            </w:r>
          </w:p>
          <w:p w:rsidR="00E523BD" w:rsidRPr="00A80D27" w:rsidRDefault="00E523BD" w:rsidP="00924E84">
            <w:pPr>
              <w:pStyle w:val="ConsPlusNormal"/>
              <w:jc w:val="center"/>
              <w:rPr>
                <w:rFonts w:ascii="Times New Roman" w:hAnsi="Times New Roman" w:cs="Times New Roman"/>
                <w:sz w:val="24"/>
                <w:szCs w:val="24"/>
              </w:rPr>
            </w:pPr>
          </w:p>
        </w:tc>
        <w:tc>
          <w:tcPr>
            <w:tcW w:w="4003" w:type="dxa"/>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Объекты торговли</w:t>
            </w:r>
          </w:p>
        </w:tc>
        <w:tc>
          <w:tcPr>
            <w:tcW w:w="0" w:type="auto"/>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2,3</w:t>
            </w:r>
          </w:p>
        </w:tc>
      </w:tr>
      <w:tr w:rsidR="00E523BD" w:rsidRPr="00A80D27" w:rsidTr="00924E84">
        <w:trPr>
          <w:trHeight w:val="322"/>
        </w:trPr>
        <w:tc>
          <w:tcPr>
            <w:tcW w:w="4740" w:type="dxa"/>
            <w:vMerge/>
            <w:tcBorders>
              <w:bottom w:val="single" w:sz="4" w:space="0" w:color="auto"/>
            </w:tcBorders>
            <w:vAlign w:val="center"/>
          </w:tcPr>
          <w:p w:rsidR="00E523BD" w:rsidRPr="00A80D27" w:rsidRDefault="00E523BD" w:rsidP="00924E84">
            <w:pPr>
              <w:pStyle w:val="ConsPlusNormal"/>
              <w:jc w:val="center"/>
              <w:rPr>
                <w:rFonts w:ascii="Times New Roman" w:hAnsi="Times New Roman" w:cs="Times New Roman"/>
                <w:sz w:val="24"/>
                <w:szCs w:val="24"/>
              </w:rPr>
            </w:pPr>
          </w:p>
        </w:tc>
        <w:tc>
          <w:tcPr>
            <w:tcW w:w="4003" w:type="dxa"/>
            <w:tcBorders>
              <w:bottom w:val="single" w:sz="4" w:space="0" w:color="auto"/>
            </w:tcBorders>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Стоянки автотранспорта (платные)</w:t>
            </w:r>
          </w:p>
        </w:tc>
        <w:tc>
          <w:tcPr>
            <w:tcW w:w="0" w:type="auto"/>
            <w:tcBorders>
              <w:bottom w:val="single" w:sz="4" w:space="0" w:color="auto"/>
            </w:tcBorders>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0,61</w:t>
            </w:r>
          </w:p>
        </w:tc>
      </w:tr>
      <w:tr w:rsidR="00E523BD" w:rsidRPr="00A80D27" w:rsidTr="00924E84">
        <w:trPr>
          <w:trHeight w:val="50"/>
        </w:trPr>
        <w:tc>
          <w:tcPr>
            <w:tcW w:w="4740" w:type="dxa"/>
            <w:vMerge/>
            <w:vAlign w:val="center"/>
          </w:tcPr>
          <w:p w:rsidR="00E523BD" w:rsidRPr="00A80D27" w:rsidRDefault="00E523BD" w:rsidP="00924E84">
            <w:pPr>
              <w:pStyle w:val="ConsPlusNormal"/>
              <w:jc w:val="center"/>
              <w:rPr>
                <w:rFonts w:ascii="Times New Roman" w:hAnsi="Times New Roman" w:cs="Times New Roman"/>
                <w:sz w:val="24"/>
                <w:szCs w:val="24"/>
              </w:rPr>
            </w:pPr>
          </w:p>
        </w:tc>
        <w:tc>
          <w:tcPr>
            <w:tcW w:w="4003" w:type="dxa"/>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Земельные участки для постоянной или временной торговли: рынки, ярмарки, ярмарки-выставки, базары и т.п.</w:t>
            </w:r>
          </w:p>
        </w:tc>
        <w:tc>
          <w:tcPr>
            <w:tcW w:w="0" w:type="auto"/>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0,5</w:t>
            </w:r>
          </w:p>
        </w:tc>
      </w:tr>
      <w:tr w:rsidR="00E523BD" w:rsidRPr="00A80D27" w:rsidTr="00924E84">
        <w:trPr>
          <w:trHeight w:val="50"/>
        </w:trPr>
        <w:tc>
          <w:tcPr>
            <w:tcW w:w="4740" w:type="dxa"/>
            <w:vMerge/>
            <w:vAlign w:val="center"/>
          </w:tcPr>
          <w:p w:rsidR="00E523BD" w:rsidRPr="00A80D27" w:rsidRDefault="00E523BD" w:rsidP="00924E84">
            <w:pPr>
              <w:pStyle w:val="ConsPlusNormal"/>
              <w:jc w:val="center"/>
              <w:rPr>
                <w:rFonts w:ascii="Times New Roman" w:hAnsi="Times New Roman" w:cs="Times New Roman"/>
                <w:sz w:val="24"/>
                <w:szCs w:val="24"/>
              </w:rPr>
            </w:pPr>
          </w:p>
        </w:tc>
        <w:tc>
          <w:tcPr>
            <w:tcW w:w="4003" w:type="dxa"/>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Объекты развлечения, рестораны, кафе, бары</w:t>
            </w:r>
          </w:p>
        </w:tc>
        <w:tc>
          <w:tcPr>
            <w:tcW w:w="0" w:type="auto"/>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1,45</w:t>
            </w:r>
          </w:p>
        </w:tc>
      </w:tr>
      <w:tr w:rsidR="00E523BD" w:rsidRPr="00A80D27" w:rsidTr="00924E84">
        <w:trPr>
          <w:trHeight w:val="50"/>
        </w:trPr>
        <w:tc>
          <w:tcPr>
            <w:tcW w:w="4740" w:type="dxa"/>
            <w:vMerge/>
            <w:vAlign w:val="center"/>
          </w:tcPr>
          <w:p w:rsidR="00E523BD" w:rsidRPr="00A80D27" w:rsidRDefault="00E523BD" w:rsidP="00924E84">
            <w:pPr>
              <w:pStyle w:val="ConsPlusNormal"/>
              <w:jc w:val="center"/>
              <w:rPr>
                <w:rFonts w:ascii="Times New Roman" w:hAnsi="Times New Roman" w:cs="Times New Roman"/>
                <w:sz w:val="24"/>
                <w:szCs w:val="24"/>
              </w:rPr>
            </w:pPr>
          </w:p>
        </w:tc>
        <w:tc>
          <w:tcPr>
            <w:tcW w:w="4003" w:type="dxa"/>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Земельные участки для размещения объектов технического обслуживания т ремонта транспортных средств, машин и оборудования,автосервис, шиномонтаж, мойки</w:t>
            </w:r>
          </w:p>
        </w:tc>
        <w:tc>
          <w:tcPr>
            <w:tcW w:w="0" w:type="auto"/>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0,27</w:t>
            </w:r>
          </w:p>
        </w:tc>
      </w:tr>
      <w:tr w:rsidR="00E523BD" w:rsidRPr="00A80D27" w:rsidTr="00924E84">
        <w:trPr>
          <w:trHeight w:val="50"/>
        </w:trPr>
        <w:tc>
          <w:tcPr>
            <w:tcW w:w="4740" w:type="dxa"/>
            <w:vMerge/>
            <w:vAlign w:val="center"/>
          </w:tcPr>
          <w:p w:rsidR="00E523BD" w:rsidRPr="00A80D27" w:rsidRDefault="00E523BD" w:rsidP="00924E84">
            <w:pPr>
              <w:pStyle w:val="ConsPlusNormal"/>
              <w:jc w:val="center"/>
              <w:rPr>
                <w:rFonts w:ascii="Times New Roman" w:hAnsi="Times New Roman" w:cs="Times New Roman"/>
                <w:sz w:val="24"/>
                <w:szCs w:val="24"/>
              </w:rPr>
            </w:pPr>
          </w:p>
        </w:tc>
        <w:tc>
          <w:tcPr>
            <w:tcW w:w="4003" w:type="dxa"/>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Автозаправочные станции</w:t>
            </w:r>
          </w:p>
        </w:tc>
        <w:tc>
          <w:tcPr>
            <w:tcW w:w="0" w:type="auto"/>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0,13</w:t>
            </w:r>
          </w:p>
        </w:tc>
      </w:tr>
      <w:tr w:rsidR="00E523BD" w:rsidRPr="00A80D27" w:rsidTr="00924E84">
        <w:trPr>
          <w:trHeight w:val="50"/>
        </w:trPr>
        <w:tc>
          <w:tcPr>
            <w:tcW w:w="4740" w:type="dxa"/>
            <w:vMerge/>
            <w:vAlign w:val="center"/>
          </w:tcPr>
          <w:p w:rsidR="00E523BD" w:rsidRPr="00A80D27" w:rsidRDefault="00E523BD" w:rsidP="00924E84">
            <w:pPr>
              <w:pStyle w:val="ConsPlusNormal"/>
              <w:jc w:val="center"/>
              <w:rPr>
                <w:rFonts w:ascii="Times New Roman" w:hAnsi="Times New Roman" w:cs="Times New Roman"/>
                <w:sz w:val="24"/>
                <w:szCs w:val="24"/>
              </w:rPr>
            </w:pPr>
          </w:p>
        </w:tc>
        <w:tc>
          <w:tcPr>
            <w:tcW w:w="4003" w:type="dxa"/>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Ремонтно-эксплуатационные участки, объекты инженерной инфраструктуры</w:t>
            </w:r>
          </w:p>
        </w:tc>
        <w:tc>
          <w:tcPr>
            <w:tcW w:w="0" w:type="auto"/>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0,11</w:t>
            </w:r>
          </w:p>
        </w:tc>
      </w:tr>
      <w:tr w:rsidR="00E523BD" w:rsidRPr="00A80D27" w:rsidTr="00924E84">
        <w:trPr>
          <w:trHeight w:val="50"/>
        </w:trPr>
        <w:tc>
          <w:tcPr>
            <w:tcW w:w="4740" w:type="dxa"/>
            <w:vMerge/>
            <w:vAlign w:val="center"/>
          </w:tcPr>
          <w:p w:rsidR="00E523BD" w:rsidRPr="00A80D27" w:rsidRDefault="00E523BD" w:rsidP="00924E84">
            <w:pPr>
              <w:pStyle w:val="ConsPlusNormal"/>
              <w:jc w:val="center"/>
              <w:rPr>
                <w:rFonts w:ascii="Times New Roman" w:hAnsi="Times New Roman" w:cs="Times New Roman"/>
                <w:sz w:val="24"/>
                <w:szCs w:val="24"/>
              </w:rPr>
            </w:pPr>
          </w:p>
        </w:tc>
        <w:tc>
          <w:tcPr>
            <w:tcW w:w="4003" w:type="dxa"/>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Под строительство объектов торговли</w:t>
            </w:r>
          </w:p>
        </w:tc>
        <w:tc>
          <w:tcPr>
            <w:tcW w:w="0" w:type="auto"/>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0,36</w:t>
            </w:r>
          </w:p>
        </w:tc>
      </w:tr>
      <w:tr w:rsidR="00E523BD" w:rsidRPr="00A80D27" w:rsidTr="00924E84">
        <w:trPr>
          <w:trHeight w:val="50"/>
        </w:trPr>
        <w:tc>
          <w:tcPr>
            <w:tcW w:w="4740" w:type="dxa"/>
            <w:vMerge/>
            <w:vAlign w:val="center"/>
          </w:tcPr>
          <w:p w:rsidR="00E523BD" w:rsidRPr="00A80D27" w:rsidRDefault="00E523BD" w:rsidP="00924E84">
            <w:pPr>
              <w:pStyle w:val="ConsPlusNormal"/>
              <w:jc w:val="center"/>
              <w:rPr>
                <w:rFonts w:ascii="Times New Roman" w:hAnsi="Times New Roman" w:cs="Times New Roman"/>
                <w:sz w:val="24"/>
                <w:szCs w:val="24"/>
              </w:rPr>
            </w:pPr>
          </w:p>
        </w:tc>
        <w:tc>
          <w:tcPr>
            <w:tcW w:w="4003" w:type="dxa"/>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Прочее использование</w:t>
            </w:r>
          </w:p>
        </w:tc>
        <w:tc>
          <w:tcPr>
            <w:tcW w:w="0" w:type="auto"/>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0,15</w:t>
            </w:r>
          </w:p>
        </w:tc>
      </w:tr>
      <w:tr w:rsidR="00E523BD" w:rsidRPr="00A80D27" w:rsidTr="00924E84">
        <w:trPr>
          <w:trHeight w:val="50"/>
        </w:trPr>
        <w:tc>
          <w:tcPr>
            <w:tcW w:w="4740" w:type="dxa"/>
            <w:vMerge w:val="restart"/>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Балахнинский муниципальный округ (кроме территории г. Балахна)</w:t>
            </w:r>
          </w:p>
        </w:tc>
        <w:tc>
          <w:tcPr>
            <w:tcW w:w="4003" w:type="dxa"/>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Объекты торговли</w:t>
            </w:r>
          </w:p>
        </w:tc>
        <w:tc>
          <w:tcPr>
            <w:tcW w:w="0" w:type="auto"/>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2,3</w:t>
            </w:r>
          </w:p>
        </w:tc>
      </w:tr>
      <w:tr w:rsidR="00E523BD" w:rsidRPr="00A80D27" w:rsidTr="00924E84">
        <w:trPr>
          <w:trHeight w:val="1106"/>
        </w:trPr>
        <w:tc>
          <w:tcPr>
            <w:tcW w:w="4740" w:type="dxa"/>
            <w:vMerge/>
            <w:vAlign w:val="center"/>
          </w:tcPr>
          <w:p w:rsidR="00E523BD" w:rsidRPr="00A80D27" w:rsidRDefault="00E523BD" w:rsidP="00924E84">
            <w:pPr>
              <w:pStyle w:val="ConsPlusNormal"/>
              <w:jc w:val="center"/>
              <w:rPr>
                <w:rFonts w:ascii="Times New Roman" w:hAnsi="Times New Roman" w:cs="Times New Roman"/>
                <w:sz w:val="24"/>
                <w:szCs w:val="24"/>
              </w:rPr>
            </w:pPr>
          </w:p>
        </w:tc>
        <w:tc>
          <w:tcPr>
            <w:tcW w:w="4003" w:type="dxa"/>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Стоянки автотранспорта (платные)</w:t>
            </w:r>
          </w:p>
        </w:tc>
        <w:tc>
          <w:tcPr>
            <w:tcW w:w="0" w:type="auto"/>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0,61</w:t>
            </w:r>
          </w:p>
        </w:tc>
      </w:tr>
      <w:tr w:rsidR="00E523BD" w:rsidRPr="00A80D27" w:rsidTr="00924E84">
        <w:trPr>
          <w:trHeight w:val="50"/>
        </w:trPr>
        <w:tc>
          <w:tcPr>
            <w:tcW w:w="4740" w:type="dxa"/>
            <w:vMerge/>
            <w:vAlign w:val="center"/>
          </w:tcPr>
          <w:p w:rsidR="00E523BD" w:rsidRPr="00A80D27" w:rsidRDefault="00E523BD" w:rsidP="00924E84">
            <w:pPr>
              <w:pStyle w:val="ConsPlusNormal"/>
              <w:jc w:val="center"/>
              <w:rPr>
                <w:rFonts w:ascii="Times New Roman" w:hAnsi="Times New Roman" w:cs="Times New Roman"/>
                <w:sz w:val="24"/>
                <w:szCs w:val="24"/>
              </w:rPr>
            </w:pPr>
          </w:p>
        </w:tc>
        <w:tc>
          <w:tcPr>
            <w:tcW w:w="4003" w:type="dxa"/>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Земельные участки для постоянной или временной торговли: рынки, ярмарки, ярмарки-выставки, базары и т.п.</w:t>
            </w:r>
          </w:p>
        </w:tc>
        <w:tc>
          <w:tcPr>
            <w:tcW w:w="0" w:type="auto"/>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0,5</w:t>
            </w:r>
          </w:p>
        </w:tc>
      </w:tr>
      <w:tr w:rsidR="00E523BD" w:rsidRPr="00A80D27" w:rsidTr="00924E84">
        <w:trPr>
          <w:trHeight w:val="50"/>
        </w:trPr>
        <w:tc>
          <w:tcPr>
            <w:tcW w:w="4740" w:type="dxa"/>
            <w:vMerge/>
            <w:vAlign w:val="center"/>
          </w:tcPr>
          <w:p w:rsidR="00E523BD" w:rsidRPr="00A80D27" w:rsidRDefault="00E523BD" w:rsidP="00924E84">
            <w:pPr>
              <w:pStyle w:val="ConsPlusNormal"/>
              <w:jc w:val="center"/>
              <w:rPr>
                <w:rFonts w:ascii="Times New Roman" w:hAnsi="Times New Roman" w:cs="Times New Roman"/>
                <w:sz w:val="24"/>
                <w:szCs w:val="24"/>
              </w:rPr>
            </w:pPr>
          </w:p>
        </w:tc>
        <w:tc>
          <w:tcPr>
            <w:tcW w:w="4003" w:type="dxa"/>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Объекты развлечения, рестораны, кафе, бары</w:t>
            </w:r>
          </w:p>
        </w:tc>
        <w:tc>
          <w:tcPr>
            <w:tcW w:w="0" w:type="auto"/>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1,45</w:t>
            </w:r>
          </w:p>
        </w:tc>
      </w:tr>
      <w:tr w:rsidR="00E523BD" w:rsidRPr="00A80D27" w:rsidTr="00924E84">
        <w:trPr>
          <w:trHeight w:val="50"/>
        </w:trPr>
        <w:tc>
          <w:tcPr>
            <w:tcW w:w="4740" w:type="dxa"/>
            <w:vMerge/>
            <w:vAlign w:val="center"/>
          </w:tcPr>
          <w:p w:rsidR="00E523BD" w:rsidRPr="00A80D27" w:rsidRDefault="00E523BD" w:rsidP="00924E84">
            <w:pPr>
              <w:pStyle w:val="ConsPlusNormal"/>
              <w:jc w:val="center"/>
              <w:rPr>
                <w:rFonts w:ascii="Times New Roman" w:hAnsi="Times New Roman" w:cs="Times New Roman"/>
                <w:sz w:val="24"/>
                <w:szCs w:val="24"/>
              </w:rPr>
            </w:pPr>
          </w:p>
        </w:tc>
        <w:tc>
          <w:tcPr>
            <w:tcW w:w="4003" w:type="dxa"/>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Земельные участки для размещения объектов технического обслуживания т ремонта транспортных средств, машин и оборудования, автосервис, шиномонтаж, мойки</w:t>
            </w:r>
          </w:p>
        </w:tc>
        <w:tc>
          <w:tcPr>
            <w:tcW w:w="0" w:type="auto"/>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0,27</w:t>
            </w:r>
          </w:p>
        </w:tc>
      </w:tr>
      <w:tr w:rsidR="00E523BD" w:rsidRPr="00A80D27" w:rsidTr="00924E84">
        <w:trPr>
          <w:trHeight w:val="50"/>
        </w:trPr>
        <w:tc>
          <w:tcPr>
            <w:tcW w:w="4740" w:type="dxa"/>
            <w:vMerge/>
            <w:vAlign w:val="center"/>
          </w:tcPr>
          <w:p w:rsidR="00E523BD" w:rsidRPr="00A80D27" w:rsidRDefault="00E523BD" w:rsidP="00924E84">
            <w:pPr>
              <w:pStyle w:val="ConsPlusNormal"/>
              <w:jc w:val="center"/>
              <w:rPr>
                <w:rFonts w:ascii="Times New Roman" w:hAnsi="Times New Roman" w:cs="Times New Roman"/>
                <w:sz w:val="24"/>
                <w:szCs w:val="24"/>
              </w:rPr>
            </w:pPr>
          </w:p>
        </w:tc>
        <w:tc>
          <w:tcPr>
            <w:tcW w:w="4003" w:type="dxa"/>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Автозаправочные станции</w:t>
            </w:r>
          </w:p>
        </w:tc>
        <w:tc>
          <w:tcPr>
            <w:tcW w:w="0" w:type="auto"/>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0,13</w:t>
            </w:r>
          </w:p>
        </w:tc>
      </w:tr>
      <w:tr w:rsidR="00E523BD" w:rsidRPr="00A80D27" w:rsidTr="00924E84">
        <w:trPr>
          <w:trHeight w:val="50"/>
        </w:trPr>
        <w:tc>
          <w:tcPr>
            <w:tcW w:w="4740" w:type="dxa"/>
            <w:vMerge/>
            <w:vAlign w:val="center"/>
          </w:tcPr>
          <w:p w:rsidR="00E523BD" w:rsidRPr="00A80D27" w:rsidRDefault="00E523BD" w:rsidP="00924E84">
            <w:pPr>
              <w:pStyle w:val="ConsPlusNormal"/>
              <w:jc w:val="center"/>
              <w:rPr>
                <w:rFonts w:ascii="Times New Roman" w:hAnsi="Times New Roman" w:cs="Times New Roman"/>
                <w:sz w:val="24"/>
                <w:szCs w:val="24"/>
              </w:rPr>
            </w:pPr>
          </w:p>
        </w:tc>
        <w:tc>
          <w:tcPr>
            <w:tcW w:w="4003" w:type="dxa"/>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Ремонтно-эксплуатационные участки, объекты инженерной инфраструктуры</w:t>
            </w:r>
          </w:p>
        </w:tc>
        <w:tc>
          <w:tcPr>
            <w:tcW w:w="0" w:type="auto"/>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0,11</w:t>
            </w:r>
          </w:p>
        </w:tc>
      </w:tr>
      <w:tr w:rsidR="00E523BD" w:rsidRPr="00A80D27" w:rsidTr="00924E84">
        <w:trPr>
          <w:trHeight w:val="50"/>
        </w:trPr>
        <w:tc>
          <w:tcPr>
            <w:tcW w:w="4740" w:type="dxa"/>
            <w:vMerge/>
            <w:vAlign w:val="center"/>
          </w:tcPr>
          <w:p w:rsidR="00E523BD" w:rsidRPr="00A80D27" w:rsidRDefault="00E523BD" w:rsidP="00924E84">
            <w:pPr>
              <w:pStyle w:val="ConsPlusNormal"/>
              <w:jc w:val="center"/>
              <w:rPr>
                <w:rFonts w:ascii="Times New Roman" w:hAnsi="Times New Roman" w:cs="Times New Roman"/>
                <w:sz w:val="24"/>
                <w:szCs w:val="24"/>
              </w:rPr>
            </w:pPr>
          </w:p>
        </w:tc>
        <w:tc>
          <w:tcPr>
            <w:tcW w:w="4003" w:type="dxa"/>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Под строительство объектов торговли</w:t>
            </w:r>
          </w:p>
        </w:tc>
        <w:tc>
          <w:tcPr>
            <w:tcW w:w="0" w:type="auto"/>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0,36</w:t>
            </w:r>
          </w:p>
        </w:tc>
      </w:tr>
      <w:tr w:rsidR="00E523BD" w:rsidRPr="00A80D27" w:rsidTr="00924E84">
        <w:trPr>
          <w:trHeight w:val="858"/>
        </w:trPr>
        <w:tc>
          <w:tcPr>
            <w:tcW w:w="4740" w:type="dxa"/>
            <w:vMerge/>
            <w:vAlign w:val="center"/>
          </w:tcPr>
          <w:p w:rsidR="00E523BD" w:rsidRPr="00A80D27" w:rsidRDefault="00E523BD" w:rsidP="00924E84">
            <w:pPr>
              <w:pStyle w:val="ConsPlusNormal"/>
              <w:jc w:val="center"/>
              <w:rPr>
                <w:rFonts w:ascii="Times New Roman" w:hAnsi="Times New Roman" w:cs="Times New Roman"/>
                <w:sz w:val="24"/>
                <w:szCs w:val="24"/>
              </w:rPr>
            </w:pPr>
          </w:p>
        </w:tc>
        <w:tc>
          <w:tcPr>
            <w:tcW w:w="4003" w:type="dxa"/>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Прочее использование</w:t>
            </w:r>
          </w:p>
        </w:tc>
        <w:tc>
          <w:tcPr>
            <w:tcW w:w="0" w:type="auto"/>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0,15</w:t>
            </w:r>
          </w:p>
        </w:tc>
      </w:tr>
      <w:tr w:rsidR="00E523BD" w:rsidRPr="00A80D27" w:rsidTr="00924E84">
        <w:trPr>
          <w:trHeight w:val="50"/>
        </w:trPr>
        <w:tc>
          <w:tcPr>
            <w:tcW w:w="4740" w:type="dxa"/>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6. Земельные участки, предназначенные для размещения гостиниц</w:t>
            </w:r>
          </w:p>
        </w:tc>
        <w:tc>
          <w:tcPr>
            <w:tcW w:w="4003" w:type="dxa"/>
            <w:vAlign w:val="center"/>
          </w:tcPr>
          <w:p w:rsidR="00E523BD" w:rsidRPr="00A80D27" w:rsidRDefault="00E523BD" w:rsidP="00924E84">
            <w:pPr>
              <w:pStyle w:val="ConsPlusNormal"/>
              <w:jc w:val="center"/>
              <w:rPr>
                <w:rFonts w:ascii="Times New Roman" w:hAnsi="Times New Roman" w:cs="Times New Roman"/>
                <w:sz w:val="24"/>
                <w:szCs w:val="24"/>
              </w:rPr>
            </w:pPr>
          </w:p>
        </w:tc>
        <w:tc>
          <w:tcPr>
            <w:tcW w:w="0" w:type="auto"/>
            <w:vAlign w:val="center"/>
          </w:tcPr>
          <w:p w:rsidR="00E523BD" w:rsidRPr="00A80D27" w:rsidRDefault="00E523BD" w:rsidP="00924E84">
            <w:pPr>
              <w:pStyle w:val="ConsPlusNormal"/>
              <w:jc w:val="center"/>
              <w:rPr>
                <w:rFonts w:ascii="Times New Roman" w:hAnsi="Times New Roman" w:cs="Times New Roman"/>
                <w:sz w:val="24"/>
                <w:szCs w:val="24"/>
              </w:rPr>
            </w:pPr>
          </w:p>
        </w:tc>
      </w:tr>
      <w:tr w:rsidR="00E523BD" w:rsidRPr="00A80D27" w:rsidTr="00924E84">
        <w:trPr>
          <w:trHeight w:val="50"/>
        </w:trPr>
        <w:tc>
          <w:tcPr>
            <w:tcW w:w="4740" w:type="dxa"/>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Балахнинский муниципальный округ (на территории г. Балахна)</w:t>
            </w:r>
          </w:p>
        </w:tc>
        <w:tc>
          <w:tcPr>
            <w:tcW w:w="4003" w:type="dxa"/>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Земельные участки гостиниц, доходных домов, пансионатов, домов отдыха, не оказывающих услуг по лечению, а также иных зданий и помещений, используемых с целью извлечения предпринимательской выгоды из предоставления помещений для временного проживания в них (за исключением земельных участков, указанных в пункте 8 настоящего перечня)</w:t>
            </w:r>
          </w:p>
        </w:tc>
        <w:tc>
          <w:tcPr>
            <w:tcW w:w="0" w:type="auto"/>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0,19</w:t>
            </w:r>
          </w:p>
        </w:tc>
      </w:tr>
      <w:tr w:rsidR="00E523BD" w:rsidRPr="00A80D27" w:rsidTr="00924E84">
        <w:trPr>
          <w:trHeight w:val="50"/>
        </w:trPr>
        <w:tc>
          <w:tcPr>
            <w:tcW w:w="4740" w:type="dxa"/>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Балахнинский муниципальный округ (кроме территории г. Балахна)</w:t>
            </w:r>
          </w:p>
        </w:tc>
        <w:tc>
          <w:tcPr>
            <w:tcW w:w="4003" w:type="dxa"/>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 xml:space="preserve">Земельные участки гостиниц, доходных домов, пансионатов, домов отдыха, не оказывающих услуг по </w:t>
            </w:r>
            <w:r w:rsidRPr="00A80D27">
              <w:rPr>
                <w:rFonts w:ascii="Times New Roman" w:hAnsi="Times New Roman" w:cs="Times New Roman"/>
                <w:sz w:val="24"/>
                <w:szCs w:val="24"/>
              </w:rPr>
              <w:lastRenderedPageBreak/>
              <w:t>лечению, а также иных зданий и помещений, используемых с целью извлечения предпринимательской выгоды из предоставления помещений для временного проживания в них (за исключением земельных участков, указанных в пункте 8 настоящего перечня)</w:t>
            </w:r>
          </w:p>
        </w:tc>
        <w:tc>
          <w:tcPr>
            <w:tcW w:w="0" w:type="auto"/>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lastRenderedPageBreak/>
              <w:t>0,19</w:t>
            </w:r>
          </w:p>
        </w:tc>
      </w:tr>
      <w:tr w:rsidR="00E523BD" w:rsidRPr="00A80D27" w:rsidTr="00924E84">
        <w:trPr>
          <w:trHeight w:val="50"/>
        </w:trPr>
        <w:tc>
          <w:tcPr>
            <w:tcW w:w="4740" w:type="dxa"/>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lastRenderedPageBreak/>
              <w:t>7. Земельные участки, предназначенные для размещения офисных зданий делового и коммерческого назначения</w:t>
            </w:r>
          </w:p>
        </w:tc>
        <w:tc>
          <w:tcPr>
            <w:tcW w:w="4003" w:type="dxa"/>
            <w:vAlign w:val="center"/>
          </w:tcPr>
          <w:p w:rsidR="00E523BD" w:rsidRPr="00A80D27" w:rsidRDefault="00E523BD" w:rsidP="00924E84">
            <w:pPr>
              <w:pStyle w:val="ConsPlusNormal"/>
              <w:jc w:val="center"/>
              <w:rPr>
                <w:rFonts w:ascii="Times New Roman" w:hAnsi="Times New Roman" w:cs="Times New Roman"/>
                <w:sz w:val="24"/>
                <w:szCs w:val="24"/>
              </w:rPr>
            </w:pPr>
          </w:p>
        </w:tc>
        <w:tc>
          <w:tcPr>
            <w:tcW w:w="0" w:type="auto"/>
            <w:vAlign w:val="center"/>
          </w:tcPr>
          <w:p w:rsidR="00E523BD" w:rsidRPr="00A80D27" w:rsidRDefault="00E523BD" w:rsidP="00924E84">
            <w:pPr>
              <w:pStyle w:val="ConsPlusNormal"/>
              <w:jc w:val="center"/>
              <w:rPr>
                <w:rFonts w:ascii="Times New Roman" w:hAnsi="Times New Roman" w:cs="Times New Roman"/>
                <w:sz w:val="24"/>
                <w:szCs w:val="24"/>
              </w:rPr>
            </w:pPr>
          </w:p>
        </w:tc>
      </w:tr>
      <w:tr w:rsidR="00E523BD" w:rsidRPr="00A80D27" w:rsidTr="00924E84">
        <w:trPr>
          <w:trHeight w:val="50"/>
        </w:trPr>
        <w:tc>
          <w:tcPr>
            <w:tcW w:w="4740" w:type="dxa"/>
            <w:vMerge w:val="restart"/>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Балахнинский муниципальный округ (на территории г. Балахна)</w:t>
            </w:r>
          </w:p>
        </w:tc>
        <w:tc>
          <w:tcPr>
            <w:tcW w:w="4003" w:type="dxa"/>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Земельные участки организаций, занимающихся банковской, страховой и биржевой деятельностью</w:t>
            </w:r>
          </w:p>
        </w:tc>
        <w:tc>
          <w:tcPr>
            <w:tcW w:w="0" w:type="auto"/>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0,53-1,55</w:t>
            </w:r>
          </w:p>
        </w:tc>
      </w:tr>
      <w:tr w:rsidR="00E523BD" w:rsidRPr="00A80D27" w:rsidTr="00924E84">
        <w:trPr>
          <w:trHeight w:val="50"/>
        </w:trPr>
        <w:tc>
          <w:tcPr>
            <w:tcW w:w="4740" w:type="dxa"/>
            <w:vMerge/>
            <w:vAlign w:val="center"/>
          </w:tcPr>
          <w:p w:rsidR="00E523BD" w:rsidRPr="00A80D27" w:rsidRDefault="00E523BD" w:rsidP="00924E84">
            <w:pPr>
              <w:pStyle w:val="ConsPlusNormal"/>
              <w:jc w:val="center"/>
              <w:rPr>
                <w:rFonts w:ascii="Times New Roman" w:hAnsi="Times New Roman" w:cs="Times New Roman"/>
                <w:sz w:val="24"/>
                <w:szCs w:val="24"/>
              </w:rPr>
            </w:pPr>
          </w:p>
        </w:tc>
        <w:tc>
          <w:tcPr>
            <w:tcW w:w="4003" w:type="dxa"/>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Земельные участки деловых, административных, коммерческих и офисных зданий и соответствующих помещений, принадлежащих организациям, занимающимся коммерческой деятельностью, а также иной управленческой деятельностью, не связанной с государственным и муниципальным управлением</w:t>
            </w:r>
          </w:p>
        </w:tc>
        <w:tc>
          <w:tcPr>
            <w:tcW w:w="0" w:type="auto"/>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0,2-0,59</w:t>
            </w:r>
          </w:p>
        </w:tc>
      </w:tr>
      <w:tr w:rsidR="00E523BD" w:rsidRPr="00A80D27" w:rsidTr="00924E84">
        <w:trPr>
          <w:trHeight w:val="50"/>
        </w:trPr>
        <w:tc>
          <w:tcPr>
            <w:tcW w:w="4740" w:type="dxa"/>
            <w:vMerge w:val="restart"/>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Балахнинский муниципальный округ (кроме территории г. Балахна)</w:t>
            </w:r>
          </w:p>
        </w:tc>
        <w:tc>
          <w:tcPr>
            <w:tcW w:w="4003" w:type="dxa"/>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Земельные участки организаций, занимающихся банковской, страховой и биржевой деятельностью</w:t>
            </w:r>
          </w:p>
        </w:tc>
        <w:tc>
          <w:tcPr>
            <w:tcW w:w="0" w:type="auto"/>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0,53 - 1,55</w:t>
            </w:r>
          </w:p>
        </w:tc>
      </w:tr>
      <w:tr w:rsidR="00E523BD" w:rsidRPr="00A80D27" w:rsidTr="00924E84">
        <w:trPr>
          <w:trHeight w:val="50"/>
        </w:trPr>
        <w:tc>
          <w:tcPr>
            <w:tcW w:w="4740" w:type="dxa"/>
            <w:vMerge/>
            <w:vAlign w:val="center"/>
          </w:tcPr>
          <w:p w:rsidR="00E523BD" w:rsidRPr="00A80D27" w:rsidRDefault="00E523BD" w:rsidP="00924E84">
            <w:pPr>
              <w:pStyle w:val="ConsPlusNormal"/>
              <w:jc w:val="center"/>
              <w:rPr>
                <w:rFonts w:ascii="Times New Roman" w:hAnsi="Times New Roman" w:cs="Times New Roman"/>
                <w:sz w:val="24"/>
                <w:szCs w:val="24"/>
              </w:rPr>
            </w:pPr>
          </w:p>
        </w:tc>
        <w:tc>
          <w:tcPr>
            <w:tcW w:w="4003" w:type="dxa"/>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Земельные участки деловых, административных, коммерческих и офисных зданий и соответствующих помещений, принадлежащих организациям, занимающимся коммерческой деятельностью, а также иной управленческой деятельностью, не связанной с государственным и муниципальным управлением</w:t>
            </w:r>
          </w:p>
        </w:tc>
        <w:tc>
          <w:tcPr>
            <w:tcW w:w="0" w:type="auto"/>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0,2-0,59</w:t>
            </w:r>
          </w:p>
        </w:tc>
      </w:tr>
      <w:tr w:rsidR="00E523BD" w:rsidRPr="00A80D27" w:rsidTr="00924E84">
        <w:trPr>
          <w:trHeight w:val="50"/>
        </w:trPr>
        <w:tc>
          <w:tcPr>
            <w:tcW w:w="4740" w:type="dxa"/>
            <w:vAlign w:val="center"/>
          </w:tcPr>
          <w:p w:rsidR="00E523BD"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8. Земельные участки, предназначенные для размещения объектов рекреационного и лечебно-оздоровительного назначения</w:t>
            </w:r>
          </w:p>
          <w:p w:rsidR="00E523BD" w:rsidRPr="00A80D27" w:rsidRDefault="00E523BD" w:rsidP="00924E84">
            <w:pPr>
              <w:pStyle w:val="ConsPlusNormal"/>
              <w:jc w:val="center"/>
              <w:rPr>
                <w:rFonts w:ascii="Times New Roman" w:hAnsi="Times New Roman" w:cs="Times New Roman"/>
                <w:sz w:val="24"/>
                <w:szCs w:val="24"/>
              </w:rPr>
            </w:pPr>
          </w:p>
        </w:tc>
        <w:tc>
          <w:tcPr>
            <w:tcW w:w="4003" w:type="dxa"/>
            <w:vAlign w:val="center"/>
          </w:tcPr>
          <w:p w:rsidR="00E523BD" w:rsidRPr="00A80D27" w:rsidRDefault="00E523BD" w:rsidP="00924E84">
            <w:pPr>
              <w:pStyle w:val="ConsPlusNormal"/>
              <w:jc w:val="center"/>
              <w:rPr>
                <w:rFonts w:ascii="Times New Roman" w:hAnsi="Times New Roman" w:cs="Times New Roman"/>
                <w:sz w:val="24"/>
                <w:szCs w:val="24"/>
              </w:rPr>
            </w:pPr>
          </w:p>
        </w:tc>
        <w:tc>
          <w:tcPr>
            <w:tcW w:w="0" w:type="auto"/>
            <w:vAlign w:val="center"/>
          </w:tcPr>
          <w:p w:rsidR="00E523BD" w:rsidRPr="00A80D27" w:rsidRDefault="00E523BD" w:rsidP="00924E84">
            <w:pPr>
              <w:pStyle w:val="ConsPlusNormal"/>
              <w:jc w:val="center"/>
              <w:rPr>
                <w:rFonts w:ascii="Times New Roman" w:hAnsi="Times New Roman" w:cs="Times New Roman"/>
                <w:sz w:val="24"/>
                <w:szCs w:val="24"/>
              </w:rPr>
            </w:pPr>
          </w:p>
        </w:tc>
      </w:tr>
      <w:tr w:rsidR="00E523BD" w:rsidRPr="00A80D27" w:rsidTr="00924E84">
        <w:trPr>
          <w:trHeight w:val="50"/>
        </w:trPr>
        <w:tc>
          <w:tcPr>
            <w:tcW w:w="4740" w:type="dxa"/>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Балахнинский муниципальный округ (на территории г. Балахна)</w:t>
            </w:r>
          </w:p>
        </w:tc>
        <w:tc>
          <w:tcPr>
            <w:tcW w:w="4003" w:type="dxa"/>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Земельные участки домов отдыха, пансионатов, кемпингов, туристических баз, стационарных и палаточных туристско-</w:t>
            </w:r>
            <w:r w:rsidRPr="00A80D27">
              <w:rPr>
                <w:rFonts w:ascii="Times New Roman" w:hAnsi="Times New Roman" w:cs="Times New Roman"/>
                <w:sz w:val="24"/>
                <w:szCs w:val="24"/>
              </w:rPr>
              <w:lastRenderedPageBreak/>
              <w:t>оздоровительных лагерей.</w:t>
            </w:r>
          </w:p>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Земельные участки домов рыболовов и охотников.</w:t>
            </w:r>
          </w:p>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Земельные участки детских туристических станций, туристских парков, учебно-туристических троп, трасс, детских и спортивных лагерей.</w:t>
            </w:r>
          </w:p>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Земельные участки природных лечебных ресурсов, лечебно-оздоровительных местностей и курортов. Земельные участки парков (культуры и отдыха)</w:t>
            </w:r>
          </w:p>
        </w:tc>
        <w:tc>
          <w:tcPr>
            <w:tcW w:w="0" w:type="auto"/>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lastRenderedPageBreak/>
              <w:t>13,4</w:t>
            </w:r>
          </w:p>
        </w:tc>
      </w:tr>
      <w:tr w:rsidR="00E523BD" w:rsidRPr="00A80D27" w:rsidTr="00924E84">
        <w:trPr>
          <w:trHeight w:val="50"/>
        </w:trPr>
        <w:tc>
          <w:tcPr>
            <w:tcW w:w="4740" w:type="dxa"/>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lastRenderedPageBreak/>
              <w:t>Балахнинский муниципальный округ (кроме территории г. Балахна)</w:t>
            </w:r>
          </w:p>
        </w:tc>
        <w:tc>
          <w:tcPr>
            <w:tcW w:w="4003" w:type="dxa"/>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Земельные участки домов отдыха, пансионатов, кемпингов, туристических баз, стационарных и палаточных туристско-оздоровительных лагерей.</w:t>
            </w:r>
          </w:p>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Земельные участки домов рыболовов и охотников.</w:t>
            </w:r>
          </w:p>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Земельные участки детских туристических станций, туристских парков, учебно-туристических троп, трасс, детских и спортивных лагерей.</w:t>
            </w:r>
          </w:p>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Земельные участки природных лечебных ресурсов, лечебно-оздоровительных местностей и курортов. Земельные участки парков (культуры и отдыха)</w:t>
            </w:r>
          </w:p>
        </w:tc>
        <w:tc>
          <w:tcPr>
            <w:tcW w:w="0" w:type="auto"/>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13,4</w:t>
            </w:r>
          </w:p>
        </w:tc>
      </w:tr>
      <w:tr w:rsidR="00E523BD" w:rsidRPr="00A80D27" w:rsidTr="00924E84">
        <w:trPr>
          <w:trHeight w:val="50"/>
        </w:trPr>
        <w:tc>
          <w:tcPr>
            <w:tcW w:w="4740" w:type="dxa"/>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9. Земельные участки, предназначенные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w:t>
            </w:r>
          </w:p>
        </w:tc>
        <w:tc>
          <w:tcPr>
            <w:tcW w:w="4003" w:type="dxa"/>
            <w:vAlign w:val="center"/>
          </w:tcPr>
          <w:p w:rsidR="00E523BD" w:rsidRPr="00A80D27" w:rsidRDefault="00E523BD" w:rsidP="00924E84">
            <w:pPr>
              <w:pStyle w:val="ConsPlusNormal"/>
              <w:jc w:val="center"/>
              <w:rPr>
                <w:rFonts w:ascii="Times New Roman" w:hAnsi="Times New Roman" w:cs="Times New Roman"/>
                <w:sz w:val="24"/>
                <w:szCs w:val="24"/>
              </w:rPr>
            </w:pPr>
          </w:p>
        </w:tc>
        <w:tc>
          <w:tcPr>
            <w:tcW w:w="0" w:type="auto"/>
            <w:vAlign w:val="center"/>
          </w:tcPr>
          <w:p w:rsidR="00E523BD" w:rsidRPr="00A80D27" w:rsidRDefault="00E523BD" w:rsidP="00924E84">
            <w:pPr>
              <w:pStyle w:val="ConsPlusNormal"/>
              <w:jc w:val="center"/>
              <w:rPr>
                <w:rFonts w:ascii="Times New Roman" w:hAnsi="Times New Roman" w:cs="Times New Roman"/>
                <w:sz w:val="24"/>
                <w:szCs w:val="24"/>
              </w:rPr>
            </w:pPr>
          </w:p>
        </w:tc>
      </w:tr>
      <w:tr w:rsidR="00E523BD" w:rsidRPr="00A80D27" w:rsidTr="00924E84">
        <w:trPr>
          <w:trHeight w:val="50"/>
        </w:trPr>
        <w:tc>
          <w:tcPr>
            <w:tcW w:w="4740" w:type="dxa"/>
            <w:vMerge w:val="restart"/>
            <w:vAlign w:val="center"/>
          </w:tcPr>
          <w:p w:rsidR="00E523BD"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Балахнинский муниципальный округ (на территории г. Балахна)</w:t>
            </w:r>
          </w:p>
          <w:p w:rsidR="00E523BD" w:rsidRDefault="00E523BD" w:rsidP="00924E84">
            <w:pPr>
              <w:pStyle w:val="ConsPlusNormal"/>
              <w:jc w:val="center"/>
              <w:rPr>
                <w:rFonts w:ascii="Times New Roman" w:hAnsi="Times New Roman" w:cs="Times New Roman"/>
                <w:sz w:val="24"/>
                <w:szCs w:val="24"/>
              </w:rPr>
            </w:pPr>
          </w:p>
          <w:p w:rsidR="00E523BD" w:rsidRDefault="00E523BD" w:rsidP="00924E84">
            <w:pPr>
              <w:pStyle w:val="ConsPlusNormal"/>
              <w:jc w:val="center"/>
              <w:rPr>
                <w:rFonts w:ascii="Times New Roman" w:hAnsi="Times New Roman" w:cs="Times New Roman"/>
                <w:sz w:val="24"/>
                <w:szCs w:val="24"/>
              </w:rPr>
            </w:pPr>
          </w:p>
          <w:p w:rsidR="00E523BD" w:rsidRDefault="00E523BD" w:rsidP="00924E84">
            <w:pPr>
              <w:pStyle w:val="ConsPlusNormal"/>
              <w:jc w:val="center"/>
              <w:rPr>
                <w:rFonts w:ascii="Times New Roman" w:hAnsi="Times New Roman" w:cs="Times New Roman"/>
                <w:sz w:val="24"/>
                <w:szCs w:val="24"/>
              </w:rPr>
            </w:pPr>
          </w:p>
          <w:p w:rsidR="00E523BD" w:rsidRDefault="00E523BD" w:rsidP="00924E84">
            <w:pPr>
              <w:pStyle w:val="ConsPlusNormal"/>
              <w:jc w:val="center"/>
              <w:rPr>
                <w:rFonts w:ascii="Times New Roman" w:hAnsi="Times New Roman" w:cs="Times New Roman"/>
                <w:sz w:val="24"/>
                <w:szCs w:val="24"/>
              </w:rPr>
            </w:pPr>
          </w:p>
          <w:p w:rsidR="00E523BD" w:rsidRDefault="00E523BD" w:rsidP="00924E84">
            <w:pPr>
              <w:pStyle w:val="ConsPlusNormal"/>
              <w:jc w:val="center"/>
              <w:rPr>
                <w:rFonts w:ascii="Times New Roman" w:hAnsi="Times New Roman" w:cs="Times New Roman"/>
                <w:sz w:val="24"/>
                <w:szCs w:val="24"/>
              </w:rPr>
            </w:pPr>
          </w:p>
          <w:p w:rsidR="00E523BD" w:rsidRDefault="00E523BD" w:rsidP="00924E84">
            <w:pPr>
              <w:pStyle w:val="ConsPlusNormal"/>
              <w:jc w:val="center"/>
              <w:rPr>
                <w:rFonts w:ascii="Times New Roman" w:hAnsi="Times New Roman" w:cs="Times New Roman"/>
                <w:sz w:val="24"/>
                <w:szCs w:val="24"/>
              </w:rPr>
            </w:pPr>
          </w:p>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Балахнинский муниципальный округ (на территории г. Балахна)</w:t>
            </w:r>
          </w:p>
        </w:tc>
        <w:tc>
          <w:tcPr>
            <w:tcW w:w="4003" w:type="dxa"/>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lastRenderedPageBreak/>
              <w:t>Земельные участки ДЕЗов (РЭУ, ЖЭК).</w:t>
            </w:r>
          </w:p>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Земельные участки объектов коммунального хозяйства (за исключением земельных участков, указанных в пункте 13 настоящего перечня)</w:t>
            </w:r>
          </w:p>
        </w:tc>
        <w:tc>
          <w:tcPr>
            <w:tcW w:w="0" w:type="auto"/>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0,24</w:t>
            </w:r>
          </w:p>
        </w:tc>
      </w:tr>
      <w:tr w:rsidR="00E523BD" w:rsidRPr="00A80D27" w:rsidTr="00924E84">
        <w:trPr>
          <w:trHeight w:val="5416"/>
        </w:trPr>
        <w:tc>
          <w:tcPr>
            <w:tcW w:w="4740" w:type="dxa"/>
            <w:vMerge/>
            <w:vAlign w:val="center"/>
          </w:tcPr>
          <w:p w:rsidR="00E523BD" w:rsidRPr="00A80D27" w:rsidRDefault="00E523BD" w:rsidP="00924E84">
            <w:pPr>
              <w:pStyle w:val="ConsPlusNormal"/>
              <w:jc w:val="center"/>
              <w:rPr>
                <w:rFonts w:ascii="Times New Roman" w:hAnsi="Times New Roman" w:cs="Times New Roman"/>
                <w:sz w:val="24"/>
                <w:szCs w:val="24"/>
              </w:rPr>
            </w:pPr>
          </w:p>
        </w:tc>
        <w:tc>
          <w:tcPr>
            <w:tcW w:w="4003" w:type="dxa"/>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Земельные участки предприятий материально-технического, продовольственного снабжения, сбыта и заготовок</w:t>
            </w:r>
          </w:p>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Земельные участки фабрик, заводов и комбинатов.</w:t>
            </w:r>
          </w:p>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Земельные участки административных зданий предприятий и организаций промышленности.</w:t>
            </w:r>
          </w:p>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Земельные участки производственных объединений, концернов, промышленно-производственных фирм, трестов.</w:t>
            </w:r>
          </w:p>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Земельные участки типографий.</w:t>
            </w:r>
          </w:p>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Земельные участки других промышленных предприятий.</w:t>
            </w:r>
          </w:p>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Земельные участки баз и складов</w:t>
            </w:r>
          </w:p>
        </w:tc>
        <w:tc>
          <w:tcPr>
            <w:tcW w:w="0" w:type="auto"/>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0,66</w:t>
            </w:r>
          </w:p>
        </w:tc>
      </w:tr>
      <w:tr w:rsidR="00E523BD" w:rsidRPr="00A80D27" w:rsidTr="00924E84">
        <w:trPr>
          <w:trHeight w:val="50"/>
        </w:trPr>
        <w:tc>
          <w:tcPr>
            <w:tcW w:w="4740" w:type="dxa"/>
            <w:vMerge w:val="restart"/>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lastRenderedPageBreak/>
              <w:t>Балахнинский муниципальный округ (кроме территории г. Балахна)</w:t>
            </w:r>
          </w:p>
        </w:tc>
        <w:tc>
          <w:tcPr>
            <w:tcW w:w="4003" w:type="dxa"/>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Земельные участки ДЕЗов (РЭУ, ЖЭК).</w:t>
            </w:r>
          </w:p>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Земельные участки объектов коммунального хозяйства (за исключением земельных участков, указанных в пункте 13 настоящего перечня)</w:t>
            </w:r>
          </w:p>
        </w:tc>
        <w:tc>
          <w:tcPr>
            <w:tcW w:w="0" w:type="auto"/>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0,24</w:t>
            </w:r>
          </w:p>
        </w:tc>
      </w:tr>
      <w:tr w:rsidR="00E523BD" w:rsidRPr="00A80D27" w:rsidTr="00924E84">
        <w:trPr>
          <w:trHeight w:val="50"/>
        </w:trPr>
        <w:tc>
          <w:tcPr>
            <w:tcW w:w="4740" w:type="dxa"/>
            <w:vMerge/>
            <w:vAlign w:val="center"/>
          </w:tcPr>
          <w:p w:rsidR="00E523BD" w:rsidRPr="00A80D27" w:rsidRDefault="00E523BD" w:rsidP="00924E84">
            <w:pPr>
              <w:pStyle w:val="ConsPlusNormal"/>
              <w:jc w:val="center"/>
              <w:rPr>
                <w:rFonts w:ascii="Times New Roman" w:hAnsi="Times New Roman" w:cs="Times New Roman"/>
                <w:sz w:val="24"/>
                <w:szCs w:val="24"/>
              </w:rPr>
            </w:pPr>
          </w:p>
        </w:tc>
        <w:tc>
          <w:tcPr>
            <w:tcW w:w="4003" w:type="dxa"/>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Земельные участки предприятий материально-технического, продовольственного снабжения, сбыта и заготовок</w:t>
            </w:r>
          </w:p>
        </w:tc>
        <w:tc>
          <w:tcPr>
            <w:tcW w:w="0" w:type="auto"/>
            <w:vMerge w:val="restart"/>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0,66</w:t>
            </w:r>
          </w:p>
        </w:tc>
      </w:tr>
      <w:tr w:rsidR="00E523BD" w:rsidRPr="00A80D27" w:rsidTr="00924E84">
        <w:trPr>
          <w:trHeight w:val="50"/>
        </w:trPr>
        <w:tc>
          <w:tcPr>
            <w:tcW w:w="4740" w:type="dxa"/>
            <w:vMerge/>
            <w:vAlign w:val="center"/>
          </w:tcPr>
          <w:p w:rsidR="00E523BD" w:rsidRPr="00A80D27" w:rsidRDefault="00E523BD" w:rsidP="00924E84">
            <w:pPr>
              <w:pStyle w:val="ConsPlusNormal"/>
              <w:jc w:val="center"/>
              <w:rPr>
                <w:rFonts w:ascii="Times New Roman" w:hAnsi="Times New Roman" w:cs="Times New Roman"/>
                <w:sz w:val="24"/>
                <w:szCs w:val="24"/>
              </w:rPr>
            </w:pPr>
          </w:p>
        </w:tc>
        <w:tc>
          <w:tcPr>
            <w:tcW w:w="4003" w:type="dxa"/>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Земельные участки фабрик, заводов и комбинатов.</w:t>
            </w:r>
          </w:p>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Земельные участки административных зданий предприятий и организаций промышленности.</w:t>
            </w:r>
          </w:p>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Земельные участки производственных объединений, концернов, промышленно-производственных фирм, трестов.</w:t>
            </w:r>
          </w:p>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Земельные участки типографий.</w:t>
            </w:r>
          </w:p>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Земельные участки других промышленных предприятий.</w:t>
            </w:r>
          </w:p>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Земельные участки баз и складов</w:t>
            </w:r>
          </w:p>
        </w:tc>
        <w:tc>
          <w:tcPr>
            <w:tcW w:w="0" w:type="auto"/>
            <w:vMerge/>
            <w:vAlign w:val="center"/>
          </w:tcPr>
          <w:p w:rsidR="00E523BD" w:rsidRPr="00A80D27" w:rsidRDefault="00E523BD" w:rsidP="00924E84">
            <w:pPr>
              <w:pStyle w:val="ConsPlusNormal"/>
              <w:jc w:val="center"/>
              <w:rPr>
                <w:rFonts w:ascii="Times New Roman" w:hAnsi="Times New Roman" w:cs="Times New Roman"/>
                <w:sz w:val="24"/>
                <w:szCs w:val="24"/>
              </w:rPr>
            </w:pPr>
          </w:p>
        </w:tc>
      </w:tr>
      <w:tr w:rsidR="00E523BD" w:rsidRPr="00A80D27" w:rsidTr="00924E84">
        <w:trPr>
          <w:trHeight w:val="50"/>
        </w:trPr>
        <w:tc>
          <w:tcPr>
            <w:tcW w:w="4740" w:type="dxa"/>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10. Земельные участки, предназначенные для размещения электростанций, обсл</w:t>
            </w:r>
            <w:r>
              <w:rPr>
                <w:rFonts w:ascii="Times New Roman" w:hAnsi="Times New Roman" w:cs="Times New Roman"/>
                <w:sz w:val="24"/>
                <w:szCs w:val="24"/>
              </w:rPr>
              <w:t>уживающих их сооружений,</w:t>
            </w:r>
            <w:r w:rsidRPr="00A80D27">
              <w:rPr>
                <w:rFonts w:ascii="Times New Roman" w:hAnsi="Times New Roman" w:cs="Times New Roman"/>
                <w:sz w:val="24"/>
                <w:szCs w:val="24"/>
              </w:rPr>
              <w:t>объектов</w:t>
            </w:r>
          </w:p>
        </w:tc>
        <w:tc>
          <w:tcPr>
            <w:tcW w:w="4003" w:type="dxa"/>
            <w:vMerge w:val="restart"/>
            <w:vAlign w:val="center"/>
          </w:tcPr>
          <w:p w:rsidR="00E523BD" w:rsidRPr="00A80D27" w:rsidRDefault="00E523BD" w:rsidP="00924E84">
            <w:pPr>
              <w:pStyle w:val="ConsPlusNormal"/>
              <w:jc w:val="center"/>
              <w:rPr>
                <w:rFonts w:ascii="Times New Roman" w:hAnsi="Times New Roman" w:cs="Times New Roman"/>
                <w:sz w:val="24"/>
                <w:szCs w:val="24"/>
              </w:rPr>
            </w:pPr>
          </w:p>
        </w:tc>
        <w:tc>
          <w:tcPr>
            <w:tcW w:w="0" w:type="auto"/>
            <w:vMerge w:val="restart"/>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1,95</w:t>
            </w:r>
          </w:p>
        </w:tc>
      </w:tr>
      <w:tr w:rsidR="00E523BD" w:rsidRPr="00A80D27" w:rsidTr="00924E84">
        <w:trPr>
          <w:trHeight w:val="1142"/>
        </w:trPr>
        <w:tc>
          <w:tcPr>
            <w:tcW w:w="4740" w:type="dxa"/>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lastRenderedPageBreak/>
              <w:t>Балахнинский муниципальный округ (на территории г. Балахна)</w:t>
            </w:r>
          </w:p>
        </w:tc>
        <w:tc>
          <w:tcPr>
            <w:tcW w:w="4003" w:type="dxa"/>
            <w:vMerge/>
            <w:vAlign w:val="center"/>
          </w:tcPr>
          <w:p w:rsidR="00E523BD" w:rsidRPr="00A80D27" w:rsidRDefault="00E523BD" w:rsidP="00924E84">
            <w:pPr>
              <w:pStyle w:val="ConsPlusNormal"/>
              <w:jc w:val="center"/>
              <w:rPr>
                <w:rFonts w:ascii="Times New Roman" w:hAnsi="Times New Roman" w:cs="Times New Roman"/>
                <w:sz w:val="24"/>
                <w:szCs w:val="24"/>
              </w:rPr>
            </w:pPr>
          </w:p>
        </w:tc>
        <w:tc>
          <w:tcPr>
            <w:tcW w:w="0" w:type="auto"/>
            <w:vMerge/>
            <w:vAlign w:val="center"/>
          </w:tcPr>
          <w:p w:rsidR="00E523BD" w:rsidRPr="00A80D27" w:rsidRDefault="00E523BD" w:rsidP="00924E84">
            <w:pPr>
              <w:pStyle w:val="ConsPlusNormal"/>
              <w:jc w:val="center"/>
              <w:rPr>
                <w:rFonts w:ascii="Times New Roman" w:hAnsi="Times New Roman" w:cs="Times New Roman"/>
                <w:sz w:val="24"/>
                <w:szCs w:val="24"/>
              </w:rPr>
            </w:pPr>
          </w:p>
        </w:tc>
      </w:tr>
      <w:tr w:rsidR="00E523BD" w:rsidRPr="00A80D27" w:rsidTr="00924E84">
        <w:trPr>
          <w:trHeight w:val="908"/>
        </w:trPr>
        <w:tc>
          <w:tcPr>
            <w:tcW w:w="4740" w:type="dxa"/>
            <w:tcBorders>
              <w:bottom w:val="single" w:sz="4" w:space="0" w:color="auto"/>
            </w:tcBorders>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Балахнинский муниципальный округ (кроме территории г. Балахна)</w:t>
            </w:r>
          </w:p>
        </w:tc>
        <w:tc>
          <w:tcPr>
            <w:tcW w:w="4003" w:type="dxa"/>
            <w:vMerge/>
            <w:tcBorders>
              <w:bottom w:val="single" w:sz="4" w:space="0" w:color="auto"/>
            </w:tcBorders>
            <w:vAlign w:val="center"/>
          </w:tcPr>
          <w:p w:rsidR="00E523BD" w:rsidRPr="00A80D27" w:rsidRDefault="00E523BD" w:rsidP="00924E84">
            <w:pPr>
              <w:pStyle w:val="ConsPlusNormal"/>
              <w:jc w:val="center"/>
              <w:rPr>
                <w:rFonts w:ascii="Times New Roman" w:hAnsi="Times New Roman" w:cs="Times New Roman"/>
                <w:sz w:val="24"/>
                <w:szCs w:val="24"/>
              </w:rPr>
            </w:pPr>
          </w:p>
        </w:tc>
        <w:tc>
          <w:tcPr>
            <w:tcW w:w="0" w:type="auto"/>
            <w:vMerge/>
            <w:tcBorders>
              <w:bottom w:val="single" w:sz="4" w:space="0" w:color="auto"/>
            </w:tcBorders>
            <w:vAlign w:val="center"/>
          </w:tcPr>
          <w:p w:rsidR="00E523BD" w:rsidRPr="00A80D27" w:rsidRDefault="00E523BD" w:rsidP="00924E84">
            <w:pPr>
              <w:pStyle w:val="ConsPlusNormal"/>
              <w:jc w:val="center"/>
              <w:rPr>
                <w:rFonts w:ascii="Times New Roman" w:hAnsi="Times New Roman" w:cs="Times New Roman"/>
                <w:sz w:val="24"/>
                <w:szCs w:val="24"/>
              </w:rPr>
            </w:pPr>
          </w:p>
        </w:tc>
      </w:tr>
      <w:tr w:rsidR="00E523BD" w:rsidRPr="00A80D27" w:rsidTr="00924E84">
        <w:trPr>
          <w:trHeight w:val="50"/>
        </w:trPr>
        <w:tc>
          <w:tcPr>
            <w:tcW w:w="4740" w:type="dxa"/>
            <w:vAlign w:val="bottom"/>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11. Земельные участки, предназначенные для размещения портов, водных, железнодорожных вокзалов, автодорожных вокзалов, аэропортов, аэродромов, аэровокзалов</w:t>
            </w:r>
          </w:p>
        </w:tc>
        <w:tc>
          <w:tcPr>
            <w:tcW w:w="4003" w:type="dxa"/>
            <w:vAlign w:val="center"/>
          </w:tcPr>
          <w:p w:rsidR="00E523BD" w:rsidRPr="00A80D27" w:rsidRDefault="00E523BD" w:rsidP="00924E84">
            <w:pPr>
              <w:pStyle w:val="ConsPlusNormal"/>
              <w:jc w:val="center"/>
              <w:rPr>
                <w:rFonts w:ascii="Times New Roman" w:hAnsi="Times New Roman" w:cs="Times New Roman"/>
                <w:sz w:val="24"/>
                <w:szCs w:val="24"/>
              </w:rPr>
            </w:pPr>
          </w:p>
        </w:tc>
        <w:tc>
          <w:tcPr>
            <w:tcW w:w="0" w:type="auto"/>
            <w:vAlign w:val="bottom"/>
          </w:tcPr>
          <w:p w:rsidR="00E523BD" w:rsidRPr="00A80D27" w:rsidRDefault="00E523BD" w:rsidP="00924E84">
            <w:pPr>
              <w:pStyle w:val="ConsPlusNormal"/>
              <w:jc w:val="center"/>
              <w:rPr>
                <w:rFonts w:ascii="Times New Roman" w:hAnsi="Times New Roman" w:cs="Times New Roman"/>
                <w:sz w:val="24"/>
                <w:szCs w:val="24"/>
              </w:rPr>
            </w:pPr>
          </w:p>
        </w:tc>
      </w:tr>
      <w:tr w:rsidR="00E523BD" w:rsidRPr="00A80D27" w:rsidTr="00924E84">
        <w:trPr>
          <w:trHeight w:val="3148"/>
        </w:trPr>
        <w:tc>
          <w:tcPr>
            <w:tcW w:w="4740" w:type="dxa"/>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Балахнинский муниципальный округ (на территории г. Балахна)</w:t>
            </w:r>
          </w:p>
        </w:tc>
        <w:tc>
          <w:tcPr>
            <w:tcW w:w="4003" w:type="dxa"/>
            <w:vMerge w:val="restart"/>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Земельные участки для размещения речных портов.</w:t>
            </w:r>
          </w:p>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Земельные участки для размещения железнодорожных вокзалов и железнодорожных станций.</w:t>
            </w:r>
          </w:p>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Земельные участки для размещения автодорожных вокзалов и автостанций.</w:t>
            </w:r>
          </w:p>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Земельные участки для размещения аэропортов, аэродромов и аэровокзалов</w:t>
            </w:r>
          </w:p>
        </w:tc>
        <w:tc>
          <w:tcPr>
            <w:tcW w:w="0" w:type="auto"/>
            <w:vMerge w:val="restart"/>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0,25</w:t>
            </w:r>
          </w:p>
        </w:tc>
      </w:tr>
      <w:tr w:rsidR="00E523BD" w:rsidRPr="00A80D27" w:rsidTr="00924E84">
        <w:trPr>
          <w:trHeight w:val="50"/>
        </w:trPr>
        <w:tc>
          <w:tcPr>
            <w:tcW w:w="4740" w:type="dxa"/>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Балахнинский муниципальный округ (кроме территории г.Балахна)</w:t>
            </w:r>
          </w:p>
        </w:tc>
        <w:tc>
          <w:tcPr>
            <w:tcW w:w="4003" w:type="dxa"/>
            <w:vMerge/>
          </w:tcPr>
          <w:p w:rsidR="00E523BD" w:rsidRPr="00A80D27" w:rsidRDefault="00E523BD" w:rsidP="00924E84">
            <w:pPr>
              <w:jc w:val="center"/>
              <w:rPr>
                <w:rFonts w:ascii="Times New Roman" w:hAnsi="Times New Roman" w:cs="Times New Roman"/>
                <w:sz w:val="24"/>
                <w:szCs w:val="24"/>
              </w:rPr>
            </w:pPr>
          </w:p>
        </w:tc>
        <w:tc>
          <w:tcPr>
            <w:tcW w:w="0" w:type="auto"/>
            <w:vMerge/>
          </w:tcPr>
          <w:p w:rsidR="00E523BD" w:rsidRPr="00A80D27" w:rsidRDefault="00E523BD" w:rsidP="00924E84">
            <w:pPr>
              <w:jc w:val="center"/>
              <w:rPr>
                <w:rFonts w:ascii="Times New Roman" w:hAnsi="Times New Roman" w:cs="Times New Roman"/>
                <w:sz w:val="24"/>
                <w:szCs w:val="24"/>
              </w:rPr>
            </w:pPr>
          </w:p>
        </w:tc>
      </w:tr>
      <w:tr w:rsidR="00E523BD" w:rsidRPr="00A80D27" w:rsidTr="00924E84">
        <w:trPr>
          <w:trHeight w:val="791"/>
        </w:trPr>
        <w:tc>
          <w:tcPr>
            <w:tcW w:w="4740" w:type="dxa"/>
            <w:vAlign w:val="bottom"/>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12. Земельные участки, занятые водными объектами, находящимися в обороте</w:t>
            </w:r>
          </w:p>
        </w:tc>
        <w:tc>
          <w:tcPr>
            <w:tcW w:w="4003" w:type="dxa"/>
            <w:vAlign w:val="center"/>
          </w:tcPr>
          <w:p w:rsidR="00E523BD" w:rsidRPr="00A80D27" w:rsidRDefault="00E523BD" w:rsidP="00924E84">
            <w:pPr>
              <w:jc w:val="center"/>
              <w:rPr>
                <w:rFonts w:ascii="Times New Roman" w:hAnsi="Times New Roman" w:cs="Times New Roman"/>
                <w:sz w:val="24"/>
                <w:szCs w:val="24"/>
              </w:rPr>
            </w:pPr>
          </w:p>
        </w:tc>
        <w:tc>
          <w:tcPr>
            <w:tcW w:w="0" w:type="auto"/>
            <w:vAlign w:val="bottom"/>
          </w:tcPr>
          <w:p w:rsidR="00E523BD" w:rsidRPr="00A80D27" w:rsidRDefault="00E523BD" w:rsidP="00924E84">
            <w:pPr>
              <w:jc w:val="center"/>
              <w:rPr>
                <w:rFonts w:ascii="Times New Roman" w:hAnsi="Times New Roman" w:cs="Times New Roman"/>
                <w:sz w:val="24"/>
                <w:szCs w:val="24"/>
              </w:rPr>
            </w:pPr>
          </w:p>
        </w:tc>
      </w:tr>
      <w:tr w:rsidR="00E523BD" w:rsidRPr="00A80D27" w:rsidTr="00924E84">
        <w:trPr>
          <w:trHeight w:val="50"/>
        </w:trPr>
        <w:tc>
          <w:tcPr>
            <w:tcW w:w="4740" w:type="dxa"/>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Балахнинский муниципальный округ (на территории г. Балахна)</w:t>
            </w:r>
          </w:p>
        </w:tc>
        <w:tc>
          <w:tcPr>
            <w:tcW w:w="4003" w:type="dxa"/>
            <w:vMerge w:val="restart"/>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Земельные участки для размещения водных объектов</w:t>
            </w:r>
          </w:p>
        </w:tc>
        <w:tc>
          <w:tcPr>
            <w:tcW w:w="0" w:type="auto"/>
            <w:vMerge w:val="restart"/>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14,3</w:t>
            </w:r>
          </w:p>
        </w:tc>
      </w:tr>
      <w:tr w:rsidR="00E523BD" w:rsidRPr="00A80D27" w:rsidTr="00924E84">
        <w:trPr>
          <w:trHeight w:val="50"/>
        </w:trPr>
        <w:tc>
          <w:tcPr>
            <w:tcW w:w="4740" w:type="dxa"/>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Балахнинский муниципальный округ (кроме территории г. Балахна)</w:t>
            </w:r>
          </w:p>
        </w:tc>
        <w:tc>
          <w:tcPr>
            <w:tcW w:w="4003" w:type="dxa"/>
            <w:vMerge/>
          </w:tcPr>
          <w:p w:rsidR="00E523BD" w:rsidRPr="00A80D27" w:rsidRDefault="00E523BD" w:rsidP="00924E84">
            <w:pPr>
              <w:jc w:val="center"/>
              <w:rPr>
                <w:rFonts w:ascii="Times New Roman" w:hAnsi="Times New Roman" w:cs="Times New Roman"/>
                <w:sz w:val="24"/>
                <w:szCs w:val="24"/>
              </w:rPr>
            </w:pPr>
          </w:p>
        </w:tc>
        <w:tc>
          <w:tcPr>
            <w:tcW w:w="0" w:type="auto"/>
            <w:vMerge/>
          </w:tcPr>
          <w:p w:rsidR="00E523BD" w:rsidRPr="00A80D27" w:rsidRDefault="00E523BD" w:rsidP="00924E84">
            <w:pPr>
              <w:jc w:val="center"/>
              <w:rPr>
                <w:rFonts w:ascii="Times New Roman" w:hAnsi="Times New Roman" w:cs="Times New Roman"/>
                <w:sz w:val="24"/>
                <w:szCs w:val="24"/>
              </w:rPr>
            </w:pPr>
          </w:p>
        </w:tc>
      </w:tr>
      <w:tr w:rsidR="00E523BD" w:rsidRPr="00A80D27" w:rsidTr="00924E84">
        <w:trPr>
          <w:trHeight w:val="50"/>
        </w:trPr>
        <w:tc>
          <w:tcPr>
            <w:tcW w:w="4740" w:type="dxa"/>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 xml:space="preserve">13. Земельные участки, предназначенные для разработки полезных ископаемых, размещения железнодорожных путей, автомобильных дорог, искусственно созданных внутренних водных путей, причалов, пристаней, полос отвода железных и автомобильных дорог, водных путей, трубопроводов, кабельных, радиорелейных и воздушных линий связи и линий радиофикации, воздушных линий электропередачи, конструктивных элементов и сооружений, объектов, необходимых для эксплуатации, содержания, строительства, реконструкции, </w:t>
            </w:r>
            <w:r w:rsidRPr="00A80D27">
              <w:rPr>
                <w:rFonts w:ascii="Times New Roman" w:hAnsi="Times New Roman" w:cs="Times New Roman"/>
                <w:sz w:val="24"/>
                <w:szCs w:val="24"/>
              </w:rPr>
              <w:lastRenderedPageBreak/>
              <w:t>ремонта, развития наземных и подземных зданий, строений, сооружений, устройств транспорта, энергетики и связи; размещения наземных сооружений и инфраструктуры спутниковой связи, объектов космической деятельности, обороны, безопасности</w:t>
            </w:r>
          </w:p>
        </w:tc>
        <w:tc>
          <w:tcPr>
            <w:tcW w:w="4003" w:type="dxa"/>
          </w:tcPr>
          <w:p w:rsidR="00E523BD" w:rsidRPr="00A80D27" w:rsidRDefault="00E523BD" w:rsidP="00924E84">
            <w:pPr>
              <w:jc w:val="center"/>
              <w:rPr>
                <w:rFonts w:ascii="Times New Roman" w:hAnsi="Times New Roman" w:cs="Times New Roman"/>
                <w:sz w:val="24"/>
                <w:szCs w:val="24"/>
              </w:rPr>
            </w:pPr>
          </w:p>
        </w:tc>
        <w:tc>
          <w:tcPr>
            <w:tcW w:w="0" w:type="auto"/>
          </w:tcPr>
          <w:p w:rsidR="00E523BD" w:rsidRPr="00A80D27" w:rsidRDefault="00E523BD" w:rsidP="00924E84">
            <w:pPr>
              <w:jc w:val="center"/>
              <w:rPr>
                <w:rFonts w:ascii="Times New Roman" w:hAnsi="Times New Roman" w:cs="Times New Roman"/>
                <w:sz w:val="24"/>
                <w:szCs w:val="24"/>
              </w:rPr>
            </w:pPr>
          </w:p>
        </w:tc>
      </w:tr>
      <w:tr w:rsidR="00E523BD" w:rsidRPr="00A80D27" w:rsidTr="00924E84">
        <w:trPr>
          <w:trHeight w:val="1278"/>
        </w:trPr>
        <w:tc>
          <w:tcPr>
            <w:tcW w:w="4740" w:type="dxa"/>
            <w:vMerge w:val="restart"/>
            <w:vAlign w:val="center"/>
          </w:tcPr>
          <w:p w:rsidR="00E523BD" w:rsidRPr="00A80D27" w:rsidRDefault="00E523BD" w:rsidP="00924E84">
            <w:pPr>
              <w:pStyle w:val="ConsPlusNormal"/>
              <w:jc w:val="center"/>
              <w:rPr>
                <w:rFonts w:ascii="Times New Roman" w:hAnsi="Times New Roman" w:cs="Times New Roman"/>
                <w:sz w:val="24"/>
                <w:szCs w:val="24"/>
                <w:highlight w:val="yellow"/>
              </w:rPr>
            </w:pPr>
            <w:r w:rsidRPr="00A80D27">
              <w:rPr>
                <w:rFonts w:ascii="Times New Roman" w:hAnsi="Times New Roman" w:cs="Times New Roman"/>
                <w:sz w:val="24"/>
                <w:szCs w:val="24"/>
              </w:rPr>
              <w:lastRenderedPageBreak/>
              <w:t>Балахнинский муниципальный округ (на территории г. Балахна)</w:t>
            </w:r>
          </w:p>
        </w:tc>
        <w:tc>
          <w:tcPr>
            <w:tcW w:w="4003" w:type="dxa"/>
            <w:vAlign w:val="center"/>
          </w:tcPr>
          <w:p w:rsidR="00E523BD" w:rsidRPr="00A80D27" w:rsidRDefault="00E523BD" w:rsidP="00924E84">
            <w:pPr>
              <w:pStyle w:val="ConsPlusNormal"/>
              <w:jc w:val="center"/>
              <w:rPr>
                <w:rFonts w:ascii="Times New Roman" w:hAnsi="Times New Roman" w:cs="Times New Roman"/>
                <w:sz w:val="24"/>
                <w:szCs w:val="24"/>
                <w:highlight w:val="yellow"/>
              </w:rPr>
            </w:pPr>
            <w:r w:rsidRPr="00A80D27">
              <w:rPr>
                <w:rFonts w:ascii="Times New Roman" w:hAnsi="Times New Roman" w:cs="Times New Roman"/>
                <w:sz w:val="24"/>
                <w:szCs w:val="24"/>
              </w:rPr>
              <w:t>Земельные участки для размещения нефтепроводов, газопроводов, иных трубопроводов.</w:t>
            </w:r>
          </w:p>
        </w:tc>
        <w:tc>
          <w:tcPr>
            <w:tcW w:w="0" w:type="auto"/>
            <w:vAlign w:val="center"/>
          </w:tcPr>
          <w:p w:rsidR="00E523BD" w:rsidRPr="00A80D27" w:rsidRDefault="00E523BD" w:rsidP="00924E84">
            <w:pPr>
              <w:pStyle w:val="ConsPlusNormal"/>
              <w:jc w:val="center"/>
              <w:rPr>
                <w:rFonts w:ascii="Times New Roman" w:hAnsi="Times New Roman" w:cs="Times New Roman"/>
                <w:sz w:val="24"/>
                <w:szCs w:val="24"/>
                <w:highlight w:val="yellow"/>
              </w:rPr>
            </w:pPr>
            <w:r w:rsidRPr="00A80D27">
              <w:rPr>
                <w:rFonts w:ascii="Times New Roman" w:hAnsi="Times New Roman" w:cs="Times New Roman"/>
                <w:sz w:val="24"/>
                <w:szCs w:val="24"/>
              </w:rPr>
              <w:t>1,03</w:t>
            </w:r>
          </w:p>
        </w:tc>
      </w:tr>
      <w:tr w:rsidR="00E523BD" w:rsidRPr="00A80D27" w:rsidTr="00924E84">
        <w:trPr>
          <w:trHeight w:val="793"/>
        </w:trPr>
        <w:tc>
          <w:tcPr>
            <w:tcW w:w="4740" w:type="dxa"/>
            <w:vMerge/>
            <w:vAlign w:val="center"/>
          </w:tcPr>
          <w:p w:rsidR="00E523BD" w:rsidRPr="00A80D27" w:rsidRDefault="00E523BD" w:rsidP="00924E84">
            <w:pPr>
              <w:pStyle w:val="ConsPlusNormal"/>
              <w:jc w:val="center"/>
              <w:rPr>
                <w:rFonts w:ascii="Times New Roman" w:hAnsi="Times New Roman" w:cs="Times New Roman"/>
                <w:sz w:val="24"/>
                <w:szCs w:val="24"/>
              </w:rPr>
            </w:pPr>
          </w:p>
        </w:tc>
        <w:tc>
          <w:tcPr>
            <w:tcW w:w="4003" w:type="dxa"/>
            <w:vAlign w:val="center"/>
          </w:tcPr>
          <w:p w:rsidR="00E523BD" w:rsidRPr="00A80D27" w:rsidRDefault="00E523BD" w:rsidP="00924E84">
            <w:pPr>
              <w:jc w:val="center"/>
              <w:rPr>
                <w:rFonts w:ascii="Times New Roman" w:hAnsi="Times New Roman" w:cs="Times New Roman"/>
                <w:sz w:val="24"/>
                <w:szCs w:val="24"/>
              </w:rPr>
            </w:pPr>
            <w:r w:rsidRPr="00A80D27">
              <w:rPr>
                <w:rFonts w:ascii="Times New Roman" w:hAnsi="Times New Roman" w:cs="Times New Roman"/>
                <w:sz w:val="24"/>
                <w:szCs w:val="24"/>
              </w:rPr>
              <w:t>Строительство и эксплуатация газопроводов.</w:t>
            </w:r>
          </w:p>
        </w:tc>
        <w:tc>
          <w:tcPr>
            <w:tcW w:w="0" w:type="auto"/>
            <w:vAlign w:val="center"/>
          </w:tcPr>
          <w:p w:rsidR="00E523BD" w:rsidRPr="00A80D27" w:rsidRDefault="00E523BD" w:rsidP="00924E84">
            <w:pPr>
              <w:jc w:val="center"/>
              <w:rPr>
                <w:rFonts w:ascii="Times New Roman" w:hAnsi="Times New Roman" w:cs="Times New Roman"/>
                <w:sz w:val="24"/>
                <w:szCs w:val="24"/>
              </w:rPr>
            </w:pPr>
            <w:r w:rsidRPr="00A80D27">
              <w:rPr>
                <w:rFonts w:ascii="Times New Roman" w:hAnsi="Times New Roman" w:cs="Times New Roman"/>
                <w:sz w:val="24"/>
                <w:szCs w:val="24"/>
              </w:rPr>
              <w:t>0,24</w:t>
            </w:r>
          </w:p>
        </w:tc>
      </w:tr>
      <w:tr w:rsidR="00E523BD" w:rsidRPr="00A80D27" w:rsidTr="00924E84">
        <w:trPr>
          <w:trHeight w:val="313"/>
        </w:trPr>
        <w:tc>
          <w:tcPr>
            <w:tcW w:w="4740" w:type="dxa"/>
            <w:vMerge/>
            <w:vAlign w:val="center"/>
          </w:tcPr>
          <w:p w:rsidR="00E523BD" w:rsidRPr="00A80D27" w:rsidRDefault="00E523BD" w:rsidP="00924E84">
            <w:pPr>
              <w:pStyle w:val="ConsPlusNormal"/>
              <w:jc w:val="center"/>
              <w:rPr>
                <w:rFonts w:ascii="Times New Roman" w:hAnsi="Times New Roman" w:cs="Times New Roman"/>
                <w:sz w:val="24"/>
                <w:szCs w:val="24"/>
              </w:rPr>
            </w:pPr>
          </w:p>
        </w:tc>
        <w:tc>
          <w:tcPr>
            <w:tcW w:w="4003" w:type="dxa"/>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Земельные участки, предназначенные для разработки полезных ископаемых</w:t>
            </w:r>
          </w:p>
        </w:tc>
        <w:tc>
          <w:tcPr>
            <w:tcW w:w="0" w:type="auto"/>
            <w:vAlign w:val="center"/>
          </w:tcPr>
          <w:p w:rsidR="00E523BD" w:rsidRPr="00A80D27" w:rsidRDefault="00E523BD" w:rsidP="00924E84">
            <w:pPr>
              <w:jc w:val="center"/>
              <w:rPr>
                <w:rFonts w:ascii="Times New Roman" w:hAnsi="Times New Roman" w:cs="Times New Roman"/>
                <w:sz w:val="24"/>
                <w:szCs w:val="24"/>
              </w:rPr>
            </w:pPr>
            <w:r w:rsidRPr="00A80D27">
              <w:rPr>
                <w:rFonts w:ascii="Times New Roman" w:hAnsi="Times New Roman" w:cs="Times New Roman"/>
                <w:sz w:val="24"/>
                <w:szCs w:val="24"/>
              </w:rPr>
              <w:t>0,49-1,07</w:t>
            </w:r>
          </w:p>
        </w:tc>
      </w:tr>
      <w:tr w:rsidR="00E523BD" w:rsidRPr="00A80D27" w:rsidTr="00924E84">
        <w:trPr>
          <w:trHeight w:val="960"/>
        </w:trPr>
        <w:tc>
          <w:tcPr>
            <w:tcW w:w="4740" w:type="dxa"/>
            <w:vMerge/>
            <w:vAlign w:val="center"/>
          </w:tcPr>
          <w:p w:rsidR="00E523BD" w:rsidRPr="00A80D27" w:rsidRDefault="00E523BD" w:rsidP="00924E84">
            <w:pPr>
              <w:pStyle w:val="ConsPlusNormal"/>
              <w:jc w:val="center"/>
              <w:rPr>
                <w:rFonts w:ascii="Times New Roman" w:hAnsi="Times New Roman" w:cs="Times New Roman"/>
                <w:sz w:val="24"/>
                <w:szCs w:val="24"/>
              </w:rPr>
            </w:pPr>
          </w:p>
        </w:tc>
        <w:tc>
          <w:tcPr>
            <w:tcW w:w="4003" w:type="dxa"/>
            <w:vAlign w:val="center"/>
          </w:tcPr>
          <w:p w:rsidR="00E523BD" w:rsidRPr="00A80D27" w:rsidRDefault="00E523BD" w:rsidP="00924E84">
            <w:pPr>
              <w:jc w:val="center"/>
              <w:rPr>
                <w:rFonts w:ascii="Times New Roman" w:hAnsi="Times New Roman" w:cs="Times New Roman"/>
                <w:sz w:val="24"/>
                <w:szCs w:val="24"/>
              </w:rPr>
            </w:pPr>
            <w:r w:rsidRPr="00A80D27">
              <w:rPr>
                <w:rFonts w:ascii="Times New Roman" w:hAnsi="Times New Roman" w:cs="Times New Roman"/>
                <w:sz w:val="24"/>
                <w:szCs w:val="24"/>
              </w:rPr>
              <w:t>Земельные участки кабельных, радиорелейных и воздушных линий связи и линий радиофикации</w:t>
            </w:r>
          </w:p>
        </w:tc>
        <w:tc>
          <w:tcPr>
            <w:tcW w:w="0" w:type="auto"/>
            <w:vAlign w:val="center"/>
          </w:tcPr>
          <w:p w:rsidR="00E523BD" w:rsidRPr="00A80D27" w:rsidRDefault="00E523BD" w:rsidP="00924E84">
            <w:pPr>
              <w:jc w:val="center"/>
              <w:rPr>
                <w:rFonts w:ascii="Times New Roman" w:hAnsi="Times New Roman" w:cs="Times New Roman"/>
                <w:sz w:val="24"/>
                <w:szCs w:val="24"/>
              </w:rPr>
            </w:pPr>
            <w:r w:rsidRPr="00A80D27">
              <w:rPr>
                <w:rFonts w:ascii="Times New Roman" w:hAnsi="Times New Roman" w:cs="Times New Roman"/>
                <w:sz w:val="24"/>
                <w:szCs w:val="24"/>
              </w:rPr>
              <w:t>0,38-27,8</w:t>
            </w:r>
          </w:p>
        </w:tc>
      </w:tr>
      <w:tr w:rsidR="00E523BD" w:rsidRPr="00A80D27" w:rsidTr="00924E84">
        <w:trPr>
          <w:trHeight w:val="50"/>
        </w:trPr>
        <w:tc>
          <w:tcPr>
            <w:tcW w:w="4740" w:type="dxa"/>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14. Земельные участки, занятые особо охраняемыми территориями и объектами, в том числе городскими лесами, скверами, парками, городскими садами</w:t>
            </w:r>
          </w:p>
        </w:tc>
        <w:tc>
          <w:tcPr>
            <w:tcW w:w="4003" w:type="dxa"/>
            <w:vAlign w:val="center"/>
          </w:tcPr>
          <w:p w:rsidR="00E523BD" w:rsidRPr="00A80D27" w:rsidRDefault="00E523BD" w:rsidP="00924E84">
            <w:pPr>
              <w:jc w:val="center"/>
              <w:rPr>
                <w:rFonts w:ascii="Times New Roman" w:hAnsi="Times New Roman" w:cs="Times New Roman"/>
                <w:sz w:val="24"/>
                <w:szCs w:val="24"/>
              </w:rPr>
            </w:pPr>
          </w:p>
          <w:p w:rsidR="00E523BD" w:rsidRPr="00A80D27" w:rsidRDefault="00E523BD" w:rsidP="00924E84">
            <w:pPr>
              <w:jc w:val="center"/>
              <w:rPr>
                <w:rFonts w:ascii="Times New Roman" w:hAnsi="Times New Roman" w:cs="Times New Roman"/>
                <w:sz w:val="24"/>
                <w:szCs w:val="24"/>
              </w:rPr>
            </w:pPr>
          </w:p>
        </w:tc>
        <w:tc>
          <w:tcPr>
            <w:tcW w:w="0" w:type="auto"/>
            <w:vAlign w:val="center"/>
          </w:tcPr>
          <w:p w:rsidR="00E523BD" w:rsidRPr="00A80D27" w:rsidRDefault="00E523BD" w:rsidP="00924E84">
            <w:pPr>
              <w:jc w:val="center"/>
              <w:rPr>
                <w:rFonts w:ascii="Times New Roman" w:hAnsi="Times New Roman" w:cs="Times New Roman"/>
                <w:sz w:val="24"/>
                <w:szCs w:val="24"/>
              </w:rPr>
            </w:pPr>
          </w:p>
          <w:p w:rsidR="00E523BD" w:rsidRPr="00A80D27" w:rsidRDefault="00E523BD" w:rsidP="00924E84">
            <w:pPr>
              <w:jc w:val="center"/>
              <w:rPr>
                <w:rFonts w:ascii="Times New Roman" w:hAnsi="Times New Roman" w:cs="Times New Roman"/>
                <w:sz w:val="24"/>
                <w:szCs w:val="24"/>
              </w:rPr>
            </w:pPr>
          </w:p>
        </w:tc>
      </w:tr>
      <w:tr w:rsidR="00E523BD" w:rsidRPr="00A80D27" w:rsidTr="00924E84">
        <w:trPr>
          <w:trHeight w:val="856"/>
        </w:trPr>
        <w:tc>
          <w:tcPr>
            <w:tcW w:w="4740" w:type="dxa"/>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Балахнинский муниципальный округ (на территории г. Балахна)</w:t>
            </w:r>
          </w:p>
        </w:tc>
        <w:tc>
          <w:tcPr>
            <w:tcW w:w="4003" w:type="dxa"/>
            <w:vMerge w:val="restart"/>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Земельные участки, имеющие особое природоохранное значение (земли государственных природных заповедников, памятников природы, национальных парков, природных парков, дендрологических парков, ботанических садов, земельные участки запретных и нерестоохранных полос).</w:t>
            </w:r>
          </w:p>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Земельные участки, имеющие научное, эстетическое и иное особо ценное значение (типичные или редкие ландшафты, культурные ландшафты, сообщества растительных, животных организмов, редкие геологические образования).</w:t>
            </w:r>
          </w:p>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Земельные участки, занятые фонтанами, газонами, другими элементами благоустройства и озеленения.</w:t>
            </w:r>
          </w:p>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 xml:space="preserve">Земельные участки смотровых площадок, используемых для </w:t>
            </w:r>
            <w:r w:rsidRPr="00A80D27">
              <w:rPr>
                <w:rFonts w:ascii="Times New Roman" w:hAnsi="Times New Roman" w:cs="Times New Roman"/>
                <w:sz w:val="24"/>
                <w:szCs w:val="24"/>
              </w:rPr>
              <w:lastRenderedPageBreak/>
              <w:t>организации празднеств и гуляний</w:t>
            </w:r>
          </w:p>
        </w:tc>
        <w:tc>
          <w:tcPr>
            <w:tcW w:w="0" w:type="auto"/>
            <w:vMerge w:val="restart"/>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lastRenderedPageBreak/>
              <w:t>14,3</w:t>
            </w:r>
          </w:p>
        </w:tc>
      </w:tr>
      <w:tr w:rsidR="00E523BD" w:rsidRPr="00A80D27" w:rsidTr="00924E84">
        <w:trPr>
          <w:trHeight w:val="50"/>
        </w:trPr>
        <w:tc>
          <w:tcPr>
            <w:tcW w:w="4740" w:type="dxa"/>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Балахнинский муниципальный округ (кроме территории г. Балахна)</w:t>
            </w:r>
          </w:p>
        </w:tc>
        <w:tc>
          <w:tcPr>
            <w:tcW w:w="4003" w:type="dxa"/>
            <w:vMerge/>
          </w:tcPr>
          <w:p w:rsidR="00E523BD" w:rsidRPr="00A80D27" w:rsidRDefault="00E523BD" w:rsidP="00924E84">
            <w:pPr>
              <w:jc w:val="center"/>
              <w:rPr>
                <w:rFonts w:ascii="Times New Roman" w:hAnsi="Times New Roman" w:cs="Times New Roman"/>
                <w:sz w:val="24"/>
                <w:szCs w:val="24"/>
              </w:rPr>
            </w:pPr>
          </w:p>
        </w:tc>
        <w:tc>
          <w:tcPr>
            <w:tcW w:w="0" w:type="auto"/>
            <w:vMerge/>
          </w:tcPr>
          <w:p w:rsidR="00E523BD" w:rsidRPr="00A80D27" w:rsidRDefault="00E523BD" w:rsidP="00924E84">
            <w:pPr>
              <w:jc w:val="center"/>
              <w:rPr>
                <w:rFonts w:ascii="Times New Roman" w:hAnsi="Times New Roman" w:cs="Times New Roman"/>
                <w:sz w:val="24"/>
                <w:szCs w:val="24"/>
              </w:rPr>
            </w:pPr>
          </w:p>
        </w:tc>
      </w:tr>
      <w:tr w:rsidR="00E523BD" w:rsidRPr="00A80D27" w:rsidTr="00924E84">
        <w:trPr>
          <w:trHeight w:val="50"/>
        </w:trPr>
        <w:tc>
          <w:tcPr>
            <w:tcW w:w="4740" w:type="dxa"/>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lastRenderedPageBreak/>
              <w:t>15. Земельные участки, предназначенные для сельскохозяйственного использования</w:t>
            </w:r>
          </w:p>
        </w:tc>
        <w:tc>
          <w:tcPr>
            <w:tcW w:w="4003" w:type="dxa"/>
            <w:vAlign w:val="center"/>
          </w:tcPr>
          <w:p w:rsidR="00E523BD" w:rsidRPr="00A80D27" w:rsidRDefault="00E523BD" w:rsidP="00924E84">
            <w:pPr>
              <w:jc w:val="center"/>
              <w:rPr>
                <w:rFonts w:ascii="Times New Roman" w:hAnsi="Times New Roman" w:cs="Times New Roman"/>
                <w:sz w:val="24"/>
                <w:szCs w:val="24"/>
              </w:rPr>
            </w:pPr>
          </w:p>
        </w:tc>
        <w:tc>
          <w:tcPr>
            <w:tcW w:w="0" w:type="auto"/>
            <w:vAlign w:val="center"/>
          </w:tcPr>
          <w:p w:rsidR="00E523BD" w:rsidRPr="00A80D27" w:rsidRDefault="00E523BD" w:rsidP="00924E84">
            <w:pPr>
              <w:jc w:val="center"/>
              <w:rPr>
                <w:rFonts w:ascii="Times New Roman" w:hAnsi="Times New Roman" w:cs="Times New Roman"/>
                <w:sz w:val="24"/>
                <w:szCs w:val="24"/>
              </w:rPr>
            </w:pPr>
          </w:p>
        </w:tc>
      </w:tr>
      <w:tr w:rsidR="00E523BD" w:rsidRPr="00A80D27" w:rsidTr="00924E84">
        <w:trPr>
          <w:trHeight w:val="50"/>
        </w:trPr>
        <w:tc>
          <w:tcPr>
            <w:tcW w:w="4740" w:type="dxa"/>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Балахнинский муниципальный округ (на территории г. Балахна)</w:t>
            </w:r>
          </w:p>
        </w:tc>
        <w:tc>
          <w:tcPr>
            <w:tcW w:w="4003" w:type="dxa"/>
            <w:vMerge w:val="restart"/>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Земельные участки сельскохозяйственных угодий (пашни, сенокосы, пастбища, залежи, земли, занятые многолетними насаждениями).</w:t>
            </w:r>
          </w:p>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Земельные участки, занятые объектами сельскохозяйственного назначения и предназначенные для ведения сельского хозяйства, объектов сельскохозяйственного назначения.</w:t>
            </w:r>
          </w:p>
        </w:tc>
        <w:tc>
          <w:tcPr>
            <w:tcW w:w="0" w:type="auto"/>
            <w:vMerge w:val="restart"/>
            <w:vAlign w:val="center"/>
          </w:tcPr>
          <w:p w:rsidR="00E523BD" w:rsidRPr="00A80D27" w:rsidRDefault="00E523BD" w:rsidP="00924E84">
            <w:pPr>
              <w:pStyle w:val="ConsPlusNormal"/>
              <w:jc w:val="center"/>
              <w:rPr>
                <w:rFonts w:ascii="Times New Roman" w:hAnsi="Times New Roman" w:cs="Times New Roman"/>
                <w:sz w:val="24"/>
                <w:szCs w:val="24"/>
                <w:highlight w:val="yellow"/>
              </w:rPr>
            </w:pPr>
            <w:r w:rsidRPr="00A80D27">
              <w:rPr>
                <w:rFonts w:ascii="Times New Roman" w:hAnsi="Times New Roman" w:cs="Times New Roman"/>
                <w:sz w:val="24"/>
                <w:szCs w:val="24"/>
              </w:rPr>
              <w:t>14,3</w:t>
            </w:r>
          </w:p>
        </w:tc>
      </w:tr>
      <w:tr w:rsidR="00E523BD" w:rsidRPr="00A80D27" w:rsidTr="00924E84">
        <w:trPr>
          <w:trHeight w:val="1161"/>
        </w:trPr>
        <w:tc>
          <w:tcPr>
            <w:tcW w:w="4740" w:type="dxa"/>
          </w:tcPr>
          <w:p w:rsidR="00E523BD" w:rsidRPr="00A80D27" w:rsidRDefault="00E523BD" w:rsidP="00924E84">
            <w:pPr>
              <w:jc w:val="center"/>
              <w:rPr>
                <w:rFonts w:ascii="Times New Roman" w:hAnsi="Times New Roman" w:cs="Times New Roman"/>
                <w:sz w:val="24"/>
                <w:szCs w:val="24"/>
                <w:highlight w:val="yellow"/>
              </w:rPr>
            </w:pPr>
            <w:r w:rsidRPr="00A80D27">
              <w:rPr>
                <w:rFonts w:ascii="Times New Roman" w:hAnsi="Times New Roman" w:cs="Times New Roman"/>
                <w:sz w:val="24"/>
                <w:szCs w:val="24"/>
              </w:rPr>
              <w:t>Балахнинский муниципальный округ (кроме территории г. Балахна)</w:t>
            </w:r>
          </w:p>
        </w:tc>
        <w:tc>
          <w:tcPr>
            <w:tcW w:w="4003" w:type="dxa"/>
            <w:vMerge/>
          </w:tcPr>
          <w:p w:rsidR="00E523BD" w:rsidRPr="00A80D27" w:rsidRDefault="00E523BD" w:rsidP="00924E84">
            <w:pPr>
              <w:pStyle w:val="ConsPlusNormal"/>
              <w:jc w:val="center"/>
              <w:rPr>
                <w:rFonts w:ascii="Times New Roman" w:hAnsi="Times New Roman" w:cs="Times New Roman"/>
                <w:sz w:val="24"/>
                <w:szCs w:val="24"/>
                <w:highlight w:val="yellow"/>
              </w:rPr>
            </w:pPr>
          </w:p>
        </w:tc>
        <w:tc>
          <w:tcPr>
            <w:tcW w:w="0" w:type="auto"/>
            <w:vMerge/>
          </w:tcPr>
          <w:p w:rsidR="00E523BD" w:rsidRPr="00A80D27" w:rsidRDefault="00E523BD" w:rsidP="00924E84">
            <w:pPr>
              <w:pStyle w:val="ConsPlusNormal"/>
              <w:jc w:val="center"/>
              <w:rPr>
                <w:rFonts w:ascii="Times New Roman" w:hAnsi="Times New Roman" w:cs="Times New Roman"/>
                <w:sz w:val="24"/>
                <w:szCs w:val="24"/>
              </w:rPr>
            </w:pPr>
          </w:p>
        </w:tc>
      </w:tr>
      <w:tr w:rsidR="00E523BD" w:rsidRPr="00A80D27" w:rsidTr="00924E84">
        <w:trPr>
          <w:trHeight w:val="3062"/>
        </w:trPr>
        <w:tc>
          <w:tcPr>
            <w:tcW w:w="4740" w:type="dxa"/>
            <w:vAlign w:val="center"/>
          </w:tcPr>
          <w:p w:rsidR="00E523BD" w:rsidRPr="00A80D27" w:rsidRDefault="00E523BD" w:rsidP="00924E84">
            <w:pPr>
              <w:jc w:val="center"/>
              <w:rPr>
                <w:rFonts w:ascii="Times New Roman" w:hAnsi="Times New Roman" w:cs="Times New Roman"/>
                <w:sz w:val="24"/>
                <w:szCs w:val="24"/>
                <w:highlight w:val="yellow"/>
              </w:rPr>
            </w:pPr>
            <w:r w:rsidRPr="00A80D27">
              <w:rPr>
                <w:rFonts w:ascii="Times New Roman" w:hAnsi="Times New Roman" w:cs="Times New Roman"/>
                <w:sz w:val="24"/>
                <w:szCs w:val="24"/>
              </w:rPr>
              <w:t>16. Земельные участки улиц, проспектов, площадей, шоссе, аллей, бульваров, застав, переулков, проездов, тупиков; земельные участки земель резерва, земельные участки занятые водными объектами, изъятыми из оборота или ограниченными в обороте в соответствии с законодательством РФ; земельные участки под полосами отводов водоемов, каналов и коллекторов, набережные</w:t>
            </w:r>
          </w:p>
        </w:tc>
        <w:tc>
          <w:tcPr>
            <w:tcW w:w="4003" w:type="dxa"/>
            <w:vAlign w:val="center"/>
          </w:tcPr>
          <w:p w:rsidR="00E523BD" w:rsidRPr="00A80D27" w:rsidRDefault="00E523BD" w:rsidP="00924E84">
            <w:pPr>
              <w:pStyle w:val="ConsPlusNormal"/>
              <w:jc w:val="center"/>
              <w:rPr>
                <w:rFonts w:ascii="Times New Roman" w:hAnsi="Times New Roman" w:cs="Times New Roman"/>
                <w:sz w:val="24"/>
                <w:szCs w:val="24"/>
                <w:highlight w:val="yellow"/>
              </w:rPr>
            </w:pPr>
          </w:p>
        </w:tc>
        <w:tc>
          <w:tcPr>
            <w:tcW w:w="0" w:type="auto"/>
            <w:vAlign w:val="center"/>
          </w:tcPr>
          <w:p w:rsidR="00E523BD" w:rsidRPr="00A80D27" w:rsidRDefault="00E523BD" w:rsidP="00924E84">
            <w:pPr>
              <w:pStyle w:val="ConsPlusNormal"/>
              <w:jc w:val="center"/>
              <w:rPr>
                <w:rFonts w:ascii="Times New Roman" w:hAnsi="Times New Roman" w:cs="Times New Roman"/>
                <w:sz w:val="24"/>
                <w:szCs w:val="24"/>
              </w:rPr>
            </w:pPr>
          </w:p>
        </w:tc>
      </w:tr>
      <w:tr w:rsidR="00E523BD" w:rsidRPr="00A80D27" w:rsidTr="00924E84">
        <w:trPr>
          <w:trHeight w:val="944"/>
        </w:trPr>
        <w:tc>
          <w:tcPr>
            <w:tcW w:w="4740" w:type="dxa"/>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Балахнинский муниципальный округ (на территории г. Балахна)</w:t>
            </w:r>
          </w:p>
        </w:tc>
        <w:tc>
          <w:tcPr>
            <w:tcW w:w="4003" w:type="dxa"/>
            <w:vAlign w:val="center"/>
          </w:tcPr>
          <w:p w:rsidR="00E523BD" w:rsidRPr="00A80D27" w:rsidRDefault="00E523BD" w:rsidP="00924E84">
            <w:pPr>
              <w:jc w:val="center"/>
              <w:rPr>
                <w:rFonts w:ascii="Times New Roman" w:hAnsi="Times New Roman" w:cs="Times New Roman"/>
                <w:sz w:val="24"/>
                <w:szCs w:val="24"/>
              </w:rPr>
            </w:pPr>
          </w:p>
        </w:tc>
        <w:tc>
          <w:tcPr>
            <w:tcW w:w="0" w:type="auto"/>
            <w:vMerge w:val="restart"/>
            <w:vAlign w:val="center"/>
          </w:tcPr>
          <w:p w:rsidR="00E523BD" w:rsidRPr="00A80D27" w:rsidRDefault="00E523BD" w:rsidP="00924E84">
            <w:pPr>
              <w:pStyle w:val="ConsPlusNormal"/>
              <w:jc w:val="center"/>
              <w:rPr>
                <w:rFonts w:ascii="Times New Roman" w:hAnsi="Times New Roman" w:cs="Times New Roman"/>
                <w:sz w:val="24"/>
                <w:szCs w:val="24"/>
              </w:rPr>
            </w:pPr>
          </w:p>
          <w:p w:rsidR="00E523BD" w:rsidRPr="00A80D27" w:rsidRDefault="00E523BD" w:rsidP="00924E84">
            <w:pPr>
              <w:pStyle w:val="ConsPlusNormal"/>
              <w:jc w:val="center"/>
              <w:rPr>
                <w:rFonts w:ascii="Times New Roman" w:hAnsi="Times New Roman" w:cs="Times New Roman"/>
                <w:sz w:val="24"/>
                <w:szCs w:val="24"/>
              </w:rPr>
            </w:pPr>
          </w:p>
        </w:tc>
      </w:tr>
      <w:tr w:rsidR="00E523BD" w:rsidRPr="00A80D27" w:rsidTr="00924E84">
        <w:trPr>
          <w:trHeight w:val="569"/>
        </w:trPr>
        <w:tc>
          <w:tcPr>
            <w:tcW w:w="4740" w:type="dxa"/>
          </w:tcPr>
          <w:p w:rsidR="00E523BD" w:rsidRPr="00A80D27" w:rsidRDefault="00E523BD" w:rsidP="00924E84">
            <w:pPr>
              <w:jc w:val="center"/>
              <w:rPr>
                <w:rFonts w:ascii="Times New Roman" w:hAnsi="Times New Roman" w:cs="Times New Roman"/>
                <w:sz w:val="24"/>
                <w:szCs w:val="24"/>
              </w:rPr>
            </w:pPr>
            <w:r w:rsidRPr="00A80D27">
              <w:rPr>
                <w:rFonts w:ascii="Times New Roman" w:hAnsi="Times New Roman" w:cs="Times New Roman"/>
                <w:sz w:val="24"/>
                <w:szCs w:val="24"/>
              </w:rPr>
              <w:t>Балахнинский муниципальный округ (кроме территории г.Балахна)</w:t>
            </w:r>
          </w:p>
        </w:tc>
        <w:tc>
          <w:tcPr>
            <w:tcW w:w="4003" w:type="dxa"/>
          </w:tcPr>
          <w:p w:rsidR="00E523BD" w:rsidRPr="00A80D27" w:rsidRDefault="00E523BD" w:rsidP="00924E84">
            <w:pPr>
              <w:pStyle w:val="ConsPlusNormal"/>
              <w:jc w:val="center"/>
              <w:rPr>
                <w:rFonts w:ascii="Times New Roman" w:hAnsi="Times New Roman" w:cs="Times New Roman"/>
                <w:sz w:val="24"/>
                <w:szCs w:val="24"/>
              </w:rPr>
            </w:pPr>
          </w:p>
        </w:tc>
        <w:tc>
          <w:tcPr>
            <w:tcW w:w="0" w:type="auto"/>
            <w:vMerge/>
          </w:tcPr>
          <w:p w:rsidR="00E523BD" w:rsidRPr="00A80D27" w:rsidRDefault="00E523BD" w:rsidP="00924E84">
            <w:pPr>
              <w:pStyle w:val="ConsPlusNormal"/>
              <w:jc w:val="center"/>
              <w:rPr>
                <w:rFonts w:ascii="Times New Roman" w:hAnsi="Times New Roman" w:cs="Times New Roman"/>
                <w:sz w:val="24"/>
                <w:szCs w:val="24"/>
              </w:rPr>
            </w:pPr>
          </w:p>
        </w:tc>
      </w:tr>
      <w:tr w:rsidR="00E523BD" w:rsidRPr="00A80D27" w:rsidTr="00924E84">
        <w:trPr>
          <w:trHeight w:val="2155"/>
        </w:trPr>
        <w:tc>
          <w:tcPr>
            <w:tcW w:w="4740" w:type="dxa"/>
            <w:vAlign w:val="center"/>
          </w:tcPr>
          <w:p w:rsidR="00E523BD" w:rsidRPr="00A80D27" w:rsidRDefault="00E523BD" w:rsidP="00924E84">
            <w:pPr>
              <w:jc w:val="center"/>
              <w:rPr>
                <w:rFonts w:ascii="Times New Roman" w:hAnsi="Times New Roman" w:cs="Times New Roman"/>
                <w:sz w:val="24"/>
                <w:szCs w:val="24"/>
              </w:rPr>
            </w:pPr>
            <w:r w:rsidRPr="00A80D27">
              <w:rPr>
                <w:rFonts w:ascii="Times New Roman" w:hAnsi="Times New Roman" w:cs="Times New Roman"/>
                <w:sz w:val="24"/>
                <w:szCs w:val="24"/>
              </w:rPr>
              <w:t>17. Земельные участки, предназначенные для размещения административных зданий, объектов образования, науки, здравоохранения и социального обеспечения, физической культуры и спорта, культуры искусства и религии.</w:t>
            </w:r>
          </w:p>
        </w:tc>
        <w:tc>
          <w:tcPr>
            <w:tcW w:w="4003" w:type="dxa"/>
            <w:vAlign w:val="center"/>
          </w:tcPr>
          <w:p w:rsidR="00E523BD" w:rsidRPr="00A80D27" w:rsidRDefault="00E523BD" w:rsidP="00924E84">
            <w:pPr>
              <w:pStyle w:val="ConsPlusNormal"/>
              <w:jc w:val="center"/>
              <w:rPr>
                <w:rFonts w:ascii="Times New Roman" w:hAnsi="Times New Roman" w:cs="Times New Roman"/>
                <w:sz w:val="24"/>
                <w:szCs w:val="24"/>
              </w:rPr>
            </w:pPr>
          </w:p>
        </w:tc>
        <w:tc>
          <w:tcPr>
            <w:tcW w:w="0" w:type="auto"/>
            <w:vAlign w:val="center"/>
          </w:tcPr>
          <w:p w:rsidR="00E523BD" w:rsidRPr="00A80D27" w:rsidRDefault="00E523BD" w:rsidP="00924E84">
            <w:pPr>
              <w:pStyle w:val="ConsPlusNormal"/>
              <w:jc w:val="center"/>
              <w:rPr>
                <w:rFonts w:ascii="Times New Roman" w:hAnsi="Times New Roman" w:cs="Times New Roman"/>
                <w:sz w:val="24"/>
                <w:szCs w:val="24"/>
              </w:rPr>
            </w:pPr>
          </w:p>
          <w:p w:rsidR="00E523BD" w:rsidRPr="00A80D27" w:rsidRDefault="00E523BD" w:rsidP="00924E84">
            <w:pPr>
              <w:pStyle w:val="ConsPlusNormal"/>
              <w:jc w:val="center"/>
              <w:rPr>
                <w:rFonts w:ascii="Times New Roman" w:hAnsi="Times New Roman" w:cs="Times New Roman"/>
                <w:sz w:val="24"/>
                <w:szCs w:val="24"/>
              </w:rPr>
            </w:pPr>
          </w:p>
        </w:tc>
      </w:tr>
      <w:tr w:rsidR="00E523BD" w:rsidRPr="00A80D27" w:rsidTr="00924E84">
        <w:trPr>
          <w:trHeight w:val="1146"/>
        </w:trPr>
        <w:tc>
          <w:tcPr>
            <w:tcW w:w="4740" w:type="dxa"/>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Балахнинский муниципальный округ (на территории г. Балахна)</w:t>
            </w:r>
          </w:p>
        </w:tc>
        <w:tc>
          <w:tcPr>
            <w:tcW w:w="4003" w:type="dxa"/>
            <w:vMerge w:val="restart"/>
            <w:vAlign w:val="center"/>
          </w:tcPr>
          <w:p w:rsidR="00E523BD" w:rsidRPr="00A80D27" w:rsidRDefault="00E523BD" w:rsidP="00924E84">
            <w:pPr>
              <w:jc w:val="center"/>
              <w:rPr>
                <w:rFonts w:ascii="Times New Roman" w:hAnsi="Times New Roman" w:cs="Times New Roman"/>
                <w:sz w:val="24"/>
                <w:szCs w:val="24"/>
              </w:rPr>
            </w:pPr>
          </w:p>
        </w:tc>
        <w:tc>
          <w:tcPr>
            <w:tcW w:w="0" w:type="auto"/>
            <w:vMerge w:val="restart"/>
            <w:vAlign w:val="center"/>
          </w:tcPr>
          <w:p w:rsidR="00E523BD" w:rsidRPr="00A80D27" w:rsidRDefault="00E523BD" w:rsidP="00924E84">
            <w:pPr>
              <w:pStyle w:val="ConsPlusNormal"/>
              <w:jc w:val="center"/>
              <w:rPr>
                <w:rFonts w:ascii="Times New Roman" w:hAnsi="Times New Roman" w:cs="Times New Roman"/>
                <w:sz w:val="24"/>
                <w:szCs w:val="24"/>
              </w:rPr>
            </w:pPr>
            <w:r w:rsidRPr="00A80D27">
              <w:rPr>
                <w:rFonts w:ascii="Times New Roman" w:hAnsi="Times New Roman" w:cs="Times New Roman"/>
                <w:sz w:val="24"/>
                <w:szCs w:val="24"/>
              </w:rPr>
              <w:t>1,13</w:t>
            </w:r>
          </w:p>
          <w:p w:rsidR="00E523BD" w:rsidRPr="00A80D27" w:rsidRDefault="00E523BD" w:rsidP="00924E84">
            <w:pPr>
              <w:pStyle w:val="ConsPlusNormal"/>
              <w:jc w:val="center"/>
              <w:rPr>
                <w:rFonts w:ascii="Times New Roman" w:hAnsi="Times New Roman" w:cs="Times New Roman"/>
                <w:sz w:val="24"/>
                <w:szCs w:val="24"/>
              </w:rPr>
            </w:pPr>
          </w:p>
        </w:tc>
      </w:tr>
      <w:tr w:rsidR="00E523BD" w:rsidRPr="00A80D27" w:rsidTr="00924E84">
        <w:trPr>
          <w:trHeight w:val="803"/>
        </w:trPr>
        <w:tc>
          <w:tcPr>
            <w:tcW w:w="4740" w:type="dxa"/>
          </w:tcPr>
          <w:p w:rsidR="00E523BD" w:rsidRPr="00A80D27" w:rsidRDefault="00E523BD" w:rsidP="00924E84">
            <w:pPr>
              <w:jc w:val="center"/>
              <w:rPr>
                <w:rFonts w:ascii="Times New Roman" w:hAnsi="Times New Roman" w:cs="Times New Roman"/>
                <w:sz w:val="24"/>
                <w:szCs w:val="24"/>
              </w:rPr>
            </w:pPr>
            <w:r w:rsidRPr="00A80D27">
              <w:rPr>
                <w:rFonts w:ascii="Times New Roman" w:hAnsi="Times New Roman" w:cs="Times New Roman"/>
                <w:sz w:val="24"/>
                <w:szCs w:val="24"/>
              </w:rPr>
              <w:lastRenderedPageBreak/>
              <w:t>Балахнинский муниципальный округ (кроме территории г. Балахна)</w:t>
            </w:r>
          </w:p>
        </w:tc>
        <w:tc>
          <w:tcPr>
            <w:tcW w:w="4003" w:type="dxa"/>
            <w:vMerge/>
          </w:tcPr>
          <w:p w:rsidR="00E523BD" w:rsidRPr="00A80D27" w:rsidRDefault="00E523BD" w:rsidP="00924E84">
            <w:pPr>
              <w:pStyle w:val="ConsPlusNormal"/>
              <w:jc w:val="center"/>
              <w:rPr>
                <w:rFonts w:ascii="Times New Roman" w:hAnsi="Times New Roman" w:cs="Times New Roman"/>
                <w:sz w:val="24"/>
                <w:szCs w:val="24"/>
              </w:rPr>
            </w:pPr>
          </w:p>
        </w:tc>
        <w:tc>
          <w:tcPr>
            <w:tcW w:w="0" w:type="auto"/>
            <w:vMerge/>
          </w:tcPr>
          <w:p w:rsidR="00E523BD" w:rsidRPr="00A80D27" w:rsidRDefault="00E523BD" w:rsidP="00924E84">
            <w:pPr>
              <w:pStyle w:val="ConsPlusNormal"/>
              <w:jc w:val="center"/>
              <w:rPr>
                <w:rFonts w:ascii="Times New Roman" w:hAnsi="Times New Roman" w:cs="Times New Roman"/>
                <w:sz w:val="24"/>
                <w:szCs w:val="24"/>
              </w:rPr>
            </w:pPr>
          </w:p>
        </w:tc>
      </w:tr>
    </w:tbl>
    <w:p w:rsidR="00E523BD" w:rsidRPr="00A80D27" w:rsidRDefault="00E523BD" w:rsidP="00E523BD">
      <w:pPr>
        <w:pStyle w:val="ConsPlusNormal"/>
        <w:ind w:firstLine="540"/>
        <w:jc w:val="both"/>
        <w:rPr>
          <w:rFonts w:ascii="Times New Roman" w:hAnsi="Times New Roman" w:cs="Times New Roman"/>
          <w:sz w:val="24"/>
          <w:szCs w:val="28"/>
        </w:rPr>
      </w:pPr>
      <w:r w:rsidRPr="00A80D27">
        <w:rPr>
          <w:rFonts w:ascii="Times New Roman" w:hAnsi="Times New Roman" w:cs="Times New Roman"/>
          <w:sz w:val="24"/>
          <w:szCs w:val="28"/>
        </w:rPr>
        <w:t>Примечание: Кд рассчитывается по формуле (в случае, если установлено минимальное и максимальное значение):</w:t>
      </w:r>
    </w:p>
    <w:p w:rsidR="00E523BD" w:rsidRPr="00A80D27" w:rsidRDefault="00E523BD" w:rsidP="00E523BD">
      <w:pPr>
        <w:pStyle w:val="ConsPlusNormal"/>
        <w:tabs>
          <w:tab w:val="left" w:pos="993"/>
        </w:tabs>
        <w:spacing w:before="220"/>
        <w:ind w:firstLine="540"/>
        <w:jc w:val="both"/>
        <w:rPr>
          <w:rFonts w:ascii="Times New Roman" w:hAnsi="Times New Roman" w:cs="Times New Roman"/>
          <w:sz w:val="24"/>
          <w:szCs w:val="28"/>
        </w:rPr>
      </w:pPr>
      <w:r w:rsidRPr="00A80D27">
        <w:rPr>
          <w:rFonts w:ascii="Times New Roman" w:hAnsi="Times New Roman" w:cs="Times New Roman"/>
          <w:sz w:val="24"/>
          <w:szCs w:val="28"/>
        </w:rPr>
        <w:t>УПКСЗ1 x Кд1 = Х1</w:t>
      </w:r>
    </w:p>
    <w:p w:rsidR="00E523BD" w:rsidRPr="00A80D27" w:rsidRDefault="00E523BD" w:rsidP="00E523BD">
      <w:pPr>
        <w:pStyle w:val="ConsPlusNormal"/>
        <w:spacing w:before="220"/>
        <w:ind w:firstLine="540"/>
        <w:jc w:val="both"/>
        <w:rPr>
          <w:rFonts w:ascii="Times New Roman" w:hAnsi="Times New Roman" w:cs="Times New Roman"/>
          <w:sz w:val="24"/>
          <w:szCs w:val="28"/>
        </w:rPr>
      </w:pPr>
      <w:r w:rsidRPr="00A80D27">
        <w:rPr>
          <w:rFonts w:ascii="Times New Roman" w:hAnsi="Times New Roman" w:cs="Times New Roman"/>
          <w:sz w:val="24"/>
          <w:szCs w:val="28"/>
        </w:rPr>
        <w:t>УПКСЗ2 x Кд2 = Х2</w:t>
      </w:r>
    </w:p>
    <w:p w:rsidR="00E523BD" w:rsidRPr="009156F0" w:rsidRDefault="00E523BD" w:rsidP="00E523BD">
      <w:pPr>
        <w:pStyle w:val="ConsPlusNormal"/>
        <w:spacing w:before="220"/>
        <w:ind w:firstLine="540"/>
        <w:rPr>
          <w:rFonts w:ascii="Times New Roman" w:hAnsi="Times New Roman" w:cs="Times New Roman"/>
          <w:sz w:val="28"/>
          <w:szCs w:val="28"/>
        </w:rPr>
      </w:pPr>
      <w:r>
        <w:rPr>
          <w:rFonts w:ascii="Times New Roman" w:hAnsi="Times New Roman" w:cs="Times New Roman"/>
          <w:sz w:val="24"/>
          <w:szCs w:val="28"/>
        </w:rPr>
        <w:t xml:space="preserve">У </w:t>
      </w:r>
      <m:oMath>
        <m:r>
          <m:rPr>
            <m:sty m:val="bi"/>
          </m:rPr>
          <w:rPr>
            <w:rFonts w:ascii="Cambria Math" w:hAnsi="Times New Roman" w:cs="Times New Roman"/>
            <w:sz w:val="28"/>
            <w:szCs w:val="28"/>
          </w:rPr>
          <m:t>=</m:t>
        </m:r>
        <m:f>
          <m:fPr>
            <m:ctrlPr>
              <w:rPr>
                <w:rFonts w:ascii="Cambria Math" w:hAnsi="Times New Roman" w:cs="Times New Roman"/>
                <w:sz w:val="28"/>
                <w:szCs w:val="28"/>
              </w:rPr>
            </m:ctrlPr>
          </m:fPr>
          <m:num>
            <m:r>
              <m:rPr>
                <m:sty m:val="p"/>
              </m:rPr>
              <w:rPr>
                <w:rFonts w:ascii="Cambria Math" w:hAnsi="Times New Roman" w:cs="Times New Roman"/>
                <w:sz w:val="28"/>
                <w:szCs w:val="28"/>
              </w:rPr>
              <m:t>(X1+X2)/2</m:t>
            </m:r>
          </m:num>
          <m:den>
            <m:r>
              <m:rPr>
                <m:sty m:val="p"/>
              </m:rPr>
              <w:rPr>
                <w:rFonts w:ascii="Cambria Math" w:hAnsi="Cambria Math" w:cs="Times New Roman"/>
                <w:sz w:val="28"/>
                <w:szCs w:val="28"/>
              </w:rPr>
              <m:t>УПКСЗ</m:t>
            </m:r>
            <m:r>
              <m:rPr>
                <m:sty m:val="p"/>
              </m:rPr>
              <w:rPr>
                <w:rFonts w:ascii="Cambria Math" w:hAnsi="Times New Roman" w:cs="Times New Roman"/>
                <w:sz w:val="28"/>
                <w:szCs w:val="28"/>
              </w:rPr>
              <m:t>3</m:t>
            </m:r>
          </m:den>
        </m:f>
      </m:oMath>
    </w:p>
    <w:p w:rsidR="00E523BD" w:rsidRPr="00A80D27" w:rsidRDefault="00E523BD" w:rsidP="00E523BD">
      <w:pPr>
        <w:pStyle w:val="ConsPlusNormal"/>
        <w:ind w:firstLine="540"/>
        <w:rPr>
          <w:rFonts w:ascii="Times New Roman" w:hAnsi="Times New Roman" w:cs="Times New Roman"/>
          <w:sz w:val="24"/>
          <w:szCs w:val="28"/>
        </w:rPr>
      </w:pPr>
    </w:p>
    <w:p w:rsidR="00E523BD" w:rsidRPr="00A80D27" w:rsidRDefault="00E523BD" w:rsidP="00E523BD">
      <w:pPr>
        <w:pStyle w:val="ConsPlusNormal"/>
        <w:ind w:firstLine="540"/>
        <w:jc w:val="both"/>
        <w:rPr>
          <w:rFonts w:ascii="Times New Roman" w:hAnsi="Times New Roman" w:cs="Times New Roman"/>
          <w:sz w:val="24"/>
          <w:szCs w:val="28"/>
        </w:rPr>
      </w:pPr>
      <w:r w:rsidRPr="00A80D27">
        <w:rPr>
          <w:rFonts w:ascii="Times New Roman" w:hAnsi="Times New Roman" w:cs="Times New Roman"/>
          <w:sz w:val="24"/>
          <w:szCs w:val="28"/>
        </w:rPr>
        <w:t>где:</w:t>
      </w:r>
    </w:p>
    <w:p w:rsidR="00E523BD" w:rsidRPr="00A80D27" w:rsidRDefault="00E523BD" w:rsidP="00E523BD">
      <w:pPr>
        <w:pStyle w:val="ConsPlusNormal"/>
        <w:spacing w:before="220"/>
        <w:ind w:firstLine="540"/>
        <w:jc w:val="both"/>
        <w:rPr>
          <w:rFonts w:ascii="Times New Roman" w:hAnsi="Times New Roman" w:cs="Times New Roman"/>
          <w:sz w:val="24"/>
          <w:szCs w:val="28"/>
        </w:rPr>
      </w:pPr>
      <w:r w:rsidRPr="00A80D27">
        <w:rPr>
          <w:rFonts w:ascii="Times New Roman" w:hAnsi="Times New Roman" w:cs="Times New Roman"/>
          <w:sz w:val="24"/>
          <w:szCs w:val="28"/>
        </w:rPr>
        <w:t>У - Кд по виду деятельности для заданного земельного участка;</w:t>
      </w:r>
    </w:p>
    <w:p w:rsidR="00E523BD" w:rsidRPr="00A80D27" w:rsidRDefault="00E523BD" w:rsidP="00E523BD">
      <w:pPr>
        <w:pStyle w:val="ConsPlusNormal"/>
        <w:spacing w:before="220"/>
        <w:ind w:firstLine="540"/>
        <w:jc w:val="both"/>
        <w:rPr>
          <w:rFonts w:ascii="Times New Roman" w:hAnsi="Times New Roman" w:cs="Times New Roman"/>
          <w:sz w:val="24"/>
          <w:szCs w:val="28"/>
        </w:rPr>
      </w:pPr>
      <w:r w:rsidRPr="00A80D27">
        <w:rPr>
          <w:rFonts w:ascii="Times New Roman" w:hAnsi="Times New Roman" w:cs="Times New Roman"/>
          <w:sz w:val="24"/>
          <w:szCs w:val="28"/>
        </w:rPr>
        <w:t>УПКСЗ1 - Наибольшее значение кадастровой стоимости земельного участка по виду деятельности;</w:t>
      </w:r>
    </w:p>
    <w:p w:rsidR="00E523BD" w:rsidRPr="00A80D27" w:rsidRDefault="00E523BD" w:rsidP="00E523BD">
      <w:pPr>
        <w:pStyle w:val="ConsPlusNormal"/>
        <w:spacing w:before="220"/>
        <w:ind w:firstLine="540"/>
        <w:jc w:val="both"/>
        <w:rPr>
          <w:rFonts w:ascii="Times New Roman" w:hAnsi="Times New Roman" w:cs="Times New Roman"/>
          <w:sz w:val="24"/>
          <w:szCs w:val="28"/>
        </w:rPr>
      </w:pPr>
      <w:r w:rsidRPr="00A80D27">
        <w:rPr>
          <w:rFonts w:ascii="Times New Roman" w:hAnsi="Times New Roman" w:cs="Times New Roman"/>
          <w:sz w:val="24"/>
          <w:szCs w:val="28"/>
        </w:rPr>
        <w:t>УПКСЗ2 - Наименьшее значение кадастровой стоимости земельного участка по виду деятельности;</w:t>
      </w:r>
    </w:p>
    <w:p w:rsidR="00E523BD" w:rsidRPr="00A80D27" w:rsidRDefault="00E523BD" w:rsidP="00E523BD">
      <w:pPr>
        <w:pStyle w:val="ConsPlusNormal"/>
        <w:spacing w:before="220"/>
        <w:ind w:firstLine="540"/>
        <w:jc w:val="both"/>
        <w:rPr>
          <w:rFonts w:ascii="Times New Roman" w:hAnsi="Times New Roman" w:cs="Times New Roman"/>
          <w:sz w:val="24"/>
          <w:szCs w:val="28"/>
        </w:rPr>
      </w:pPr>
      <w:r w:rsidRPr="00A80D27">
        <w:rPr>
          <w:rFonts w:ascii="Times New Roman" w:hAnsi="Times New Roman" w:cs="Times New Roman"/>
          <w:sz w:val="24"/>
          <w:szCs w:val="28"/>
        </w:rPr>
        <w:t xml:space="preserve">УПКСЗ1 и УПКСЗ2 при расчете Кд для земельных участков, расположенных на территории Балахнинского муниципального округа Нижегородской области, применяются исходя из </w:t>
      </w:r>
      <w:hyperlink r:id="rId34" w:history="1">
        <w:r w:rsidRPr="00D03079">
          <w:rPr>
            <w:rFonts w:ascii="Times New Roman" w:hAnsi="Times New Roman" w:cs="Times New Roman"/>
            <w:sz w:val="24"/>
            <w:szCs w:val="28"/>
          </w:rPr>
          <w:t>постановления</w:t>
        </w:r>
      </w:hyperlink>
      <w:r w:rsidRPr="00D03079">
        <w:rPr>
          <w:rFonts w:ascii="Times New Roman" w:hAnsi="Times New Roman" w:cs="Times New Roman"/>
          <w:sz w:val="24"/>
          <w:szCs w:val="28"/>
        </w:rPr>
        <w:t xml:space="preserve"> П</w:t>
      </w:r>
      <w:r w:rsidRPr="00A80D27">
        <w:rPr>
          <w:rFonts w:ascii="Times New Roman" w:hAnsi="Times New Roman" w:cs="Times New Roman"/>
          <w:sz w:val="24"/>
          <w:szCs w:val="28"/>
        </w:rPr>
        <w:t>равительства Нижегородской области от 10 декабря 2014 года N 863 "Об утверждении результатов определения кадастровой стоимости земельных участков в составе земель населенных пунктов Нижегородской области".</w:t>
      </w:r>
    </w:p>
    <w:p w:rsidR="00E523BD" w:rsidRPr="00A80D27" w:rsidRDefault="00E523BD" w:rsidP="00E523BD">
      <w:pPr>
        <w:pStyle w:val="ConsPlusNormal"/>
        <w:spacing w:before="220"/>
        <w:ind w:firstLine="540"/>
        <w:jc w:val="both"/>
        <w:rPr>
          <w:rFonts w:ascii="Times New Roman" w:hAnsi="Times New Roman" w:cs="Times New Roman"/>
          <w:sz w:val="24"/>
          <w:szCs w:val="28"/>
        </w:rPr>
      </w:pPr>
      <w:r w:rsidRPr="00A80D27">
        <w:rPr>
          <w:rFonts w:ascii="Times New Roman" w:hAnsi="Times New Roman" w:cs="Times New Roman"/>
          <w:sz w:val="24"/>
          <w:szCs w:val="28"/>
        </w:rPr>
        <w:t>УПКСЗ3 - Значение кадастровой стоимости по виду деятельности для заданного земельного участка;</w:t>
      </w:r>
    </w:p>
    <w:p w:rsidR="00E523BD" w:rsidRPr="00A80D27" w:rsidRDefault="00E523BD" w:rsidP="00E523BD">
      <w:pPr>
        <w:pStyle w:val="ConsPlusNormal"/>
        <w:spacing w:before="220"/>
        <w:ind w:firstLine="540"/>
        <w:jc w:val="both"/>
        <w:rPr>
          <w:rFonts w:ascii="Times New Roman" w:hAnsi="Times New Roman" w:cs="Times New Roman"/>
          <w:sz w:val="24"/>
          <w:szCs w:val="28"/>
        </w:rPr>
      </w:pPr>
      <w:r w:rsidRPr="00A80D27">
        <w:rPr>
          <w:rFonts w:ascii="Times New Roman" w:hAnsi="Times New Roman" w:cs="Times New Roman"/>
          <w:sz w:val="24"/>
          <w:szCs w:val="28"/>
        </w:rPr>
        <w:t>Кд1 - Наименьшее значение Кд по виду деятельности;</w:t>
      </w:r>
    </w:p>
    <w:p w:rsidR="00E523BD" w:rsidRPr="00A80D27" w:rsidRDefault="00E523BD" w:rsidP="00E523BD">
      <w:pPr>
        <w:pStyle w:val="ConsPlusNormal"/>
        <w:spacing w:before="220"/>
        <w:ind w:firstLine="540"/>
        <w:jc w:val="both"/>
        <w:rPr>
          <w:rFonts w:ascii="Times New Roman" w:hAnsi="Times New Roman" w:cs="Times New Roman"/>
          <w:sz w:val="24"/>
          <w:szCs w:val="28"/>
        </w:rPr>
      </w:pPr>
      <w:r w:rsidRPr="00A80D27">
        <w:rPr>
          <w:rFonts w:ascii="Times New Roman" w:hAnsi="Times New Roman" w:cs="Times New Roman"/>
          <w:sz w:val="24"/>
          <w:szCs w:val="28"/>
        </w:rPr>
        <w:t>Кд2 - Наибольшее значение Кд по виду деятельности.</w:t>
      </w:r>
    </w:p>
    <w:p w:rsidR="00E523BD" w:rsidRPr="00A80D27" w:rsidRDefault="00E523BD" w:rsidP="00E523BD">
      <w:pPr>
        <w:pStyle w:val="ConsPlusNormal"/>
        <w:spacing w:before="220"/>
        <w:ind w:firstLine="540"/>
        <w:jc w:val="both"/>
        <w:rPr>
          <w:rFonts w:ascii="Times New Roman" w:hAnsi="Times New Roman" w:cs="Times New Roman"/>
          <w:sz w:val="20"/>
        </w:rPr>
      </w:pPr>
      <w:r w:rsidRPr="00A80D27">
        <w:rPr>
          <w:rFonts w:ascii="Times New Roman" w:hAnsi="Times New Roman" w:cs="Times New Roman"/>
          <w:sz w:val="24"/>
          <w:szCs w:val="28"/>
        </w:rPr>
        <w:t>Для расчета арендной платы за земельные участки, используемые под благоустройство, применять коэффициент дифференциации, установленный для расчета арендной платы основного вида деятельности арендатора.</w:t>
      </w:r>
    </w:p>
    <w:p w:rsidR="00E523BD" w:rsidRDefault="00E523BD" w:rsidP="008B1B64">
      <w:pPr>
        <w:autoSpaceDE w:val="0"/>
        <w:autoSpaceDN w:val="0"/>
        <w:adjustRightInd w:val="0"/>
        <w:spacing w:after="0" w:line="240" w:lineRule="auto"/>
        <w:jc w:val="both"/>
        <w:rPr>
          <w:rFonts w:ascii="Times New Roman" w:hAnsi="Times New Roman" w:cs="Times New Roman"/>
          <w:sz w:val="24"/>
          <w:szCs w:val="24"/>
        </w:rPr>
      </w:pPr>
    </w:p>
    <w:sectPr w:rsidR="00E523BD" w:rsidSect="006F1F4F">
      <w:type w:val="continuous"/>
      <w:pgSz w:w="11907" w:h="16840" w:code="9"/>
      <w:pgMar w:top="-1276" w:right="708" w:bottom="-731" w:left="1418" w:header="567" w:footer="720"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D3A" w:rsidRDefault="00B00D3A">
      <w:r>
        <w:separator/>
      </w:r>
    </w:p>
  </w:endnote>
  <w:endnote w:type="continuationSeparator" w:id="0">
    <w:p w:rsidR="00B00D3A" w:rsidRDefault="00B00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D3A" w:rsidRDefault="00B00D3A">
      <w:r>
        <w:separator/>
      </w:r>
    </w:p>
  </w:footnote>
  <w:footnote w:type="continuationSeparator" w:id="0">
    <w:p w:rsidR="00B00D3A" w:rsidRDefault="00B00D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2B4" w:rsidRDefault="003A6DC1">
    <w:pPr>
      <w:pStyle w:val="a3"/>
      <w:jc w:val="center"/>
    </w:pPr>
    <w:r>
      <w:rPr>
        <w:rStyle w:val="ab"/>
      </w:rPr>
      <w:fldChar w:fldCharType="begin"/>
    </w:r>
    <w:r w:rsidR="006822B4">
      <w:rPr>
        <w:rStyle w:val="ab"/>
      </w:rPr>
      <w:instrText xml:space="preserve"> PAGE </w:instrText>
    </w:r>
    <w:r>
      <w:rPr>
        <w:rStyle w:val="ab"/>
      </w:rPr>
      <w:fldChar w:fldCharType="separate"/>
    </w:r>
    <w:r w:rsidR="006C27D3">
      <w:rPr>
        <w:rStyle w:val="ab"/>
        <w:noProof/>
      </w:rPr>
      <w:t>30</w:t>
    </w:r>
    <w:r>
      <w:rPr>
        <w:rStyle w:val="a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2B4" w:rsidRDefault="006822B4">
    <w:pPr>
      <w:jc w:val="center"/>
      <w:rPr>
        <w:rFonts w:ascii="Courier New" w:hAnsi="Courier New"/>
      </w:rPr>
    </w:pPr>
    <w:r w:rsidRPr="005E2992">
      <w:rPr>
        <w:rFonts w:ascii="Courier New" w:hAnsi="Courier New"/>
        <w:color w:val="000000"/>
      </w:rPr>
      <w:object w:dxaOrig="691" w:dyaOrig="9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8.5pt" o:ole="" fillcolor="window">
          <v:imagedata r:id="rId1" o:title="" cropright="-3797f"/>
        </v:shape>
        <o:OLEObject Type="Embed" ProgID="Word.Picture.8" ShapeID="_x0000_i1025" DrawAspect="Content" ObjectID="_1683353028" r:id="rId2"/>
      </w:object>
    </w:r>
  </w:p>
  <w:p w:rsidR="006822B4" w:rsidRDefault="006822B4">
    <w:pPr>
      <w:pStyle w:val="ac"/>
      <w:rPr>
        <w:noProof w:val="0"/>
      </w:rPr>
    </w:pPr>
    <w:r>
      <w:rPr>
        <w:noProof w:val="0"/>
      </w:rPr>
      <w:t xml:space="preserve">Совет депутатовБалахнинскогомуниципального округа </w:t>
    </w:r>
  </w:p>
  <w:p w:rsidR="006822B4" w:rsidRDefault="006822B4">
    <w:pPr>
      <w:pStyle w:val="ac"/>
      <w:rPr>
        <w:noProof w:val="0"/>
      </w:rPr>
    </w:pPr>
    <w:r>
      <w:rPr>
        <w:noProof w:val="0"/>
      </w:rPr>
      <w:t>Нижегородской области</w:t>
    </w:r>
  </w:p>
  <w:p w:rsidR="006822B4" w:rsidRDefault="006822B4">
    <w:pPr>
      <w:pStyle w:val="ac"/>
      <w:spacing w:before="240"/>
      <w:rPr>
        <w:rFonts w:ascii="Arial" w:hAnsi="Arial"/>
        <w:noProof w:val="0"/>
        <w:spacing w:val="40"/>
        <w:sz w:val="40"/>
      </w:rPr>
    </w:pPr>
    <w:r>
      <w:rPr>
        <w:rFonts w:ascii="Arial" w:hAnsi="Arial"/>
        <w:noProof w:val="0"/>
        <w:spacing w:val="40"/>
        <w:sz w:val="40"/>
      </w:rPr>
      <w:t>РЕШЕНИЕ</w:t>
    </w:r>
  </w:p>
  <w:p w:rsidR="006822B4" w:rsidRDefault="006822B4">
    <w:pPr>
      <w:pStyle w:val="ac"/>
    </w:pPr>
  </w:p>
  <w:p w:rsidR="006822B4" w:rsidRDefault="006822B4">
    <w:pPr>
      <w:pStyle w:val="ac"/>
      <w:jc w:val="left"/>
      <w:rPr>
        <w:b w:val="0"/>
        <w:sz w:val="24"/>
      </w:rPr>
    </w:pPr>
    <w:r w:rsidRPr="006F1F4F">
      <w:rPr>
        <w:b w:val="0"/>
        <w:sz w:val="24"/>
      </w:rPr>
      <w:t xml:space="preserve">  </w:t>
    </w:r>
    <w:r>
      <w:rPr>
        <w:b w:val="0"/>
        <w:sz w:val="24"/>
        <w:lang w:val="en-US"/>
      </w:rPr>
      <w:t>__________________</w:t>
    </w:r>
    <w:r>
      <w:rPr>
        <w:b w:val="0"/>
        <w:sz w:val="24"/>
      </w:rPr>
      <w:t>___</w:t>
    </w:r>
    <w:r>
      <w:rPr>
        <w:b w:val="0"/>
        <w:sz w:val="24"/>
        <w:lang w:val="en-US"/>
      </w:rPr>
      <w:t>___</w:t>
    </w:r>
    <w:r>
      <w:rPr>
        <w:b w:val="0"/>
        <w:noProof w:val="0"/>
        <w:sz w:val="24"/>
      </w:rPr>
      <w:tab/>
    </w:r>
    <w:r>
      <w:rPr>
        <w:b w:val="0"/>
        <w:noProof w:val="0"/>
        <w:sz w:val="24"/>
      </w:rPr>
      <w:tab/>
    </w:r>
    <w:r>
      <w:rPr>
        <w:b w:val="0"/>
        <w:noProof w:val="0"/>
        <w:sz w:val="24"/>
      </w:rPr>
      <w:tab/>
    </w:r>
    <w:r>
      <w:rPr>
        <w:b w:val="0"/>
        <w:noProof w:val="0"/>
        <w:sz w:val="24"/>
      </w:rPr>
      <w:tab/>
    </w:r>
    <w:r>
      <w:rPr>
        <w:b w:val="0"/>
        <w:noProof w:val="0"/>
        <w:sz w:val="24"/>
      </w:rPr>
      <w:tab/>
    </w:r>
    <w:r>
      <w:rPr>
        <w:b w:val="0"/>
        <w:noProof w:val="0"/>
        <w:sz w:val="24"/>
      </w:rPr>
      <w:tab/>
    </w:r>
    <w:r>
      <w:rPr>
        <w:b w:val="0"/>
        <w:noProof w:val="0"/>
        <w:sz w:val="24"/>
      </w:rPr>
      <w:tab/>
    </w:r>
    <w:r>
      <w:rPr>
        <w:b w:val="0"/>
        <w:sz w:val="24"/>
      </w:rPr>
      <w:t>№</w:t>
    </w:r>
    <w:r>
      <w:rPr>
        <w:b w:val="0"/>
        <w:noProof w:val="0"/>
        <w:sz w:val="24"/>
      </w:rPr>
      <w:t>__</w:t>
    </w:r>
    <w:r>
      <w:rPr>
        <w:b w:val="0"/>
        <w:sz w:val="24"/>
      </w:rPr>
      <w:t>____</w:t>
    </w:r>
    <w:r>
      <w:rPr>
        <w:b w:val="0"/>
        <w:sz w:val="24"/>
        <w:lang w:val="en-US"/>
      </w:rPr>
      <w:t>__</w:t>
    </w:r>
    <w:r>
      <w:rPr>
        <w:b w:val="0"/>
        <w:sz w:val="24"/>
      </w:rPr>
      <w:t>___</w:t>
    </w:r>
  </w:p>
  <w:p w:rsidR="006822B4" w:rsidRDefault="006822B4"/>
  <w:p w:rsidR="006822B4" w:rsidRDefault="006822B4"/>
  <w:p w:rsidR="006822B4" w:rsidRDefault="006822B4"/>
  <w:p w:rsidR="006822B4" w:rsidRDefault="006822B4"/>
  <w:p w:rsidR="006822B4" w:rsidRDefault="006822B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7"/>
  <w:printFractionalCharacterWidth/>
  <w:embedSystemFonts/>
  <w:activeWritingStyle w:appName="MSWord" w:lang="ru-RU" w:vendorID="1"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knRj3PL0fxJgai7IdI1bcUV2vww=" w:salt="gkcLhMkyiQ/+CT297v54aQ=="/>
  <w:defaultTabStop w:val="709"/>
  <w:hyphenationZone w:val="426"/>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647"/>
    <w:rsid w:val="00004238"/>
    <w:rsid w:val="00060FA1"/>
    <w:rsid w:val="00064DB1"/>
    <w:rsid w:val="00077C7A"/>
    <w:rsid w:val="001312F7"/>
    <w:rsid w:val="0013723D"/>
    <w:rsid w:val="00143E25"/>
    <w:rsid w:val="0015006D"/>
    <w:rsid w:val="0018482B"/>
    <w:rsid w:val="00193642"/>
    <w:rsid w:val="001A6B74"/>
    <w:rsid w:val="002014DC"/>
    <w:rsid w:val="0024186A"/>
    <w:rsid w:val="00243592"/>
    <w:rsid w:val="0026324C"/>
    <w:rsid w:val="00285B3F"/>
    <w:rsid w:val="002A65D0"/>
    <w:rsid w:val="002C5FBA"/>
    <w:rsid w:val="00312FF6"/>
    <w:rsid w:val="0037792E"/>
    <w:rsid w:val="00383F97"/>
    <w:rsid w:val="003841A2"/>
    <w:rsid w:val="003A6DC1"/>
    <w:rsid w:val="003D117D"/>
    <w:rsid w:val="003F2D8F"/>
    <w:rsid w:val="00425424"/>
    <w:rsid w:val="00440E11"/>
    <w:rsid w:val="00480CA1"/>
    <w:rsid w:val="004A6656"/>
    <w:rsid w:val="004B2FB7"/>
    <w:rsid w:val="004E1048"/>
    <w:rsid w:val="00527054"/>
    <w:rsid w:val="00535B3C"/>
    <w:rsid w:val="0054131A"/>
    <w:rsid w:val="00547F3E"/>
    <w:rsid w:val="00577F22"/>
    <w:rsid w:val="005A695F"/>
    <w:rsid w:val="005B157F"/>
    <w:rsid w:val="005B42A8"/>
    <w:rsid w:val="005E0776"/>
    <w:rsid w:val="005E2992"/>
    <w:rsid w:val="005E394E"/>
    <w:rsid w:val="00605C4B"/>
    <w:rsid w:val="00636707"/>
    <w:rsid w:val="00656D3C"/>
    <w:rsid w:val="00675DFF"/>
    <w:rsid w:val="006822B4"/>
    <w:rsid w:val="006B1734"/>
    <w:rsid w:val="006C27D3"/>
    <w:rsid w:val="006E7DD9"/>
    <w:rsid w:val="006F1F4F"/>
    <w:rsid w:val="00722EC0"/>
    <w:rsid w:val="00741776"/>
    <w:rsid w:val="007608B6"/>
    <w:rsid w:val="0077548B"/>
    <w:rsid w:val="007A0712"/>
    <w:rsid w:val="007A22F2"/>
    <w:rsid w:val="007D5955"/>
    <w:rsid w:val="00814F4D"/>
    <w:rsid w:val="00822176"/>
    <w:rsid w:val="00833F4B"/>
    <w:rsid w:val="0083797B"/>
    <w:rsid w:val="00855C9A"/>
    <w:rsid w:val="00887341"/>
    <w:rsid w:val="008975FD"/>
    <w:rsid w:val="008A75AE"/>
    <w:rsid w:val="008B1B64"/>
    <w:rsid w:val="008D5561"/>
    <w:rsid w:val="0091485C"/>
    <w:rsid w:val="009244A1"/>
    <w:rsid w:val="00943E89"/>
    <w:rsid w:val="00953C0F"/>
    <w:rsid w:val="00954CBD"/>
    <w:rsid w:val="00977DF8"/>
    <w:rsid w:val="009A6F94"/>
    <w:rsid w:val="009C5506"/>
    <w:rsid w:val="009E2422"/>
    <w:rsid w:val="009F4F93"/>
    <w:rsid w:val="009F6A5C"/>
    <w:rsid w:val="009F6EDE"/>
    <w:rsid w:val="00A26228"/>
    <w:rsid w:val="00A35C2A"/>
    <w:rsid w:val="00A85BCF"/>
    <w:rsid w:val="00AA13F1"/>
    <w:rsid w:val="00AA1A01"/>
    <w:rsid w:val="00AA5A9D"/>
    <w:rsid w:val="00AA6102"/>
    <w:rsid w:val="00AE3D0F"/>
    <w:rsid w:val="00AF6F9F"/>
    <w:rsid w:val="00B00D3A"/>
    <w:rsid w:val="00B070F4"/>
    <w:rsid w:val="00B1543B"/>
    <w:rsid w:val="00B5118A"/>
    <w:rsid w:val="00B54A61"/>
    <w:rsid w:val="00B56F1B"/>
    <w:rsid w:val="00B80B4E"/>
    <w:rsid w:val="00B93508"/>
    <w:rsid w:val="00B97EB3"/>
    <w:rsid w:val="00BB2032"/>
    <w:rsid w:val="00BC32F6"/>
    <w:rsid w:val="00BF7124"/>
    <w:rsid w:val="00C11647"/>
    <w:rsid w:val="00C11977"/>
    <w:rsid w:val="00C33E46"/>
    <w:rsid w:val="00CB68E9"/>
    <w:rsid w:val="00CB7846"/>
    <w:rsid w:val="00CC2178"/>
    <w:rsid w:val="00CE5C46"/>
    <w:rsid w:val="00CF5DCC"/>
    <w:rsid w:val="00D231CB"/>
    <w:rsid w:val="00D4302F"/>
    <w:rsid w:val="00D44FA5"/>
    <w:rsid w:val="00D50407"/>
    <w:rsid w:val="00D62C92"/>
    <w:rsid w:val="00D65643"/>
    <w:rsid w:val="00D7014D"/>
    <w:rsid w:val="00D8020D"/>
    <w:rsid w:val="00D80866"/>
    <w:rsid w:val="00D86798"/>
    <w:rsid w:val="00DA2151"/>
    <w:rsid w:val="00DC2930"/>
    <w:rsid w:val="00E05A20"/>
    <w:rsid w:val="00E1215C"/>
    <w:rsid w:val="00E13956"/>
    <w:rsid w:val="00E523BD"/>
    <w:rsid w:val="00E530C6"/>
    <w:rsid w:val="00E958A4"/>
    <w:rsid w:val="00EA521D"/>
    <w:rsid w:val="00EC43D5"/>
    <w:rsid w:val="00ED4AC7"/>
    <w:rsid w:val="00EE3087"/>
    <w:rsid w:val="00EF54E9"/>
    <w:rsid w:val="00F54EFD"/>
    <w:rsid w:val="00F61889"/>
    <w:rsid w:val="00F73990"/>
    <w:rsid w:val="00F770B7"/>
    <w:rsid w:val="00FA4D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6B74"/>
    <w:pPr>
      <w:spacing w:after="200" w:line="276" w:lineRule="auto"/>
    </w:pPr>
    <w:rPr>
      <w:rFonts w:asciiTheme="minorHAnsi" w:eastAsiaTheme="minorHAnsi" w:hAnsiTheme="minorHAnsi" w:cstheme="minorBidi"/>
      <w:sz w:val="22"/>
      <w:szCs w:val="22"/>
      <w:lang w:eastAsia="en-US"/>
    </w:rPr>
  </w:style>
  <w:style w:type="paragraph" w:styleId="1">
    <w:name w:val="heading 1"/>
    <w:basedOn w:val="a"/>
    <w:next w:val="a"/>
    <w:qFormat/>
    <w:pPr>
      <w:numPr>
        <w:numId w:val="1"/>
      </w:numPr>
      <w:spacing w:before="240" w:after="240"/>
      <w:jc w:val="center"/>
      <w:outlineLvl w:val="0"/>
    </w:pPr>
    <w:rPr>
      <w:b/>
      <w:caps/>
      <w:kern w:val="28"/>
    </w:rPr>
  </w:style>
  <w:style w:type="paragraph" w:styleId="2">
    <w:name w:val="heading 2"/>
    <w:basedOn w:val="a"/>
    <w:next w:val="a"/>
    <w:qFormat/>
    <w:pPr>
      <w:numPr>
        <w:ilvl w:val="1"/>
        <w:numId w:val="1"/>
      </w:numPr>
      <w:spacing w:before="240" w:after="120"/>
      <w:outlineLvl w:val="1"/>
    </w:pPr>
  </w:style>
  <w:style w:type="paragraph" w:styleId="3">
    <w:name w:val="heading 3"/>
    <w:basedOn w:val="a"/>
    <w:next w:val="a"/>
    <w:qFormat/>
    <w:pPr>
      <w:numPr>
        <w:ilvl w:val="2"/>
        <w:numId w:val="1"/>
      </w:numPr>
      <w:spacing w:before="240" w:after="60"/>
      <w:outlineLvl w:val="2"/>
    </w:pPr>
  </w:style>
  <w:style w:type="paragraph" w:styleId="4">
    <w:name w:val="heading 4"/>
    <w:basedOn w:val="a"/>
    <w:next w:val="a"/>
    <w:qFormat/>
    <w:pPr>
      <w:keepNext/>
      <w:numPr>
        <w:ilvl w:val="3"/>
        <w:numId w:val="1"/>
      </w:numPr>
      <w:spacing w:before="120" w:after="120"/>
      <w:outlineLvl w:val="3"/>
    </w:pPr>
  </w:style>
  <w:style w:type="paragraph" w:styleId="5">
    <w:name w:val="heading 5"/>
    <w:basedOn w:val="a"/>
    <w:next w:val="a"/>
    <w:qFormat/>
    <w:pPr>
      <w:numPr>
        <w:ilvl w:val="4"/>
        <w:numId w:val="1"/>
      </w:numPr>
      <w:spacing w:before="240" w:after="60"/>
      <w:outlineLvl w:val="4"/>
    </w:pPr>
    <w:rPr>
      <w:rFonts w:ascii="Arial" w:hAnsi="Arial"/>
    </w:rPr>
  </w:style>
  <w:style w:type="paragraph" w:styleId="6">
    <w:name w:val="heading 6"/>
    <w:basedOn w:val="a"/>
    <w:next w:val="a"/>
    <w:qFormat/>
    <w:pPr>
      <w:numPr>
        <w:ilvl w:val="5"/>
        <w:numId w:val="1"/>
      </w:numPr>
      <w:spacing w:before="240" w:after="60"/>
      <w:outlineLvl w:val="5"/>
    </w:pPr>
    <w:rPr>
      <w:i/>
    </w:rPr>
  </w:style>
  <w:style w:type="paragraph" w:styleId="7">
    <w:name w:val="heading 7"/>
    <w:basedOn w:val="a"/>
    <w:next w:val="a"/>
    <w:qFormat/>
    <w:pPr>
      <w:numPr>
        <w:ilvl w:val="6"/>
        <w:numId w:val="1"/>
      </w:numPr>
      <w:spacing w:before="240" w:after="60"/>
      <w:outlineLvl w:val="6"/>
    </w:pPr>
    <w:rPr>
      <w:rFonts w:ascii="Arial" w:hAnsi="Arial"/>
      <w:sz w:val="20"/>
    </w:rPr>
  </w:style>
  <w:style w:type="paragraph" w:styleId="8">
    <w:name w:val="heading 8"/>
    <w:basedOn w:val="a"/>
    <w:next w:val="a"/>
    <w:qFormat/>
    <w:pPr>
      <w:numPr>
        <w:ilvl w:val="7"/>
        <w:numId w:val="1"/>
      </w:numPr>
      <w:spacing w:before="240" w:after="60"/>
      <w:outlineLvl w:val="7"/>
    </w:pPr>
    <w:rPr>
      <w:rFonts w:ascii="Arial" w:hAnsi="Arial"/>
      <w:i/>
      <w:sz w:val="20"/>
    </w:rPr>
  </w:style>
  <w:style w:type="paragraph" w:styleId="9">
    <w:name w:val="heading 9"/>
    <w:basedOn w:val="a"/>
    <w:next w:val="a"/>
    <w:qFormat/>
    <w:pPr>
      <w:numPr>
        <w:ilvl w:val="8"/>
        <w:numId w:val="1"/>
      </w:num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pPr>
      <w:tabs>
        <w:tab w:val="center" w:pos="4819"/>
        <w:tab w:val="right" w:pos="9071"/>
      </w:tabs>
    </w:pPr>
  </w:style>
  <w:style w:type="paragraph" w:styleId="a4">
    <w:name w:val="footer"/>
    <w:basedOn w:val="a"/>
    <w:uiPriority w:val="99"/>
    <w:pPr>
      <w:tabs>
        <w:tab w:val="center" w:pos="4536"/>
        <w:tab w:val="right" w:pos="9072"/>
      </w:tabs>
    </w:pPr>
  </w:style>
  <w:style w:type="character" w:styleId="a5">
    <w:name w:val="annotation reference"/>
    <w:semiHidden/>
    <w:rPr>
      <w:sz w:val="16"/>
    </w:rPr>
  </w:style>
  <w:style w:type="paragraph" w:customStyle="1" w:styleId="a6">
    <w:name w:val="ПолеТема"/>
    <w:rPr>
      <w:sz w:val="28"/>
    </w:rPr>
  </w:style>
  <w:style w:type="paragraph" w:customStyle="1" w:styleId="a7">
    <w:name w:val="ПолеКому"/>
    <w:rPr>
      <w:noProof/>
      <w:sz w:val="24"/>
    </w:rPr>
  </w:style>
  <w:style w:type="paragraph" w:customStyle="1" w:styleId="a8">
    <w:name w:val="ТекстПисьма"/>
    <w:basedOn w:val="a"/>
    <w:pPr>
      <w:framePr w:w="10048" w:h="6214" w:hSpace="141" w:wrap="around" w:vAnchor="text" w:hAnchor="page" w:x="1276" w:y="5029"/>
      <w:ind w:firstLine="709"/>
    </w:pPr>
    <w:rPr>
      <w:sz w:val="24"/>
    </w:rPr>
  </w:style>
  <w:style w:type="paragraph" w:customStyle="1" w:styleId="a9">
    <w:name w:val="ПолеПодпись"/>
    <w:basedOn w:val="a"/>
    <w:pPr>
      <w:tabs>
        <w:tab w:val="right" w:pos="9072"/>
      </w:tabs>
      <w:jc w:val="both"/>
    </w:pPr>
    <w:rPr>
      <w:sz w:val="24"/>
    </w:rPr>
  </w:style>
  <w:style w:type="paragraph" w:styleId="aa">
    <w:name w:val="annotation text"/>
    <w:basedOn w:val="a"/>
    <w:semiHidden/>
  </w:style>
  <w:style w:type="paragraph" w:customStyle="1" w:styleId="10">
    <w:name w:val="Подпись1"/>
    <w:basedOn w:val="a"/>
    <w:pPr>
      <w:tabs>
        <w:tab w:val="right" w:pos="9072"/>
      </w:tabs>
    </w:pPr>
  </w:style>
  <w:style w:type="character" w:styleId="ab">
    <w:name w:val="page number"/>
    <w:rPr>
      <w:rFonts w:ascii="Times New Roman" w:hAnsi="Times New Roman"/>
      <w:sz w:val="18"/>
    </w:rPr>
  </w:style>
  <w:style w:type="paragraph" w:customStyle="1" w:styleId="ac">
    <w:name w:val="ШапкаПисьма"/>
    <w:pPr>
      <w:jc w:val="center"/>
    </w:pPr>
    <w:rPr>
      <w:b/>
      <w:noProof/>
      <w:sz w:val="28"/>
    </w:rPr>
  </w:style>
  <w:style w:type="paragraph" w:styleId="ad">
    <w:name w:val="List Bullet"/>
    <w:basedOn w:val="a"/>
    <w:pPr>
      <w:ind w:left="283" w:hanging="283"/>
    </w:pPr>
    <w:rPr>
      <w:sz w:val="20"/>
    </w:rPr>
  </w:style>
  <w:style w:type="paragraph" w:styleId="30">
    <w:name w:val="List Bullet 3"/>
    <w:basedOn w:val="a"/>
    <w:pPr>
      <w:ind w:left="1080" w:hanging="360"/>
    </w:pPr>
    <w:rPr>
      <w:sz w:val="20"/>
    </w:rPr>
  </w:style>
  <w:style w:type="paragraph" w:styleId="ae">
    <w:name w:val="List Number"/>
    <w:basedOn w:val="a"/>
    <w:pPr>
      <w:ind w:left="360" w:hanging="360"/>
    </w:pPr>
    <w:rPr>
      <w:sz w:val="20"/>
    </w:rPr>
  </w:style>
  <w:style w:type="paragraph" w:styleId="20">
    <w:name w:val="List Number 2"/>
    <w:basedOn w:val="a"/>
    <w:pPr>
      <w:ind w:left="720" w:hanging="360"/>
    </w:pPr>
    <w:rPr>
      <w:sz w:val="20"/>
    </w:rPr>
  </w:style>
  <w:style w:type="paragraph" w:styleId="31">
    <w:name w:val="List Number 3"/>
    <w:basedOn w:val="a"/>
    <w:pPr>
      <w:ind w:left="849" w:hanging="283"/>
    </w:pPr>
    <w:rPr>
      <w:sz w:val="20"/>
    </w:rPr>
  </w:style>
  <w:style w:type="paragraph" w:styleId="af">
    <w:name w:val="List"/>
    <w:basedOn w:val="a"/>
    <w:pPr>
      <w:tabs>
        <w:tab w:val="left" w:pos="1134"/>
      </w:tabs>
      <w:ind w:left="1134" w:hanging="1134"/>
    </w:pPr>
    <w:rPr>
      <w:sz w:val="20"/>
    </w:rPr>
  </w:style>
  <w:style w:type="paragraph" w:customStyle="1" w:styleId="af0">
    <w:name w:val="Сод_обычный"/>
    <w:basedOn w:val="a"/>
    <w:rsid w:val="00285B3F"/>
    <w:pPr>
      <w:ind w:firstLine="680"/>
      <w:jc w:val="both"/>
    </w:pPr>
    <w:rPr>
      <w:sz w:val="24"/>
    </w:rPr>
  </w:style>
  <w:style w:type="paragraph" w:customStyle="1" w:styleId="af1">
    <w:name w:val="ПолеНомер"/>
    <w:basedOn w:val="a"/>
  </w:style>
  <w:style w:type="paragraph" w:customStyle="1" w:styleId="af2">
    <w:name w:val="ПолеДата"/>
    <w:basedOn w:val="af1"/>
    <w:pPr>
      <w:jc w:val="right"/>
    </w:pPr>
  </w:style>
  <w:style w:type="paragraph" w:styleId="af3">
    <w:name w:val="Body Text Indent"/>
    <w:basedOn w:val="a"/>
    <w:pPr>
      <w:spacing w:after="120"/>
      <w:ind w:left="283"/>
    </w:pPr>
  </w:style>
  <w:style w:type="paragraph" w:styleId="21">
    <w:name w:val="Body Text 2"/>
    <w:basedOn w:val="a"/>
    <w:pPr>
      <w:spacing w:after="120" w:line="480" w:lineRule="auto"/>
    </w:pPr>
  </w:style>
  <w:style w:type="paragraph" w:customStyle="1" w:styleId="ConsPlusNormal">
    <w:name w:val="ConsPlusNormal"/>
    <w:rsid w:val="001A6B74"/>
    <w:pPr>
      <w:widowControl w:val="0"/>
      <w:autoSpaceDE w:val="0"/>
      <w:autoSpaceDN w:val="0"/>
    </w:pPr>
    <w:rPr>
      <w:rFonts w:ascii="Calibri" w:hAnsi="Calibri" w:cs="Calibri"/>
      <w:sz w:val="22"/>
    </w:rPr>
  </w:style>
  <w:style w:type="paragraph" w:customStyle="1" w:styleId="ConsPlusTitle">
    <w:name w:val="ConsPlusTitle"/>
    <w:rsid w:val="001A6B74"/>
    <w:pPr>
      <w:widowControl w:val="0"/>
      <w:autoSpaceDE w:val="0"/>
      <w:autoSpaceDN w:val="0"/>
    </w:pPr>
    <w:rPr>
      <w:rFonts w:ascii="Calibri" w:hAnsi="Calibri" w:cs="Calibri"/>
      <w:b/>
      <w:sz w:val="22"/>
    </w:rPr>
  </w:style>
  <w:style w:type="character" w:styleId="af4">
    <w:name w:val="Hyperlink"/>
    <w:basedOn w:val="a0"/>
    <w:rsid w:val="005E0776"/>
    <w:rPr>
      <w:color w:val="0000FF" w:themeColor="hyperlink"/>
      <w:u w:val="single"/>
    </w:rPr>
  </w:style>
  <w:style w:type="paragraph" w:styleId="af5">
    <w:name w:val="Balloon Text"/>
    <w:basedOn w:val="a"/>
    <w:link w:val="af6"/>
    <w:uiPriority w:val="99"/>
    <w:rsid w:val="00527054"/>
    <w:pPr>
      <w:spacing w:after="0" w:line="240" w:lineRule="auto"/>
    </w:pPr>
    <w:rPr>
      <w:rFonts w:ascii="Tahoma" w:hAnsi="Tahoma" w:cs="Tahoma"/>
      <w:sz w:val="16"/>
      <w:szCs w:val="16"/>
    </w:rPr>
  </w:style>
  <w:style w:type="character" w:customStyle="1" w:styleId="af6">
    <w:name w:val="Текст выноски Знак"/>
    <w:basedOn w:val="a0"/>
    <w:link w:val="af5"/>
    <w:uiPriority w:val="99"/>
    <w:rsid w:val="00527054"/>
    <w:rPr>
      <w:rFonts w:ascii="Tahoma" w:eastAsiaTheme="minorHAnsi" w:hAnsi="Tahoma" w:cs="Tahoma"/>
      <w:sz w:val="16"/>
      <w:szCs w:val="16"/>
      <w:lang w:eastAsia="en-US"/>
    </w:rPr>
  </w:style>
  <w:style w:type="character" w:customStyle="1" w:styleId="af7">
    <w:name w:val="Верхний колонтитул Знак"/>
    <w:basedOn w:val="a0"/>
    <w:link w:val="a3"/>
    <w:uiPriority w:val="99"/>
    <w:rsid w:val="00E523BD"/>
    <w:rPr>
      <w:rFonts w:asciiTheme="minorHAnsi" w:eastAsiaTheme="minorHAnsi" w:hAnsiTheme="minorHAnsi" w:cstheme="minorBidi"/>
      <w:sz w:val="22"/>
      <w:szCs w:val="22"/>
      <w:lang w:eastAsia="en-US"/>
    </w:rPr>
  </w:style>
  <w:style w:type="character" w:customStyle="1" w:styleId="af8">
    <w:name w:val="Нижний колонтитул Знак"/>
    <w:basedOn w:val="a0"/>
    <w:link w:val="a4"/>
    <w:uiPriority w:val="99"/>
    <w:rsid w:val="00E523BD"/>
    <w:rPr>
      <w:rFonts w:asciiTheme="minorHAnsi" w:eastAsiaTheme="minorHAnsi" w:hAnsiTheme="minorHAnsi" w:cstheme="minorBidi"/>
      <w:sz w:val="22"/>
      <w:szCs w:val="22"/>
      <w:lang w:eastAsia="en-US"/>
    </w:rPr>
  </w:style>
  <w:style w:type="character" w:styleId="af9">
    <w:name w:val="Placeholder Text"/>
    <w:basedOn w:val="a0"/>
    <w:uiPriority w:val="99"/>
    <w:semiHidden/>
    <w:rsid w:val="00E523B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6B74"/>
    <w:pPr>
      <w:spacing w:after="200" w:line="276" w:lineRule="auto"/>
    </w:pPr>
    <w:rPr>
      <w:rFonts w:asciiTheme="minorHAnsi" w:eastAsiaTheme="minorHAnsi" w:hAnsiTheme="minorHAnsi" w:cstheme="minorBidi"/>
      <w:sz w:val="22"/>
      <w:szCs w:val="22"/>
      <w:lang w:eastAsia="en-US"/>
    </w:rPr>
  </w:style>
  <w:style w:type="paragraph" w:styleId="1">
    <w:name w:val="heading 1"/>
    <w:basedOn w:val="a"/>
    <w:next w:val="a"/>
    <w:qFormat/>
    <w:pPr>
      <w:numPr>
        <w:numId w:val="1"/>
      </w:numPr>
      <w:spacing w:before="240" w:after="240"/>
      <w:jc w:val="center"/>
      <w:outlineLvl w:val="0"/>
    </w:pPr>
    <w:rPr>
      <w:b/>
      <w:caps/>
      <w:kern w:val="28"/>
    </w:rPr>
  </w:style>
  <w:style w:type="paragraph" w:styleId="2">
    <w:name w:val="heading 2"/>
    <w:basedOn w:val="a"/>
    <w:next w:val="a"/>
    <w:qFormat/>
    <w:pPr>
      <w:numPr>
        <w:ilvl w:val="1"/>
        <w:numId w:val="1"/>
      </w:numPr>
      <w:spacing w:before="240" w:after="120"/>
      <w:outlineLvl w:val="1"/>
    </w:pPr>
  </w:style>
  <w:style w:type="paragraph" w:styleId="3">
    <w:name w:val="heading 3"/>
    <w:basedOn w:val="a"/>
    <w:next w:val="a"/>
    <w:qFormat/>
    <w:pPr>
      <w:numPr>
        <w:ilvl w:val="2"/>
        <w:numId w:val="1"/>
      </w:numPr>
      <w:spacing w:before="240" w:after="60"/>
      <w:outlineLvl w:val="2"/>
    </w:pPr>
  </w:style>
  <w:style w:type="paragraph" w:styleId="4">
    <w:name w:val="heading 4"/>
    <w:basedOn w:val="a"/>
    <w:next w:val="a"/>
    <w:qFormat/>
    <w:pPr>
      <w:keepNext/>
      <w:numPr>
        <w:ilvl w:val="3"/>
        <w:numId w:val="1"/>
      </w:numPr>
      <w:spacing w:before="120" w:after="120"/>
      <w:outlineLvl w:val="3"/>
    </w:pPr>
  </w:style>
  <w:style w:type="paragraph" w:styleId="5">
    <w:name w:val="heading 5"/>
    <w:basedOn w:val="a"/>
    <w:next w:val="a"/>
    <w:qFormat/>
    <w:pPr>
      <w:numPr>
        <w:ilvl w:val="4"/>
        <w:numId w:val="1"/>
      </w:numPr>
      <w:spacing w:before="240" w:after="60"/>
      <w:outlineLvl w:val="4"/>
    </w:pPr>
    <w:rPr>
      <w:rFonts w:ascii="Arial" w:hAnsi="Arial"/>
    </w:rPr>
  </w:style>
  <w:style w:type="paragraph" w:styleId="6">
    <w:name w:val="heading 6"/>
    <w:basedOn w:val="a"/>
    <w:next w:val="a"/>
    <w:qFormat/>
    <w:pPr>
      <w:numPr>
        <w:ilvl w:val="5"/>
        <w:numId w:val="1"/>
      </w:numPr>
      <w:spacing w:before="240" w:after="60"/>
      <w:outlineLvl w:val="5"/>
    </w:pPr>
    <w:rPr>
      <w:i/>
    </w:rPr>
  </w:style>
  <w:style w:type="paragraph" w:styleId="7">
    <w:name w:val="heading 7"/>
    <w:basedOn w:val="a"/>
    <w:next w:val="a"/>
    <w:qFormat/>
    <w:pPr>
      <w:numPr>
        <w:ilvl w:val="6"/>
        <w:numId w:val="1"/>
      </w:numPr>
      <w:spacing w:before="240" w:after="60"/>
      <w:outlineLvl w:val="6"/>
    </w:pPr>
    <w:rPr>
      <w:rFonts w:ascii="Arial" w:hAnsi="Arial"/>
      <w:sz w:val="20"/>
    </w:rPr>
  </w:style>
  <w:style w:type="paragraph" w:styleId="8">
    <w:name w:val="heading 8"/>
    <w:basedOn w:val="a"/>
    <w:next w:val="a"/>
    <w:qFormat/>
    <w:pPr>
      <w:numPr>
        <w:ilvl w:val="7"/>
        <w:numId w:val="1"/>
      </w:numPr>
      <w:spacing w:before="240" w:after="60"/>
      <w:outlineLvl w:val="7"/>
    </w:pPr>
    <w:rPr>
      <w:rFonts w:ascii="Arial" w:hAnsi="Arial"/>
      <w:i/>
      <w:sz w:val="20"/>
    </w:rPr>
  </w:style>
  <w:style w:type="paragraph" w:styleId="9">
    <w:name w:val="heading 9"/>
    <w:basedOn w:val="a"/>
    <w:next w:val="a"/>
    <w:qFormat/>
    <w:pPr>
      <w:numPr>
        <w:ilvl w:val="8"/>
        <w:numId w:val="1"/>
      </w:num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pPr>
      <w:tabs>
        <w:tab w:val="center" w:pos="4819"/>
        <w:tab w:val="right" w:pos="9071"/>
      </w:tabs>
    </w:pPr>
  </w:style>
  <w:style w:type="paragraph" w:styleId="a4">
    <w:name w:val="footer"/>
    <w:basedOn w:val="a"/>
    <w:uiPriority w:val="99"/>
    <w:pPr>
      <w:tabs>
        <w:tab w:val="center" w:pos="4536"/>
        <w:tab w:val="right" w:pos="9072"/>
      </w:tabs>
    </w:pPr>
  </w:style>
  <w:style w:type="character" w:styleId="a5">
    <w:name w:val="annotation reference"/>
    <w:semiHidden/>
    <w:rPr>
      <w:sz w:val="16"/>
    </w:rPr>
  </w:style>
  <w:style w:type="paragraph" w:customStyle="1" w:styleId="a6">
    <w:name w:val="ПолеТема"/>
    <w:rPr>
      <w:sz w:val="28"/>
    </w:rPr>
  </w:style>
  <w:style w:type="paragraph" w:customStyle="1" w:styleId="a7">
    <w:name w:val="ПолеКому"/>
    <w:rPr>
      <w:noProof/>
      <w:sz w:val="24"/>
    </w:rPr>
  </w:style>
  <w:style w:type="paragraph" w:customStyle="1" w:styleId="a8">
    <w:name w:val="ТекстПисьма"/>
    <w:basedOn w:val="a"/>
    <w:pPr>
      <w:framePr w:w="10048" w:h="6214" w:hSpace="141" w:wrap="around" w:vAnchor="text" w:hAnchor="page" w:x="1276" w:y="5029"/>
      <w:ind w:firstLine="709"/>
    </w:pPr>
    <w:rPr>
      <w:sz w:val="24"/>
    </w:rPr>
  </w:style>
  <w:style w:type="paragraph" w:customStyle="1" w:styleId="a9">
    <w:name w:val="ПолеПодпись"/>
    <w:basedOn w:val="a"/>
    <w:pPr>
      <w:tabs>
        <w:tab w:val="right" w:pos="9072"/>
      </w:tabs>
      <w:jc w:val="both"/>
    </w:pPr>
    <w:rPr>
      <w:sz w:val="24"/>
    </w:rPr>
  </w:style>
  <w:style w:type="paragraph" w:styleId="aa">
    <w:name w:val="annotation text"/>
    <w:basedOn w:val="a"/>
    <w:semiHidden/>
  </w:style>
  <w:style w:type="paragraph" w:customStyle="1" w:styleId="10">
    <w:name w:val="Подпись1"/>
    <w:basedOn w:val="a"/>
    <w:pPr>
      <w:tabs>
        <w:tab w:val="right" w:pos="9072"/>
      </w:tabs>
    </w:pPr>
  </w:style>
  <w:style w:type="character" w:styleId="ab">
    <w:name w:val="page number"/>
    <w:rPr>
      <w:rFonts w:ascii="Times New Roman" w:hAnsi="Times New Roman"/>
      <w:sz w:val="18"/>
    </w:rPr>
  </w:style>
  <w:style w:type="paragraph" w:customStyle="1" w:styleId="ac">
    <w:name w:val="ШапкаПисьма"/>
    <w:pPr>
      <w:jc w:val="center"/>
    </w:pPr>
    <w:rPr>
      <w:b/>
      <w:noProof/>
      <w:sz w:val="28"/>
    </w:rPr>
  </w:style>
  <w:style w:type="paragraph" w:styleId="ad">
    <w:name w:val="List Bullet"/>
    <w:basedOn w:val="a"/>
    <w:pPr>
      <w:ind w:left="283" w:hanging="283"/>
    </w:pPr>
    <w:rPr>
      <w:sz w:val="20"/>
    </w:rPr>
  </w:style>
  <w:style w:type="paragraph" w:styleId="30">
    <w:name w:val="List Bullet 3"/>
    <w:basedOn w:val="a"/>
    <w:pPr>
      <w:ind w:left="1080" w:hanging="360"/>
    </w:pPr>
    <w:rPr>
      <w:sz w:val="20"/>
    </w:rPr>
  </w:style>
  <w:style w:type="paragraph" w:styleId="ae">
    <w:name w:val="List Number"/>
    <w:basedOn w:val="a"/>
    <w:pPr>
      <w:ind w:left="360" w:hanging="360"/>
    </w:pPr>
    <w:rPr>
      <w:sz w:val="20"/>
    </w:rPr>
  </w:style>
  <w:style w:type="paragraph" w:styleId="20">
    <w:name w:val="List Number 2"/>
    <w:basedOn w:val="a"/>
    <w:pPr>
      <w:ind w:left="720" w:hanging="360"/>
    </w:pPr>
    <w:rPr>
      <w:sz w:val="20"/>
    </w:rPr>
  </w:style>
  <w:style w:type="paragraph" w:styleId="31">
    <w:name w:val="List Number 3"/>
    <w:basedOn w:val="a"/>
    <w:pPr>
      <w:ind w:left="849" w:hanging="283"/>
    </w:pPr>
    <w:rPr>
      <w:sz w:val="20"/>
    </w:rPr>
  </w:style>
  <w:style w:type="paragraph" w:styleId="af">
    <w:name w:val="List"/>
    <w:basedOn w:val="a"/>
    <w:pPr>
      <w:tabs>
        <w:tab w:val="left" w:pos="1134"/>
      </w:tabs>
      <w:ind w:left="1134" w:hanging="1134"/>
    </w:pPr>
    <w:rPr>
      <w:sz w:val="20"/>
    </w:rPr>
  </w:style>
  <w:style w:type="paragraph" w:customStyle="1" w:styleId="af0">
    <w:name w:val="Сод_обычный"/>
    <w:basedOn w:val="a"/>
    <w:rsid w:val="00285B3F"/>
    <w:pPr>
      <w:ind w:firstLine="680"/>
      <w:jc w:val="both"/>
    </w:pPr>
    <w:rPr>
      <w:sz w:val="24"/>
    </w:rPr>
  </w:style>
  <w:style w:type="paragraph" w:customStyle="1" w:styleId="af1">
    <w:name w:val="ПолеНомер"/>
    <w:basedOn w:val="a"/>
  </w:style>
  <w:style w:type="paragraph" w:customStyle="1" w:styleId="af2">
    <w:name w:val="ПолеДата"/>
    <w:basedOn w:val="af1"/>
    <w:pPr>
      <w:jc w:val="right"/>
    </w:pPr>
  </w:style>
  <w:style w:type="paragraph" w:styleId="af3">
    <w:name w:val="Body Text Indent"/>
    <w:basedOn w:val="a"/>
    <w:pPr>
      <w:spacing w:after="120"/>
      <w:ind w:left="283"/>
    </w:pPr>
  </w:style>
  <w:style w:type="paragraph" w:styleId="21">
    <w:name w:val="Body Text 2"/>
    <w:basedOn w:val="a"/>
    <w:pPr>
      <w:spacing w:after="120" w:line="480" w:lineRule="auto"/>
    </w:pPr>
  </w:style>
  <w:style w:type="paragraph" w:customStyle="1" w:styleId="ConsPlusNormal">
    <w:name w:val="ConsPlusNormal"/>
    <w:rsid w:val="001A6B74"/>
    <w:pPr>
      <w:widowControl w:val="0"/>
      <w:autoSpaceDE w:val="0"/>
      <w:autoSpaceDN w:val="0"/>
    </w:pPr>
    <w:rPr>
      <w:rFonts w:ascii="Calibri" w:hAnsi="Calibri" w:cs="Calibri"/>
      <w:sz w:val="22"/>
    </w:rPr>
  </w:style>
  <w:style w:type="paragraph" w:customStyle="1" w:styleId="ConsPlusTitle">
    <w:name w:val="ConsPlusTitle"/>
    <w:rsid w:val="001A6B74"/>
    <w:pPr>
      <w:widowControl w:val="0"/>
      <w:autoSpaceDE w:val="0"/>
      <w:autoSpaceDN w:val="0"/>
    </w:pPr>
    <w:rPr>
      <w:rFonts w:ascii="Calibri" w:hAnsi="Calibri" w:cs="Calibri"/>
      <w:b/>
      <w:sz w:val="22"/>
    </w:rPr>
  </w:style>
  <w:style w:type="character" w:styleId="af4">
    <w:name w:val="Hyperlink"/>
    <w:basedOn w:val="a0"/>
    <w:rsid w:val="005E0776"/>
    <w:rPr>
      <w:color w:val="0000FF" w:themeColor="hyperlink"/>
      <w:u w:val="single"/>
    </w:rPr>
  </w:style>
  <w:style w:type="paragraph" w:styleId="af5">
    <w:name w:val="Balloon Text"/>
    <w:basedOn w:val="a"/>
    <w:link w:val="af6"/>
    <w:uiPriority w:val="99"/>
    <w:rsid w:val="00527054"/>
    <w:pPr>
      <w:spacing w:after="0" w:line="240" w:lineRule="auto"/>
    </w:pPr>
    <w:rPr>
      <w:rFonts w:ascii="Tahoma" w:hAnsi="Tahoma" w:cs="Tahoma"/>
      <w:sz w:val="16"/>
      <w:szCs w:val="16"/>
    </w:rPr>
  </w:style>
  <w:style w:type="character" w:customStyle="1" w:styleId="af6">
    <w:name w:val="Текст выноски Знак"/>
    <w:basedOn w:val="a0"/>
    <w:link w:val="af5"/>
    <w:uiPriority w:val="99"/>
    <w:rsid w:val="00527054"/>
    <w:rPr>
      <w:rFonts w:ascii="Tahoma" w:eastAsiaTheme="minorHAnsi" w:hAnsi="Tahoma" w:cs="Tahoma"/>
      <w:sz w:val="16"/>
      <w:szCs w:val="16"/>
      <w:lang w:eastAsia="en-US"/>
    </w:rPr>
  </w:style>
  <w:style w:type="character" w:customStyle="1" w:styleId="af7">
    <w:name w:val="Верхний колонтитул Знак"/>
    <w:basedOn w:val="a0"/>
    <w:link w:val="a3"/>
    <w:uiPriority w:val="99"/>
    <w:rsid w:val="00E523BD"/>
    <w:rPr>
      <w:rFonts w:asciiTheme="minorHAnsi" w:eastAsiaTheme="minorHAnsi" w:hAnsiTheme="minorHAnsi" w:cstheme="minorBidi"/>
      <w:sz w:val="22"/>
      <w:szCs w:val="22"/>
      <w:lang w:eastAsia="en-US"/>
    </w:rPr>
  </w:style>
  <w:style w:type="character" w:customStyle="1" w:styleId="af8">
    <w:name w:val="Нижний колонтитул Знак"/>
    <w:basedOn w:val="a0"/>
    <w:link w:val="a4"/>
    <w:uiPriority w:val="99"/>
    <w:rsid w:val="00E523BD"/>
    <w:rPr>
      <w:rFonts w:asciiTheme="minorHAnsi" w:eastAsiaTheme="minorHAnsi" w:hAnsiTheme="minorHAnsi" w:cstheme="minorBidi"/>
      <w:sz w:val="22"/>
      <w:szCs w:val="22"/>
      <w:lang w:eastAsia="en-US"/>
    </w:rPr>
  </w:style>
  <w:style w:type="character" w:styleId="af9">
    <w:name w:val="Placeholder Text"/>
    <w:basedOn w:val="a0"/>
    <w:uiPriority w:val="99"/>
    <w:semiHidden/>
    <w:rsid w:val="00E523B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8432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8177D4C0E41C1033A357B41E28F5FF4ECFEF6A6C386E25982EAD50F50C38773D212A9CA212D9812E072466651EECD362A57FF8FEBFAD7A2U47EI" TargetMode="External"/><Relationship Id="rId18" Type="http://schemas.openxmlformats.org/officeDocument/2006/relationships/hyperlink" Target="consultantplus://offline/ref=38177D4C0E41C1033A357B41E28F5FF4ECFEF6A6C386E25982EAD50F50C38773D212A9CE20249640B03D473A14BADE372A57FD8EF7UF79I" TargetMode="External"/><Relationship Id="rId26" Type="http://schemas.openxmlformats.org/officeDocument/2006/relationships/hyperlink" Target="consultantplus://offline/ref=F502E02D8571961DB7BF15C6B1C56E2002FBC419A780A795F7305081EBF95AB5F3292419A0BDFEB7B76D66480D1260C211j0x3L" TargetMode="External"/><Relationship Id="rId3" Type="http://schemas.openxmlformats.org/officeDocument/2006/relationships/styles" Target="styles.xml"/><Relationship Id="rId21" Type="http://schemas.openxmlformats.org/officeDocument/2006/relationships/hyperlink" Target="consultantplus://offline/ref=F502E02D8571961DB7BF0BCBA7A9312506F79915A585AFCBAE6156D6B4A95CE0B3692248F8FCA0EEE42D2D450D087CC2111CABEACBj0x7L" TargetMode="External"/><Relationship Id="rId34" Type="http://schemas.openxmlformats.org/officeDocument/2006/relationships/hyperlink" Target="consultantplus://offline/ref=F51EC3E4BA12E1F5675916E1839FC36A0B019876EA789A7E92ACB63E542335EFB62556DCDF2FA12C596E49F6AA68B051A2d6HEH" TargetMode="External"/><Relationship Id="rId7" Type="http://schemas.openxmlformats.org/officeDocument/2006/relationships/footnotes" Target="footnotes.xml"/><Relationship Id="rId12" Type="http://schemas.openxmlformats.org/officeDocument/2006/relationships/hyperlink" Target="consultantplus://offline/ref=38177D4C0E41C1033A357B41E28F5FF4ECFEF6A6C386E25982EAD50F50C38773D212A9CE20249640B03D473A14BADE372A57FD8EF7UF79I" TargetMode="External"/><Relationship Id="rId17" Type="http://schemas.openxmlformats.org/officeDocument/2006/relationships/hyperlink" Target="consultantplus://offline/ref=38177D4C0E41C1033A35654CF4E300F1E8F2A9ACC486E807D9BFD3580F9381269252AF9F7069C819E0780C3714A5C23729U478I" TargetMode="External"/><Relationship Id="rId25" Type="http://schemas.openxmlformats.org/officeDocument/2006/relationships/hyperlink" Target="consultantplus://offline/ref=F502E02D8571961DB7BF0BCBA7A9312506F79915A585AFCBAE6156D6B4A95CE0B3692248F3F8A0EEE42D2D450D087CC2111CABEACBj0x7L" TargetMode="External"/><Relationship Id="rId33" Type="http://schemas.openxmlformats.org/officeDocument/2006/relationships/hyperlink" Target="consultantplus://offline/ref=F502E02D8571961DB7BF15C6B1C56E2002FBC419A783A49FFA355081EBF95AB5F3292419B2BDA6BBB5697E4A0E0736935757A4E8CD18EC1EAAD8737Cj8x3L" TargetMode="External"/><Relationship Id="rId2" Type="http://schemas.openxmlformats.org/officeDocument/2006/relationships/numbering" Target="numbering.xml"/><Relationship Id="rId16" Type="http://schemas.openxmlformats.org/officeDocument/2006/relationships/hyperlink" Target="consultantplus://offline/ref=38177D4C0E41C1033A357B41E28F5FF4ECFCFFA9C18DE25982EAD50F50C38773D212A9CA212D9D10E172466651EECD362A57FF8FEBFAD7A2U47EI" TargetMode="External"/><Relationship Id="rId20" Type="http://schemas.openxmlformats.org/officeDocument/2006/relationships/hyperlink" Target="consultantplus://offline/ref=E94F2DE9540CD831D8F6100811D5A1E58B3857A690FC5D4D2D39F27320095996B0C230211CA28BDC97DAC48092B42057586C6EF5063F203D79ED9172r8f9M" TargetMode="External"/><Relationship Id="rId29" Type="http://schemas.openxmlformats.org/officeDocument/2006/relationships/hyperlink" Target="consultantplus://offline/ref=F502E02D8571961DB7BF0BCBA7A9312506F79915A585AFCBAE6156D6B4A95CE0B369224CF1F8AAB3B6622C194B596FC0171CA9E8D704EC1EjBx5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8177D4C0E41C1033A357B41E28F5FF4ECFEF6A8C68CE25982EAD50F50C38773C012F1C6202C8314E067103717UB7AI" TargetMode="External"/><Relationship Id="rId24" Type="http://schemas.openxmlformats.org/officeDocument/2006/relationships/hyperlink" Target="consultantplus://offline/ref=F502E02D8571961DB7BF0BCBA7A9312506F79915A585AFCBAE6156D6B4A95CE0B369224CF3FFACB1E1383C1D020E66DC1300B7E8C904jExDL" TargetMode="External"/><Relationship Id="rId32" Type="http://schemas.openxmlformats.org/officeDocument/2006/relationships/hyperlink" Target="consultantplus://offline/ref=F502E02D8571961DB7BF0BCBA7A9312506F79916A287AFCBAE6156D6B4A95CE0A1697A40F3FDB5BAB7777A480Dj0xDL" TargetMode="External"/><Relationship Id="rId5" Type="http://schemas.openxmlformats.org/officeDocument/2006/relationships/settings" Target="settings.xml"/><Relationship Id="rId15" Type="http://schemas.openxmlformats.org/officeDocument/2006/relationships/hyperlink" Target="consultantplus://offline/ref=38177D4C0E41C1033A357B41E28F5FF4ECFCFFA9C18DE25982EAD50F50C38773D212A9CA212D9D17E672466651EECD362A57FF8FEBFAD7A2U47EI" TargetMode="External"/><Relationship Id="rId23" Type="http://schemas.openxmlformats.org/officeDocument/2006/relationships/hyperlink" Target="consultantplus://offline/ref=F502E02D8571961DB7BF0BCBA7A9312506F59D15A783AFCBAE6156D6B4A95CE0B3692248F5F2FFEBF13C754A0B1262C00D00A9E8jCx8L" TargetMode="External"/><Relationship Id="rId28" Type="http://schemas.openxmlformats.org/officeDocument/2006/relationships/hyperlink" Target="consultantplus://offline/ref=F502E02D8571961DB7BF0BCBA7A9312506F69F16A783AFCBAE6156D6B4A95CE0A1697A40F3FDB5BAB7777A480Dj0xDL" TargetMode="Externa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consultantplus://offline/ref=38177D4C0E41C1033A357B41E28F5FF4ECFEF6A6C386E25982EAD50F50C38773D212A9CA212D9812E072466651EECD362A57FF8FEBFAD7A2U47EI" TargetMode="External"/><Relationship Id="rId31" Type="http://schemas.openxmlformats.org/officeDocument/2006/relationships/hyperlink" Target="consultantplus://offline/ref=F502E02D8571961DB7BF15C6B1C56E2002FBC419A783A49FFA355081EBF95AB5F3292419B2BDA6BBB5697E490A0736935757A4E8CD18EC1EAAD8737Cj8x3L"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consultantplus://offline/ref=38177D4C0E41C1033A357B41E28F5FF4ECFCFFA9C18DE25982EAD50F50C38773D212A9CA212D9D17E272466651EECD362A57FF8FEBFAD7A2U47EI" TargetMode="External"/><Relationship Id="rId22" Type="http://schemas.openxmlformats.org/officeDocument/2006/relationships/hyperlink" Target="consultantplus://offline/ref=F502E02D8571961DB7BF0BCBA7A9312506F5921CA288AFCBAE6156D6B4A95CE0B3692249F2FAA0EEE42D2D450D087CC2111CABEACBj0x7L" TargetMode="External"/><Relationship Id="rId27" Type="http://schemas.openxmlformats.org/officeDocument/2006/relationships/hyperlink" Target="consultantplus://offline/ref=F502E02D8571961DB7BF15C6B1C56E2002FBC419A781A39FF4335081EBF95AB5F3292419A0BDFEB7B76D66480D1260C211j0x3L" TargetMode="External"/><Relationship Id="rId30" Type="http://schemas.openxmlformats.org/officeDocument/2006/relationships/hyperlink" Target="consultantplus://offline/ref=F502E02D8571961DB7BF15C6B1C56E2002FBC419A783A49FFA355081EBF95AB5F3292419B2BDA6BBB5697E49060736935757A4E8CD18EC1EAAD8737Cj8x3L" TargetMode="External"/><Relationship Id="rId35"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Gorelova\AppData\Local\Microsoft\Windows\Temporary%20Internet%20Files\Content.MSO\DFF9975B.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773CB-E848-4295-8516-DB90AB0A8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DFF9975B</Template>
  <TotalTime>0</TotalTime>
  <Pages>30</Pages>
  <Words>10120</Words>
  <Characters>57684</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Бланк решения земского собрания</vt:lpstr>
    </vt:vector>
  </TitlesOfParts>
  <Manager>Зам. начальника отдела</Manager>
  <Company>Администрация Балахны, Отдел по информатизации</Company>
  <LinksUpToDate>false</LinksUpToDate>
  <CharactersWithSpaces>67669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Бланк решения земского собрания</dc:title>
  <dc:subject>Шаблоны документов</dc:subject>
  <dc:creator>Быкова Марина Борисовна</dc:creator>
  <cp:lastModifiedBy>Мальцева Елена</cp:lastModifiedBy>
  <cp:revision>2</cp:revision>
  <cp:lastPrinted>2021-04-22T11:46:00Z</cp:lastPrinted>
  <dcterms:created xsi:type="dcterms:W3CDTF">2021-05-24T06:17:00Z</dcterms:created>
  <dcterms:modified xsi:type="dcterms:W3CDTF">2021-05-24T06:17:00Z</dcterms:modified>
</cp:coreProperties>
</file>