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04701">
        <w:rPr>
          <w:b/>
        </w:rPr>
        <w:t>ПОЯСНИТЕЛЬНАЯ ЗАПИСКА</w:t>
      </w:r>
    </w:p>
    <w:p w:rsidR="00065B88" w:rsidRPr="00B0363C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3C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решения Совета депутатов Балахнинского муниципального округа Нижегородской области «</w:t>
      </w:r>
      <w:r w:rsidR="006E6F48" w:rsidRPr="006E6F48">
        <w:rPr>
          <w:rFonts w:ascii="Times New Roman" w:hAnsi="Times New Roman" w:cs="Times New Roman"/>
          <w:b/>
          <w:sz w:val="24"/>
          <w:szCs w:val="24"/>
        </w:rPr>
        <w:t>О внесении изменений в Положение о муниципальном жилищном контроле на территории  Балахнинского муниципального округа Нижегородской области, утвержденной решением Совета депутатов Балахнинского муниципального округа Нижегородской области от 29.09.2021 № 262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3F7DF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3F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981" w:rsidRPr="006E6F48" w:rsidRDefault="00F55D28" w:rsidP="00C109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E6F48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065B88" w:rsidRPr="006E6F48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 «</w:t>
      </w:r>
      <w:r w:rsidR="006E6F48" w:rsidRPr="006E6F48"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жилищном контроле на территории  Балахнинского муниципального округа Нижегородской области, утвержденной решением Совета депутатов Балахнинского муниципального округа Нижегородской области от 29.09.2021 № 262</w:t>
      </w:r>
      <w:r w:rsidR="00065B88" w:rsidRPr="006E6F48">
        <w:rPr>
          <w:rFonts w:ascii="Times New Roman" w:hAnsi="Times New Roman" w:cs="Times New Roman"/>
          <w:sz w:val="24"/>
          <w:szCs w:val="24"/>
        </w:rPr>
        <w:t>»</w:t>
      </w:r>
      <w:r w:rsidRPr="006E6F48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C10981" w:rsidRPr="006E6F48">
        <w:rPr>
          <w:rFonts w:ascii="Times New Roman" w:hAnsi="Times New Roman" w:cs="Times New Roman"/>
          <w:sz w:val="24"/>
          <w:szCs w:val="24"/>
        </w:rPr>
        <w:t>в</w:t>
      </w:r>
      <w:r w:rsidR="00C10981" w:rsidRPr="006E6F48">
        <w:rPr>
          <w:rFonts w:ascii="Times New Roman" w:hAnsi="Times New Roman" w:cs="Times New Roman"/>
          <w:bCs/>
          <w:sz w:val="24"/>
          <w:szCs w:val="24"/>
        </w:rPr>
        <w:t xml:space="preserve"> соответствии с </w:t>
      </w:r>
      <w:r w:rsidR="00AE0464" w:rsidRPr="006E6F48">
        <w:rPr>
          <w:rFonts w:ascii="Times New Roman" w:hAnsi="Times New Roman" w:cs="Times New Roman"/>
          <w:bCs/>
          <w:sz w:val="24"/>
          <w:szCs w:val="24"/>
        </w:rPr>
        <w:t xml:space="preserve">п. 4 ст. 39 и </w:t>
      </w:r>
      <w:r w:rsidR="00C10981" w:rsidRPr="006E6F48">
        <w:rPr>
          <w:rFonts w:ascii="Times New Roman" w:hAnsi="Times New Roman" w:cs="Times New Roman"/>
          <w:bCs/>
          <w:sz w:val="24"/>
          <w:szCs w:val="24"/>
        </w:rPr>
        <w:t>п. 3 ст. 98 Федерального закона № 248-ФЗ от 31.06.2020  «О государственном контроле (надзоре) и</w:t>
      </w:r>
      <w:proofErr w:type="gramEnd"/>
      <w:r w:rsidR="00C10981" w:rsidRPr="006E6F48">
        <w:rPr>
          <w:rFonts w:ascii="Times New Roman" w:hAnsi="Times New Roman" w:cs="Times New Roman"/>
          <w:bCs/>
          <w:sz w:val="24"/>
          <w:szCs w:val="24"/>
        </w:rPr>
        <w:t xml:space="preserve"> муниципальном </w:t>
      </w:r>
      <w:proofErr w:type="gramStart"/>
      <w:r w:rsidR="00C10981" w:rsidRPr="006E6F48">
        <w:rPr>
          <w:rFonts w:ascii="Times New Roman" w:hAnsi="Times New Roman" w:cs="Times New Roman"/>
          <w:bCs/>
          <w:sz w:val="24"/>
          <w:szCs w:val="24"/>
        </w:rPr>
        <w:t>контроле</w:t>
      </w:r>
      <w:proofErr w:type="gramEnd"/>
      <w:r w:rsidR="00C10981" w:rsidRPr="006E6F48">
        <w:rPr>
          <w:rFonts w:ascii="Times New Roman" w:hAnsi="Times New Roman" w:cs="Times New Roman"/>
          <w:bCs/>
          <w:sz w:val="24"/>
          <w:szCs w:val="24"/>
        </w:rPr>
        <w:t xml:space="preserve"> в Российской Федерации». </w:t>
      </w:r>
    </w:p>
    <w:p w:rsidR="00C10981" w:rsidRDefault="00C10981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C10981" w:rsidRDefault="00C10981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Досудебный порядок подачи жалобы подразумевает использование информационных технологий. Жалоба подается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 Затем она должна рассматриваться контрольным органом с помощью государственной информационной системы «Типовой облачное решение по автоматизации контрольной (надзорной) деятельности».</w:t>
      </w:r>
    </w:p>
    <w:p w:rsidR="00C10981" w:rsidRDefault="00C10981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10981">
        <w:rPr>
          <w:rFonts w:ascii="Times New Roman" w:hAnsi="Times New Roman" w:cs="Times New Roman"/>
          <w:sz w:val="24"/>
          <w:szCs w:val="24"/>
        </w:rPr>
        <w:t xml:space="preserve">оответствующий функционал для органов местного самоуправления еще не разработан. </w:t>
      </w:r>
      <w:r w:rsidR="003F7DF2">
        <w:rPr>
          <w:rFonts w:ascii="Times New Roman" w:hAnsi="Times New Roman" w:cs="Times New Roman"/>
          <w:sz w:val="24"/>
          <w:szCs w:val="24"/>
        </w:rPr>
        <w:t>В связи с этой проблемой, министерством экономического развития и инвестиций рекомендовано указать в положениях о виде муниципального контроля о дате начала применения досудебного обжалования</w:t>
      </w:r>
      <w:r w:rsidR="00712337">
        <w:rPr>
          <w:rFonts w:ascii="Times New Roman" w:hAnsi="Times New Roman" w:cs="Times New Roman"/>
          <w:sz w:val="24"/>
          <w:szCs w:val="24"/>
        </w:rPr>
        <w:t xml:space="preserve"> с 01.01.2023 г.</w:t>
      </w:r>
      <w:bookmarkStart w:id="0" w:name="_GoBack"/>
      <w:bookmarkEnd w:id="0"/>
    </w:p>
    <w:p w:rsidR="003F7DF2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gramStart"/>
      <w:r w:rsidR="00065B88">
        <w:rPr>
          <w:rFonts w:ascii="Times New Roman" w:hAnsi="Times New Roman" w:cs="Times New Roman"/>
          <w:sz w:val="24"/>
          <w:szCs w:val="24"/>
        </w:rPr>
        <w:t>административного-технического</w:t>
      </w:r>
      <w:proofErr w:type="gramEnd"/>
      <w:r w:rsidR="00065B88">
        <w:rPr>
          <w:rFonts w:ascii="Times New Roman" w:hAnsi="Times New Roman" w:cs="Times New Roman"/>
          <w:sz w:val="24"/>
          <w:szCs w:val="24"/>
        </w:rPr>
        <w:t xml:space="preserve"> и муниципального контроля администрации Балахнинского муниципального округа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 w:rsidRPr="00065B88"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F55D28" w:rsidRPr="00C97C32" w:rsidRDefault="00F55D28" w:rsidP="00C97C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:rsidR="00705DA7" w:rsidRPr="00C97C32" w:rsidRDefault="00705DA7" w:rsidP="00C97C32">
      <w:pPr>
        <w:spacing w:after="0" w:line="240" w:lineRule="auto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65B88"/>
    <w:rsid w:val="00077506"/>
    <w:rsid w:val="000F7A9E"/>
    <w:rsid w:val="001027AB"/>
    <w:rsid w:val="002057CD"/>
    <w:rsid w:val="003F7DF2"/>
    <w:rsid w:val="00543B46"/>
    <w:rsid w:val="00564643"/>
    <w:rsid w:val="0058269C"/>
    <w:rsid w:val="00640DE5"/>
    <w:rsid w:val="006E6F48"/>
    <w:rsid w:val="00705DA7"/>
    <w:rsid w:val="00712337"/>
    <w:rsid w:val="0071782F"/>
    <w:rsid w:val="00821FA6"/>
    <w:rsid w:val="008A16B8"/>
    <w:rsid w:val="00922FE1"/>
    <w:rsid w:val="00AE0464"/>
    <w:rsid w:val="00AF1603"/>
    <w:rsid w:val="00B0363C"/>
    <w:rsid w:val="00B82090"/>
    <w:rsid w:val="00C04701"/>
    <w:rsid w:val="00C10981"/>
    <w:rsid w:val="00C45209"/>
    <w:rsid w:val="00C97C32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Постникова Ольга Павловна</cp:lastModifiedBy>
  <cp:revision>7</cp:revision>
  <dcterms:created xsi:type="dcterms:W3CDTF">2022-01-11T12:07:00Z</dcterms:created>
  <dcterms:modified xsi:type="dcterms:W3CDTF">2022-01-11T12:43:00Z</dcterms:modified>
</cp:coreProperties>
</file>