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49" w:rsidRDefault="00E92B86" w:rsidP="00621E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465949" w:rsidRPr="00465949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r w:rsidR="00465949" w:rsidRPr="00465949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субсидий </w:t>
      </w:r>
      <w:r w:rsidR="002C46D5" w:rsidRPr="002C46D5">
        <w:rPr>
          <w:rFonts w:ascii="Times New Roman" w:hAnsi="Times New Roman" w:cs="Times New Roman"/>
          <w:b/>
          <w:sz w:val="28"/>
          <w:szCs w:val="28"/>
        </w:rPr>
        <w:t xml:space="preserve">из бюджета </w:t>
      </w:r>
      <w:proofErr w:type="spellStart"/>
      <w:r w:rsidR="002C46D5" w:rsidRPr="002C46D5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2C46D5" w:rsidRPr="002C46D5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:rsidR="00465949" w:rsidRPr="00465949" w:rsidRDefault="00465949" w:rsidP="00621E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949" w:rsidRPr="00465949" w:rsidRDefault="00465949" w:rsidP="0046594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594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C46D5" w:rsidRPr="002C46D5">
        <w:rPr>
          <w:rFonts w:ascii="Times New Roman" w:hAnsi="Times New Roman" w:cs="Times New Roman"/>
          <w:sz w:val="28"/>
          <w:szCs w:val="28"/>
        </w:rPr>
        <w:t>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 (далее - Закон Нижегородской области), постановлением Правительства Нижегородской области от 15 декабря 2015 г. № 834 «Об утверждении Порядка и условий предоставления субсидий на возмещение части затрат на приобретение оборудования и техники, источником финансового обеспечения которых</w:t>
      </w:r>
      <w:proofErr w:type="gramEnd"/>
      <w:r w:rsidR="002C46D5" w:rsidRPr="002C46D5">
        <w:rPr>
          <w:rFonts w:ascii="Times New Roman" w:hAnsi="Times New Roman" w:cs="Times New Roman"/>
          <w:sz w:val="28"/>
          <w:szCs w:val="28"/>
        </w:rPr>
        <w:t xml:space="preserve"> являются субвенции местным бюджетам для осуществления переданных государственных полномочий по возмещению </w:t>
      </w:r>
      <w:proofErr w:type="gramStart"/>
      <w:r w:rsidR="002C46D5" w:rsidRPr="002C46D5">
        <w:rPr>
          <w:rFonts w:ascii="Times New Roman" w:hAnsi="Times New Roman" w:cs="Times New Roman"/>
          <w:sz w:val="28"/>
          <w:szCs w:val="28"/>
        </w:rPr>
        <w:t xml:space="preserve">части затрат на приобретение оборудования и техники» (далее – Порядок и условия), </w:t>
      </w:r>
      <w:r w:rsidRPr="00465949">
        <w:rPr>
          <w:rFonts w:ascii="Times New Roman" w:hAnsi="Times New Roman" w:cs="Times New Roman"/>
          <w:sz w:val="28"/>
          <w:szCs w:val="28"/>
        </w:rPr>
        <w:t xml:space="preserve">в целях реализации 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</w:t>
      </w:r>
      <w:proofErr w:type="spellStart"/>
      <w:r w:rsidRPr="00465949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465949">
        <w:rPr>
          <w:rFonts w:ascii="Times New Roman" w:hAnsi="Times New Roman" w:cs="Times New Roman"/>
          <w:sz w:val="28"/>
          <w:szCs w:val="28"/>
        </w:rPr>
        <w:t xml:space="preserve"> муниципального округа, установленного приложением 7 к решению Совета депутатов </w:t>
      </w:r>
      <w:proofErr w:type="spellStart"/>
      <w:r w:rsidRPr="00465949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46594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«О бюджете </w:t>
      </w:r>
      <w:proofErr w:type="spellStart"/>
      <w:r w:rsidRPr="00465949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465949">
        <w:rPr>
          <w:rFonts w:ascii="Times New Roman" w:hAnsi="Times New Roman" w:cs="Times New Roman"/>
          <w:sz w:val="28"/>
          <w:szCs w:val="28"/>
        </w:rPr>
        <w:t xml:space="preserve"> муниципального округа на 2022 год и на плановый</w:t>
      </w:r>
      <w:proofErr w:type="gramEnd"/>
      <w:r w:rsidRPr="00465949">
        <w:rPr>
          <w:rFonts w:ascii="Times New Roman" w:hAnsi="Times New Roman" w:cs="Times New Roman"/>
          <w:sz w:val="28"/>
          <w:szCs w:val="28"/>
        </w:rPr>
        <w:t xml:space="preserve"> период 2023 и 2024 годов» от 15 декабря 2021 года № 293, руководствуясь Уставом </w:t>
      </w:r>
      <w:proofErr w:type="spellStart"/>
      <w:r w:rsidRPr="00465949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46594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администрация </w:t>
      </w:r>
      <w:proofErr w:type="spellStart"/>
      <w:r w:rsidRPr="00465949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122025">
        <w:rPr>
          <w:rFonts w:ascii="Times New Roman" w:hAnsi="Times New Roman" w:cs="Times New Roman"/>
          <w:sz w:val="28"/>
          <w:szCs w:val="28"/>
        </w:rPr>
        <w:t xml:space="preserve"> </w:t>
      </w:r>
      <w:r w:rsidRPr="00465949">
        <w:rPr>
          <w:rFonts w:ascii="Times New Roman" w:hAnsi="Times New Roman" w:cs="Times New Roman"/>
          <w:sz w:val="28"/>
          <w:szCs w:val="28"/>
        </w:rPr>
        <w:t xml:space="preserve"> </w:t>
      </w:r>
      <w:r w:rsidR="00122025">
        <w:rPr>
          <w:rFonts w:ascii="Times New Roman" w:hAnsi="Times New Roman" w:cs="Times New Roman"/>
          <w:sz w:val="28"/>
          <w:szCs w:val="28"/>
        </w:rPr>
        <w:t xml:space="preserve">     </w:t>
      </w:r>
      <w:r w:rsidRPr="0046594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22025">
        <w:rPr>
          <w:rFonts w:ascii="Times New Roman" w:hAnsi="Times New Roman" w:cs="Times New Roman"/>
          <w:sz w:val="28"/>
          <w:szCs w:val="28"/>
        </w:rPr>
        <w:t xml:space="preserve">      </w:t>
      </w:r>
      <w:r w:rsidRPr="0046594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122025">
        <w:rPr>
          <w:rFonts w:ascii="Times New Roman" w:hAnsi="Times New Roman" w:cs="Times New Roman"/>
          <w:sz w:val="28"/>
          <w:szCs w:val="28"/>
        </w:rPr>
        <w:t xml:space="preserve">      </w:t>
      </w:r>
      <w:r w:rsidRPr="00465949">
        <w:rPr>
          <w:rFonts w:ascii="Times New Roman" w:hAnsi="Times New Roman" w:cs="Times New Roman"/>
          <w:sz w:val="28"/>
          <w:szCs w:val="28"/>
        </w:rPr>
        <w:t>Нижегородской</w:t>
      </w:r>
      <w:r w:rsidR="0012202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5949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gramStart"/>
      <w:r w:rsidRPr="0046594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65949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465949" w:rsidRPr="00465949" w:rsidRDefault="00465949" w:rsidP="0012202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949">
        <w:rPr>
          <w:rFonts w:ascii="Times New Roman" w:hAnsi="Times New Roman" w:cs="Times New Roman"/>
          <w:sz w:val="28"/>
          <w:szCs w:val="28"/>
        </w:rPr>
        <w:t xml:space="preserve">1. </w:t>
      </w:r>
      <w:r w:rsidR="002C46D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96B81">
        <w:rPr>
          <w:rFonts w:ascii="Times New Roman" w:hAnsi="Times New Roman" w:cs="Times New Roman"/>
          <w:sz w:val="28"/>
          <w:szCs w:val="28"/>
        </w:rPr>
        <w:t xml:space="preserve">прилагаемый Порядок предоставления субсидий из бюджета </w:t>
      </w:r>
      <w:proofErr w:type="spellStart"/>
      <w:r w:rsidR="00296B81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465949">
        <w:rPr>
          <w:rFonts w:ascii="Times New Roman" w:hAnsi="Times New Roman" w:cs="Times New Roman"/>
          <w:sz w:val="28"/>
          <w:szCs w:val="28"/>
        </w:rPr>
        <w:t xml:space="preserve"> </w:t>
      </w:r>
      <w:r w:rsidR="00296B81" w:rsidRPr="00296B81">
        <w:rPr>
          <w:rFonts w:ascii="Times New Roman" w:hAnsi="Times New Roman" w:cs="Times New Roman"/>
          <w:sz w:val="28"/>
          <w:szCs w:val="28"/>
        </w:rPr>
        <w:t xml:space="preserve">муниципального округа Нижегородской области на возмещение части затрат на приобретение оборудования и техники, источником </w:t>
      </w:r>
      <w:r w:rsidR="00296B81" w:rsidRPr="00296B81">
        <w:rPr>
          <w:rFonts w:ascii="Times New Roman" w:hAnsi="Times New Roman" w:cs="Times New Roman"/>
          <w:sz w:val="28"/>
          <w:szCs w:val="28"/>
        </w:rPr>
        <w:lastRenderedPageBreak/>
        <w:t>финансового обеспечения которых являются субвенции местным бюджетам для осуществления переданных государственных полн</w:t>
      </w:r>
      <w:bookmarkStart w:id="0" w:name="_GoBack"/>
      <w:bookmarkEnd w:id="0"/>
      <w:r w:rsidR="00296B81" w:rsidRPr="00296B81">
        <w:rPr>
          <w:rFonts w:ascii="Times New Roman" w:hAnsi="Times New Roman" w:cs="Times New Roman"/>
          <w:sz w:val="28"/>
          <w:szCs w:val="28"/>
        </w:rPr>
        <w:t>омочий по возмещению части затрат на приобретение оборудования и техники</w:t>
      </w:r>
      <w:r w:rsidR="00EE722E">
        <w:rPr>
          <w:rFonts w:ascii="Times New Roman" w:hAnsi="Times New Roman" w:cs="Times New Roman"/>
          <w:sz w:val="28"/>
          <w:szCs w:val="28"/>
        </w:rPr>
        <w:t>.</w:t>
      </w:r>
    </w:p>
    <w:p w:rsidR="00465949" w:rsidRPr="00465949" w:rsidRDefault="00465949" w:rsidP="0012202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949">
        <w:rPr>
          <w:rFonts w:ascii="Times New Roman" w:hAnsi="Times New Roman" w:cs="Times New Roman"/>
          <w:sz w:val="28"/>
          <w:szCs w:val="28"/>
        </w:rPr>
        <w:t>2. Отделу организационно-протокольной работы (</w:t>
      </w:r>
      <w:proofErr w:type="spellStart"/>
      <w:r w:rsidRPr="00465949">
        <w:rPr>
          <w:rFonts w:ascii="Times New Roman" w:hAnsi="Times New Roman" w:cs="Times New Roman"/>
          <w:sz w:val="28"/>
          <w:szCs w:val="28"/>
        </w:rPr>
        <w:t>Н.П.Болкина</w:t>
      </w:r>
      <w:proofErr w:type="spellEnd"/>
      <w:r w:rsidRPr="00465949">
        <w:rPr>
          <w:rFonts w:ascii="Times New Roman" w:hAnsi="Times New Roman" w:cs="Times New Roman"/>
          <w:sz w:val="28"/>
          <w:szCs w:val="28"/>
        </w:rPr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465949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46594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</w:t>
      </w:r>
    </w:p>
    <w:p w:rsidR="00465949" w:rsidRPr="00465949" w:rsidRDefault="00465949" w:rsidP="0012202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94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659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594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</w:t>
      </w:r>
      <w:r w:rsidR="00A01C9A">
        <w:rPr>
          <w:rFonts w:ascii="Times New Roman" w:hAnsi="Times New Roman" w:cs="Times New Roman"/>
          <w:sz w:val="28"/>
          <w:szCs w:val="28"/>
        </w:rPr>
        <w:t xml:space="preserve">озложить на заместителя главы </w:t>
      </w:r>
      <w:r w:rsidRPr="00465949">
        <w:rPr>
          <w:rFonts w:ascii="Times New Roman" w:hAnsi="Times New Roman" w:cs="Times New Roman"/>
          <w:sz w:val="28"/>
          <w:szCs w:val="28"/>
        </w:rPr>
        <w:t>администрации (</w:t>
      </w:r>
      <w:r w:rsidR="00296B81">
        <w:rPr>
          <w:rFonts w:ascii="Times New Roman" w:hAnsi="Times New Roman" w:cs="Times New Roman"/>
          <w:sz w:val="28"/>
          <w:szCs w:val="28"/>
        </w:rPr>
        <w:t xml:space="preserve">М.С. </w:t>
      </w:r>
      <w:proofErr w:type="spellStart"/>
      <w:r w:rsidR="00296B81">
        <w:rPr>
          <w:rFonts w:ascii="Times New Roman" w:hAnsi="Times New Roman" w:cs="Times New Roman"/>
          <w:sz w:val="28"/>
          <w:szCs w:val="28"/>
        </w:rPr>
        <w:t>Абусов</w:t>
      </w:r>
      <w:proofErr w:type="spellEnd"/>
      <w:r w:rsidRPr="00465949">
        <w:rPr>
          <w:rFonts w:ascii="Times New Roman" w:hAnsi="Times New Roman" w:cs="Times New Roman"/>
          <w:sz w:val="28"/>
          <w:szCs w:val="28"/>
        </w:rPr>
        <w:t>).</w:t>
      </w:r>
    </w:p>
    <w:p w:rsidR="00465949" w:rsidRPr="00465949" w:rsidRDefault="00465949" w:rsidP="00B82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949" w:rsidRDefault="00465949" w:rsidP="00B82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E12" w:rsidRPr="00465949" w:rsidRDefault="00621E12" w:rsidP="00B82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949" w:rsidRPr="00465949" w:rsidRDefault="00296B81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65949" w:rsidRPr="0046594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5949" w:rsidRPr="0046594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465949" w:rsidRPr="00465949">
        <w:rPr>
          <w:rFonts w:ascii="Times New Roman" w:hAnsi="Times New Roman" w:cs="Times New Roman"/>
          <w:sz w:val="28"/>
          <w:szCs w:val="28"/>
        </w:rPr>
        <w:tab/>
      </w:r>
      <w:r w:rsidR="00465949" w:rsidRPr="00465949">
        <w:rPr>
          <w:rFonts w:ascii="Times New Roman" w:hAnsi="Times New Roman" w:cs="Times New Roman"/>
          <w:sz w:val="28"/>
          <w:szCs w:val="28"/>
        </w:rPr>
        <w:tab/>
      </w:r>
      <w:r w:rsidR="00465949" w:rsidRPr="00465949">
        <w:rPr>
          <w:rFonts w:ascii="Times New Roman" w:hAnsi="Times New Roman" w:cs="Times New Roman"/>
          <w:sz w:val="28"/>
          <w:szCs w:val="28"/>
        </w:rPr>
        <w:tab/>
      </w:r>
      <w:r w:rsidR="00A01C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65949" w:rsidRPr="00465949">
        <w:rPr>
          <w:rFonts w:ascii="Times New Roman" w:hAnsi="Times New Roman" w:cs="Times New Roman"/>
          <w:sz w:val="28"/>
          <w:szCs w:val="28"/>
        </w:rPr>
        <w:t>А.</w:t>
      </w:r>
      <w:r w:rsidR="00A01C9A">
        <w:rPr>
          <w:rFonts w:ascii="Times New Roman" w:hAnsi="Times New Roman" w:cs="Times New Roman"/>
          <w:sz w:val="28"/>
          <w:szCs w:val="28"/>
        </w:rPr>
        <w:t>В</w:t>
      </w:r>
      <w:r w:rsidR="00465949" w:rsidRPr="00465949">
        <w:rPr>
          <w:rFonts w:ascii="Times New Roman" w:hAnsi="Times New Roman" w:cs="Times New Roman"/>
          <w:sz w:val="28"/>
          <w:szCs w:val="28"/>
        </w:rPr>
        <w:t xml:space="preserve">. </w:t>
      </w:r>
      <w:r w:rsidR="00A01C9A">
        <w:rPr>
          <w:rFonts w:ascii="Times New Roman" w:hAnsi="Times New Roman" w:cs="Times New Roman"/>
          <w:sz w:val="28"/>
          <w:szCs w:val="28"/>
        </w:rPr>
        <w:t>Дранишников</w:t>
      </w:r>
    </w:p>
    <w:p w:rsidR="00465949" w:rsidRPr="00465949" w:rsidRDefault="00465949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949" w:rsidRPr="00465949" w:rsidRDefault="00465949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949" w:rsidRPr="00465949" w:rsidRDefault="00465949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949" w:rsidRPr="00465949" w:rsidRDefault="00465949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949" w:rsidRPr="00465949" w:rsidRDefault="00465949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949" w:rsidRPr="00465949" w:rsidRDefault="00465949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949" w:rsidRPr="00465949" w:rsidRDefault="00465949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949" w:rsidRPr="00465949" w:rsidRDefault="00465949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949" w:rsidRPr="00465949" w:rsidRDefault="00465949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949" w:rsidRPr="00465949" w:rsidRDefault="00465949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B81" w:rsidRDefault="00296B81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B40" w:rsidRPr="00737B40" w:rsidRDefault="00737B40" w:rsidP="00737B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37B40" w:rsidRPr="00737B40" w:rsidRDefault="00737B40" w:rsidP="00737B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37B40" w:rsidRPr="00737B40" w:rsidRDefault="00737B40" w:rsidP="00737B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737B40" w:rsidRPr="00737B40" w:rsidRDefault="00737B40" w:rsidP="00737B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737B40" w:rsidRPr="00737B40" w:rsidRDefault="00737B40" w:rsidP="00737B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37B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</w:t>
      </w: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_____</w:t>
      </w:r>
    </w:p>
    <w:p w:rsidR="00737B40" w:rsidRPr="00737B40" w:rsidRDefault="00737B40" w:rsidP="00737B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B40" w:rsidRPr="00737B40" w:rsidRDefault="00737B40" w:rsidP="00737B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B40" w:rsidRPr="00737B40" w:rsidRDefault="00737B40" w:rsidP="00737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737B40" w:rsidRPr="00737B40" w:rsidRDefault="00737B40" w:rsidP="00737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субсидий из бюджета </w:t>
      </w:r>
      <w:proofErr w:type="spellStart"/>
      <w:r w:rsidRPr="0073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Балахнинского</w:t>
      </w:r>
      <w:proofErr w:type="spellEnd"/>
      <w:r w:rsidRPr="0073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:rsidR="00737B40" w:rsidRPr="00737B40" w:rsidRDefault="00737B40" w:rsidP="00737B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B40" w:rsidRPr="00737B40" w:rsidRDefault="00737B40" w:rsidP="00737B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37B40" w:rsidRPr="00737B40" w:rsidRDefault="00737B40" w:rsidP="00737B4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разработан в соответствии с 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 (далее - Закон Нижегородской области), постановлением Правительства Нижегородской области от 15 декабря 2015 г. № 834 «Об утверждении Порядка и условий предоставления субсидий на возмещение части затрат на приобретение оборудования и техники, источником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 (далее – Порядок и условия), определяет порядок предоставления из бюджета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субсидии на возмещение части затрат на приобретение оборудования и техники,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затрат на приобретение оборудования и техники за счет средств областного бюджета (далее – субсидия), и содержит общие положения о предоставлении субсидии, порядок проведения отбора получателей субсидии для предоставления субсидии (далее – отбор), условия и порядок ее предоставления, требования к отчетности, а также требования об осуществлении контроля за соблюдением условий и порядка предоставления субсидии и ответственности за их нарушение.</w:t>
      </w:r>
      <w:proofErr w:type="gramEnd"/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Понятия, используемые в настоящем Порядке, применяются в значениях, определенных Порядком и условиями.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Субсидия предоставляется в рамках исполнения мероприятий муниципальной программы «Развитие агропромышленного комплекса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области», утвержденной постановлением администрации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Нижегородской области от 02 ноября 2020 года №1551, обеспечивающей достижение значения непосредственного результата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№ 280: количество единиц оборудования и техники, приобретенных получателем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с использованием субсидии.</w:t>
      </w:r>
    </w:p>
    <w:p w:rsidR="00737B40" w:rsidRPr="00737B40" w:rsidRDefault="00737B40" w:rsidP="00737B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1.4.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главного распорядителя бюджетных средств осуществляет Управление сельского хозяйства администрации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(соответствующий финансовый год и плановый период) на цель, предусмотренную пунктом 1.1 настоящего Порядка (далее соответственно – Главный распорядитель, лимиты бюджетных обязательств на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субсидии).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Право на получение субсидии имеют зарегистрированные на территории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области, органы местного самоуправления которых наделены Законом Нижегородской области государственными полномочиями Нижегородской области по возмещению части затрат на приобретение оборудования и техники, следующие категории получателей субсидии: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 направлениям, предусмотренным подпунктами 3.1–3.3 пункта 3 Порядка и условий, – организации и индивидуальные предприниматели (в том числе индивидуальные предприниматели, являющиеся главами крестьянских (фермерских) хозяйств), осуществляющие производство сельскохозяйственной продукции, ее первичную и последующую (промышленную) переработку на территории Нижегородской области и реализующие эту продукцию, при условии, что в общем доходе от реализации товаров (работ, услуг) таких организаций и индивидуальных предпринимателей доля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 от реализации произведенной ими сельскохозяйственной продукции, включая продукцию ее первичной переработки, произведенную ими из сельскохозяйственного сырья собственного производства, составляет не менее 50 процентов за календарный год;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 направлению, предусмотренному подпунктом 3.4 пункта 3 Порядка и условий, – сельскохозяйственные потребительские кооперативы, созданные в соответствии с Федеральным законом от 8 декабря 1995 г. № 193-ФЗ «О сельскохозяйственной кооперации» (за исключением кредитных кооперативов);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 направлению, предусмотренному подпунктом 3.5 пункта 3 Порядка и условий, – организации потребительской кооперации, созданные в соответствии с Законом Российской Федерации от 19 июня 1992 г. № 3085-1 «О потребительской кооперации (потребительских обществах, их союзах) в Российской Федерации», осуществляющие вид экономической деятельности «Производство пищевых продуктов» и (или) «Производство напитков».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Получатели субсидии определяются по результатам отбора, способом проведения которого является запрос предложений.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(далее - единый портал) при формировании проекта решения о местном бюджете на очередной финансовый год и плановый период (проекта решения о внесении изменений в решение о местном бюджете на текущий финансовый год и плановый период). </w:t>
      </w:r>
      <w:proofErr w:type="gramEnd"/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B40" w:rsidRPr="00737B40" w:rsidRDefault="00737B40" w:rsidP="00737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проведения отбора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Отбор в форме запроса предложений проводится Главным распорядителем на основании предложений, направленных для участия в отборе (далее – предложения для участия в отборе), исходя из соответствия участников отбора категориям отбора, </w:t>
      </w: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установленным в пункте 1.5 настоящего Порядка, и очередности поступления предложений для участия в отборе.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Главный распорядитель в срок не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рабочий день до начала приема предложений для участия в отборе размещает на едином портале, а также на официальном сайте Главного распорядителя в информационно-телекоммуникационной сети «Интернет» (далее - официальный сайт) объявление о проведении отбора с указанием: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 проведения отбора;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начала подачи или окончания приема предложений для участия в отборе;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наименования, места нахождения, почтового адреса, адреса электронной почты Главного распорядителя;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предоставления субсидии в соответствии с пунктом 3.8 настоящего Порядка;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доменного имени и (или) указателей страниц официального сайта Главного распорядителя;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участникам отбора в соответствии с пунктом 2.3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подачи участниками отбора предложений для участия в отборе и требований, предъявляемых к форме и содержанию предложений для участия в отборе, в соответствии с пунктом 2.4 настоящего Порядка;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отзыва участниками отбора предложений для участия в отборе, порядка возврата участникам отбора предложений для участия в отборе,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определяющего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основания для возврата предложений для участия в отборе, порядка внесения изменений в предложения для участия в отборе;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рассмотрения предложений для участия в отборе в соответствии с пунктом 2.8 настоящего Порядка;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признания победителя (победителей) отбора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уклонившимся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заключения соглашения;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размещения результатов отбора на официальном сайте,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быть позднее 14-го календарного дня, следующего за днем определения победителя отбора.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Требования, которым должны соответствовать участники отбора: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Участники отбора по состоянию на первое число месяца, предшествующего месяцу подачи предложения для участия в отборе, должны соответствовать следующим требованиям: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предоставленных, в том числе в соответствии с иными правовыми актами;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</w:t>
      </w: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совокупности превышает 50 процентов;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отбора не должны получать средства из бюджета бюджетной системы Российской Федерации, из которого планируется предоставление субсидии, на основании иных нормативных правовых актов на цели, установленные пунктом 1.1 настоящего Порядка, в соответствии с направлениями затрат, предусмотренными пунктом 3 Порядка и условий.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требованиям, указанным в настоящем подпункте, участники отбора подтверждают в предложении для участия в отборе.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Участники отбора в дополнение к требованиям, установленным в подпункте 2.3.1 настоящего пункта, на дату подачи предложения для участия в отборе должны соответствовать следующим требованиям: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участника отбора – индивидуального предпринимателя не должна быть введена процедура банкротства;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участника отбора уровня среднемесячной заработной платы не ниже полутора величин прожиточного минимума по Нижегородской области для трудоспособного населения за год, предшествующий году предоставления субсидии (далее - отчетный год) (кроме индивидуальных предпринимателей (в том числе индивидуальных предпринимателей, являющихся главами крестьянских (фермерских) хозяйств), не производящих выплат и иных вознаграждений физическим лицам);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участника отбора проекта модернизации производства, прошедшего отбор в соответствии с порядком проведения отбора проектов модернизации производства, утверждаемым министерством сельского хозяйства и продовольственных ресурсов Нижегородской области (далее – Минсельхозпрод).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требованиям, указанным в абзацах втором и третьем настоящего подпункта, участники отбора подтверждают в предложении для участия в отборе.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Участники отбора в дополнение к требованиям, установленным в подпунктах 2.3.1 и 2.3.2 настоящего пункта, должны соответствовать следующим требованиям: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2.3.3.1. для получения субсидии по направлениям, предусмотренным подпунктом 3.1.7 подпункта 3.1 пункта 3, подпунктами 3.2.8–3.2.10 подпункта 3.2 пункта 3 Порядка и </w:t>
      </w: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условий, - наличие у участника отбора площади посадок овощей, фруктов, ягод не менее 10 га;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2.3.3.2. для получения субсидии в соответствии по направлению, предусмотренному подпунктом 3.2.11 подпункта 3.2 пункта 3 Порядка и условий, - осуществление участником отбора деятельности по первичному семеноводству зерновых и (или) зернобобовых культур на площади питомника размножения первого года зерновых и (или) зернобобовых культур не менее 20 га;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2.3.3.3. для получения субсидии по направлению, предусмотренному подпунктом 3.2.7 подпункта 3.2 пункта 3 Порядка и условий, участник отбора должен одновременно соответствовать следующим требованиям: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осуществить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культуртехнические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на площади не менее 300 гектаров в отчетном году, в году предоставления субсидии (далее - текущий год) либо в соответствии с соглашением о предоставлении субсидии планировать осуществление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на площади не менее 300 гектаров в течение 12 месяцев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 производством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провести обследование земельного участка с участием представителей органа управления сельским хозяйством муниципального образования (далее – Управление), по результатам которого составить акт обследования земельного участка, на котором планируется проведение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по форме, утвержденной Минсельхозпродом.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осуществления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должен сопровождаться проведением фотосъемки на каждом этапе производства работ.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должны представлять собой четкие цветные фотоизображения, последовательно отражающие процесс проведения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на вводимых в оборот сельскохозяйственных угодьях. Материалы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включать для каждого этапа работ панорамную съемку проведенных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(съемку с большим углом обзора, позволяющую увидеть часть земель) и фрагментарную съемку (позволяющую увидеть отдельный фрагмент земель).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обороте каждой фотографии должны быть указаны и заверены подписью руководителя и печатью (при ее наличии) следующие сведения: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наименование участника отбора, муниципальное образование;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дата и время проведения съемки;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наименование выполненных работ;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место нахождения земельного участка (с указанием кадастрового номера) и его площадь;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2.3.3.4. для получения субсидии по направлению, предусмотренному подпунктом 3.5 пункта 3 Порядка и условий, - осуществление участником отбора переработки сельскохозяйственной продукции и продукции первичной переработки сельскохозяйственного сырья, произведенных на территории Нижегородской области.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Требования, предъявляемые к форме и содержанию предложений для участия в отборе: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отбора в порядке и сроки, установленные в объявлении о проведении отбора, подает в Управление сельского хозяйства администрации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(далее – Управление) по месту представления отчетности о финансово-экономическом состоянии товаропроизводителей </w:t>
      </w: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агропромышленного комплекса предложение для участия в отборе, по форме, утвержденной Минсельхозпродом, подписанное руководителем юридического лица, являющегося участником отбора, индивидуальным предпринимателем, являющимся участником отбора, или иным лицом, уполномоченным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указанных действий от имени такого юридического лица (индивидуального предпринимателя).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Предложение для участия в отборе должно содержать: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согласие физического лица, зарегистрированного в качестве индивидуального предпринимателя, на обработку персональных данных.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К предложению для участия в отборе прилагаются следующие документы: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расчет субсидии по форме, утвержденной Минсельхозпродом (далее – расчет);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копии договоров поставки (купли-продажи) и (или) договоров финансовой аренды (лизинга) оборудования и (или) техники;</w:t>
      </w:r>
      <w:proofErr w:type="gramEnd"/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копии платежных поручений, подтверждающих 100% оплату оборудования и (или) техники, а в случае приобретения оборудования и (или) техники по договору финансовой аренды (лизинга) – 100% оплату первоначального взноса по договору финансовой аренды (лизинга);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копии товарных накладных и счетов-фактур либо универсальных передаточных документов на приобретенные оборудование и (или) технику (для оборудования и техники, приобретенных по договорам поставки (купли-продажи));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копии паспортов и свидетельств о регистрации приобретенной техники (предоставляются только для самоходной техники);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копии документов, подтверждающих стоимость предмета лизинга (для оборудования и техники, приобретенных по договорам финансовой аренды (лизинга), если стоимость предмета лизинга не указана в договоре финансовой аренды (лизинга));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копии актов о приеме-передаче оборудования и (или) техники (форма № ОС-1, утвержденная постановлением Госкомстата России от 21 января 2003 г. № 7 (далее - форма № ОС-1)).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оборудование и (или) техника в спецификации к договору поставки (купли-продажи) и (или) к договору финансовой аренды (лизинга) оборудования и (или) техники отражаются отдельными позициями, но при этом являются единым механизмом (оборудованием и (или) техникой), то при наличии документального подтверждения об этом от производителя, официального дилера или поставщика к субсидированию принимается общая сумма затрат на приобретение оборудования и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 техники в целом.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Получатели субсидии по направлениям, предусмотренным подпунктом 3.1.7 подпункта 3.1, подпунктами 3.2.8–3.2.10 подпункта 3.2 пункта 3 Порядка и условий, представляют дополнительно следующие документы, подтверждающие соответствие </w:t>
      </w: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получателя субсидии требованиям, предусмотренным подпунктом 2.3.3.1 настоящего Порядка: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выписку из Единого государственного реестра недвижимости, подтверждающую право собственности (аренды) получателя субсидии на земельные участки. При этом срок аренды земельных участков должен составлять не менее пяти лет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предоставлении субсидии;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сведения об итогах сева под урожай за отчетный год по формам федерального статистического наблюдения, утвержденным приказом Росстата от 21 июля 2020 г. № 399: по форме № 4-СХ (для юридических лиц, осуществляющих сельскохозяйственную деятельность (кроме субъектов малого предпринимательства и крестьянских (фермерских) хозяйств)) либо по форме № 1-фермер (для юридических лиц – субъектов малого предпринимательства, осуществляющих сельскохозяйственную деятельность, крестьянских (фермерских) хозяйств, а также физических лиц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занимающиеся предпринимательской сельскохозяйственной деятельностью без образования юридического лица).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Получатели субсидии по направлению, предусмотренному подпунктом 3.2.7 подпункта 3.2 пункта 3 Порядка и условий, осуществившие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культуртехнические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представляют дополнительно следующие документы: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акт обследования земельного участка, на котором планируется проведение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по форме, утвержденной Минсельхозпродом;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акт выполненных работ по проведению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форме, утвержденной Минсельхозпродом (далее - Акт);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материалы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выписку из Единого государственного реестра недвижимости, подтверждающую право собственности (аренды) получателя на вводимые в оборот сельскохозяйственные угодья. При этом срок аренды земельных участков, находящихся в государственной или муниципальной собственности, должен составлять не менее 3 лет, а для остальных земельных участков – не менее 10 лет.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Получатели субсидии по направлению, предусмотренному подпунктом 3.2.7 подпункта 3.2 пункта 3 Порядка и условий, планирующие проведение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прилагают к заявлению дополнительно следующие документы: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выписку из Единого государственного реестра недвижимости, подтверждающую право собственности (аренды) получателя на сельскохозяйственные угодья, на которых планируется проведение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выданную не ранее 1 месяца до даты подачи. При этом срок аренды земельных участков, находящихся в государственной или муниципальной собственности, должен составлять не менее 3 лет, а для остальных земельных участков – не менее 10 лет;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акт обследования земельного участка, на котором планируется проведение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предусмотренный подпунктом 2 подпункта 2.3.3.3 настоящего Порядка.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Получатели субсидии по направлению, предусмотренному подпунктом 3.2.11 подпункта 3.2 пункта 3 Порядка и условий, представляют дополнительно документы, подтверждающие соответствие получателя субсидии требованиям, предусмотренным подпунктом 2.3.3.2 настоящего пункта: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выписку из Единого государственного реестра недвижимости, подтверждающую право собственности (аренды) получателя субсидии на земельные участки. При этом срок </w:t>
      </w: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аренды земельных участков должен составлять не менее пяти лет,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о предоставлении субсидии;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акт апробации питомников размножения первого года зерновых и (или) зернобобовых культур.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Получатели субсидии по направлению, предусмотренному подпунктом 3.5 пункта 3 Порядка и условий, представляют дополнительно документы, подтверждающие осуществление получателем субсидии переработки сельскохозяйственной продукции и продукции первичной переработки сельскохозяйственного сырья, произведенных на территории Нижегородской области. 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представленные участником отбора в соответствии с подпунктами 2.4.1 – 2.4.3 настоящего пункта, должны быть исполнены по установленным формам (в случае, если это предусмотрено настоящим Порядком), четко напечатаны и заполнены по всем пунктам (в случае отсутствия данных ставится прочерк), без ошибок, подчисток, приписок, зачеркнутых слов, иных исправлений, повреждений, не позволяющих однозначно истолковать их содержание.</w:t>
      </w:r>
      <w:proofErr w:type="gramEnd"/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прилагаемых к предложению для участия в отборе, должны быть заверены подписью лица, уполномоченного на осуществление указанных действий, и печатью (при наличии).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Для участия в отборе участник отбора вправе подать одно предложение для участия в отборе по каждому из направлений затрат, предусмотренных пунктом 3.1 Порядка и условий.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Управление: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поступления предложения для участия в отборе регистрирует его в журнале регистрации с указанием даты и времени приема;</w:t>
      </w:r>
      <w:proofErr w:type="gramEnd"/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не позднее 5-го рабочего дня со дня регистрации предложения для участия в отборе, проверяет участника отбора на соответствие категориям отбора, установленным в пункте 1.5 настоящего Порядка, и требованиям, установленным в пункте 2.3 настоящего Порядка.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участника отбора категориям отбора, установленным в пункте 1.5 настоящего Порядка, и требованиям, установленным в пункте 2.3 настоящего Порядка, Управление в срок, указанный в абзаце третьем настоящего пункта, возвращает предложение для участия в отборе участнику отбора с обоснованием причины возврата.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Правила рассмотрения предложений для участия в отборе: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рассматривает предложения для участия в отборе на предмет их соответствия установленным в объявлении о проведении отбора требованиям;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результатам рассмотрения предложений для участия в отборе: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наличии оснований для отклонения предложения для участия в отборе, указанных в пункте 2.9 настоящего Порядка, принимает решение об отклонении предложения для участия в отборе;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оснований для отклонения предложения для участия в отборе, указанных в пункте 2.9 настоящего Порядка, обеспечивает заключение соглашений;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размещает на едином портале и на официальном сайте информацию о результатах рассмотрения предложений для участия в отборе, включающую следующие сведения: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время и место проведения рассмотрения предложений для участия в отборе;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участниках отбора, предложения для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отборе которых были рассмотрены;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участниках отбора, предложения для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получателя (получателей), с которым заключается соглашение, и размер субсидии.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Основания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отклонения предложения для участия в отборе на стадии рассмотрения предложений для участия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отборе: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участника отбора требованиям, установленным в пункте 2.3 настоящего Порядка;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представленного участником отбора предложения для участия в отборе требованиям, установленным настоящим Порядком, и (или) непредставление (представление не в полном объеме) документов, указанных в пункте 2.4 настоящего Порядка;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участником отбора предложения для участия в отборе после даты, определенной для подачи предложений для участия в отборе, а также с нарушением порядка подачи предложений для участия в отборе.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Главный распорядитель в течение срока, указанного в объявлении о проведении отбора заключает с получателями соглашения с учетом пункта 3.7 настоящего Порядка.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Результаты отбора, содержащие сведения о получателях, заключивших соглашения, размещаются на едином портале и на официальном сайте в срок, указанный в объявлении о проведении отбора.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B40" w:rsidRPr="00737B40" w:rsidRDefault="00737B40" w:rsidP="00737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и порядок предоставления субсидии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 направлениям затрат, на возмещение которых предоставляется субсидия, относятся затраты (без учета налога на добавленную стоимость), понесенные в отчетном и текущем году получателем субсидии в рамках реализации проекта модернизации производства, направленные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3.1.1 Приобретение для собственных нужд (в том числе при приобретении на условиях финансовой аренды (лизинга)) у производителей, официальных дилеров или поставщиков оборудования следующих видов: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3.1.1.1. Стационарного оборудования по сушке и очистке зерна.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3.1.1.2. Передвижного оборудования по сушке зерна.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3.1.1.3. Оборудования по производству витаминно-травяной муки.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3.1.1.4. Жаток кукурузных и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плющилок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зерна (вальцевых мельниц), смесителей-раздатчиков и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измельчителей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3.1.1.5. Роботизированных доильных установок.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3.1.1.6.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Мульчеров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ротоваторов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3.1.1.7. Климатического оборудования.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Приобретение для собственных нужд (в том числе при приобретении на условиях финансовой аренды (лизинга)) у производителей, официальных дилеров или поставщиков техники следующих видов: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3.1.2.1. Тракторов с мощностью двигателя до 150 лошадиных сил.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3.1.2.2. Тракторов с мощностью двигателя от 150 до 250 лошадиных сил, зерноуборочных комбайнов с мощностью двигателя до 250 лошадиных сил, самоходных кормоуборочных комбайнов, картофелеуборочных комбайнов.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3.1.2.3. Тракторов, зерноуборочных комбайнов с мощностью двигателя 250 лошадиных сил и более.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3.1.2.4. Посевных комплексов.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3.1.2.5. Средств автотранспортных, работающих на природном газе (метане).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3.1.2.6. Свеклоуборочных комбайнов.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3.1.2.7. Техники для вовлечения земель в сельскохозяйственный оборот.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3.1.2.8. Машин и оборудования для уборки овощей, фруктов, ягод.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3.1.2.9. Машин для приствольной обработки.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3.1.2.10. Машин для контурной обрезки.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3.1.2.11. Селекционных сеялок и селекционных комбайнов.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Приобретение для собственных нужд на условиях финансовой аренды (лизинга) у производителей, официальных дилеров или поставщиков техники следующих видов: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3.1.3.1. Сеялок (кроме посевных комплексов), почвообрабатывающей, кормозаготовительной техники (кроме самоходных кормоуборочных комбайнов), опрыскивателей и разбрасывателей удобрений.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3.1.3.2. Средств автотранспортных (кроме работающих на природном газе (метане)) и прицепов.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3.1.3.3. Погрузчиков.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Приобретение для собственных нужд (за исключением приобретения на условиях финансовой аренды (лизинга)) оборудования для сельскохозяйственных потребительских кооперативов.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Приобретение для собственных нужд (за исключением приобретения на условиях финансовой аренды (лизинга)) оборудования для организаций потребительской кооперации.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Условием предоставления субсидии является согласие получателя на осуществление Главным распорядителем и органами муниципального финансового контроля проверок соблюдения условий и порядка предоставления субсидии, предусмотренных настоящим Порядком и соглашением.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Субсидии предоставляются один раз в год.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Основанием для отказа получателю в предоставлении субсидии является установление факта недостоверности представленной им информации, в том числе послужившей основанием для признания его победителем отбора.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Размер предоставляемой субсидии, определяется в следующем порядке: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Ставки для расчета размеров субсидий в процентах от стоимости оборудования, техники (от первоначального взноса по договору лизинга) (далее – ставки субсидии), предельный размер субсидии (максимальный процент от стоимости предмета лизинга) (далее – предельный размер) на соответствующий финансовый год устанавливаются Минсельхозпродом.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ставки субсидии по направлению, предусмотренному подпунктом 3.2.7 подпункта 3.2 пункта 2 Порядка и условий, Минсельхозпрод предусматривает ставки субсидии для получателей субсидии, осуществляющих производство коровьего молока, дифференцированно.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субсидии, представляемой получателю субсидии, не должен превышать предельный размер, а также фактические затраты получателя субсидии, на возмещение которых предоставляется субсидия.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Источниками финансового обеспечения субсидии на возмещение затрат, по направлениям предусмотренным пунктом 3 Порядка и условий,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за счет средств областного бюджета.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В случае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общий объем потребности в бюджетных ассигнованиях на предоставление субсидии, определенный на основании сведений, представленных получателями субсидии, превышает лимиты бюджетных обязательств на предоставление субсидии, то размер субсидии (С), определяется по следующей формуле:</w:t>
      </w:r>
    </w:p>
    <w:p w:rsidR="00737B40" w:rsidRPr="00737B40" w:rsidRDefault="00737B40" w:rsidP="00737B4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=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Cп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размер субсидии, рассчитанный в соответствии с подпунктом 3.5.1 настоящего пункта;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 – коэффициент бюджетной обеспеченности, определяемый по следующей формуле:</w:t>
      </w:r>
      <w:proofErr w:type="gramEnd"/>
    </w:p>
    <w:p w:rsidR="00737B40" w:rsidRPr="00737B40" w:rsidRDefault="00737B40" w:rsidP="00737B4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= V / </w:t>
      </w:r>
      <w:proofErr w:type="spellStart"/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объем лимитов бюджетных обязательств на предоставление субсидии;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общий объем потребности в бюджетных ассигнованиях на предоставление субсидии, определенный на основании сведений, представленных получателями субсидии.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условии V &gt;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Vнач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коэффициент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 1.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Расчеты, произведенные Минсельхозпродом, отражаются в сводных реестрах получателей субсидии при направлении их управление областного казначейства министерства финансов Нижегородской области (далее – управление областного казначейства).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3.5.4. В случае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часть субсидии не предоставлена получателям субсидии в текущем году по основанию, указанному в подпункте 3.5.3 настоящего пункта, такие получатели субсидии включаются в отдельный сводный реестр, и при выделении дополнительных бюджетных ассигнований на предоставление субсидии на очередной </w:t>
      </w: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финансовый год орган местного самоуправления рассматривает вопрос о предоставлении получателям субсидии части субсидии без повторного прохождения отбора (в случае если получатель субсидии определяется по результатам отбора в форме запроса предложений).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размер бюджетных средств, подлежащих выплате получателю субсидии (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определяется по следующей формуле:</w:t>
      </w:r>
    </w:p>
    <w:p w:rsidR="00737B40" w:rsidRPr="00737B40" w:rsidRDefault="00737B40" w:rsidP="00737B4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пд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Кд,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пд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размер части субсидии, не предоставленной получателю субсидии в текущем году по основанию, указанному в подпункте 3.5.3 настоящего пункта;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Кд – коэффициент бюджетной обеспеченности, определяемый по следующей формуле:</w:t>
      </w:r>
    </w:p>
    <w:p w:rsidR="00737B40" w:rsidRPr="00737B40" w:rsidRDefault="00737B40" w:rsidP="00737B4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Кд = </w:t>
      </w:r>
      <w:proofErr w:type="spellStart"/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Vднач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объем дополнительных лимитов бюджетных обязательств на предоставление субсидии;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днач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общий объем субсидии, не предоставленной получателям субсидии в текущем году по основанию, указанному в подпункте 7.3 настоящего пункта.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условии </w:t>
      </w:r>
      <w:proofErr w:type="spellStart"/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Vднач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коэффициент Кд равен 1.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В случае нарушения условий предоставления субсидии, средства субсидии подлежат возврату в бюджет 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на основании: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предписания органа муниципального финансового контроля (далее – предписание);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Главного распорядителя (далее – требование).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Предписание (требование) направляется получателю в срок не позднее 30 дней со дня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факта нарушения условия предоставления субсидии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невыполнения получателем предписания (требования) в течение 30 дней со дня его получения взыскание сре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оизводится в судебном порядке в соответствии с законодательством Российской Федерации.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Субсидия предоставляется в соответствии с соглашением, заключаемым между Главным распорядителем и получателем в срок, указанный в объявлении о проведении отбора.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установленной финансовым органом муниципального образования.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Условиями, включаемыми в соглашение, являются: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получателя субсидии на осуществление главным распорядителем средств субсидии и органами муниципального финансового контроля проверок соблюдения условий и порядка предоставления субсидий,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порядком предоставления субсидий и соглашением;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 о согласовании новых условий соглашения или расторжении соглашения при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получателя субсидии: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по достижению результата предоставления субсидии: количество единиц оборудования и техники, приобретенных получателем субсидии с использованием субсидии с 1 января отчетного года по 31 декабря текущего года, и предоставлению отчета о достижении значений результатов предоставления субсидии;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 (в том числе, за год предоставления субсидии). В случае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получатель субсидии осуществляет производство сельскохозяйственной продукции на территории нескольких муниципальных образований, Управление, в которое получатель субсидии направляет отчетность о финансово-экономическом состоянии товаропроизводителей агропромышленного комплекса, при необходимости организует взаимодействие с органами управления сельским хозяйством по месту осуществления деятельности получателя субсидии по проверке достоверности информации в представленных получателем субсидии документах;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использовать приобретенные в соответствии с проектом модернизации производства оборудование и (или) технику для собственных нужд на территории Нижегородской области в течение трех лет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приобретения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меры ответственности за нарушение условий и порядка предоставления субсидии.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условием, включаемым в соглашения с получателями субсидии, по направлению, предусмотренному подпунктом 3.1.6 подпункта 3.1 пункта 3 Порядка и условий, является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неснижение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получателем субсидии посевной площади сельскохозяйственных культур по сравнению с отчетным годом в течение трех лет с даты приобретения оборудования, а также отражение указанной посевной площади в отчетности о финансово-экономическом состоянии товаропроизводителей агропромышленного комплекса, представляемой получателем субсидии.</w:t>
      </w:r>
      <w:proofErr w:type="gramEnd"/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условием, включаемым в соглашения с получателями субсидии, по направлениям, предусмотренным подпунктом 3.1.7 подпункта 3.1, подпунктами 3.2.8–3.2.10 подпункта 3.2 пункта 3 Порядка и условий, является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неснижение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площади посадок овощей, фруктов, ягод в течение пяти лет с даты заключения соглашения, а также отражение указанной посевной площади в отчетности о финансово-экономическом состоянии товаропроизводителей агропромышленного комплекса, представляемой получателем субсидии.</w:t>
      </w:r>
      <w:proofErr w:type="gramEnd"/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условиями, включаемыми в соглашения с получателями субсидии по направлению, предусмотренному подпунктом 3.2.7 подпункта 3.2 пункта 3 Порядка и условий, являются: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получателя субсидии: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осуществить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культуртехнические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в течение 12 месяцев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(для получателей субсидии, планирующих проведение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мероприятий);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течение 10 рабочих дней со дня составления Акта, представить в Управление Акт и материалы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предусмотренные подпунктом 2 подпункта 2.3.3.3 настоящего Порядка (далее – документы, подтверждающие осуществление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мероприятий) (для получателей субсидии, планирующих проведение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мероприятий);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увеличить посевную площадь сельскохозяйственных культур в году проведения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или в году, следующем за годом проведения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за счет введения в сельскохозяйственный оборот выбывших сельскохозяйственных угодий в размере не менее чем 300 гектаров;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снижать посевную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сельскохозяйственных культур в течение пяти лет начиная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года, следующего за годом проведения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отражать информацию об увеличении (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неснижении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посевной площади сельскохозяйственных культур в отчетности о финансово-экономическом состоянии товаропроизводителей агропромышленного комплекса, представляемой получателем субсидии;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обязательство Управления при представлении получателем субсидии документов, подтверждающих осуществление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в течение 10 рабочих дней составить акт об осуществлении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(для получателей субсидии, планирующих проведение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культуртехнических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мероприятий).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условием, включаемым в соглашения с получателями субсидии, по направлению, предусмотренному подпунктом 3.2.11 подпункта 3.2 пункта 3 Порядка и условий, является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неснижение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площади питомника размножения первого года зерновых и (или) зернобобовых культур в течение пяти лет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соглашения. 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Результатом предоставления субсидии является количество единиц оборудования и техники, приобретенных получателем субсидии с использованием субсидии с 1 января отчетного года по 31 декабря текущего года.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результата предоставления субсидии устанавливается в соглашении.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Минсельхозпрод в рамках исполнения полномочий главного распорядителя бюджетных средств на предоставление субвенций, являющихся источником финансового обеспечения субсидий, обеспечивает соблюдение Главным распорядителем условий и порядка предоставления субсидий, на основе представленных Главными распорядителями в установленные Минсельхозпродом сроки реестров получателей формирует сводные реестры получателей и направляет их в управление областного казначейства.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субсидии осуществляется после проведения управлением областного казначейства санкционирования оплаты денежных обязатель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перечисляется на расчетные счета получателей, открытые получателям в кредитных организациях и указанные в соглашениях, не позднее десятого рабочего дня со дня заключения соглашения.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B40" w:rsidRPr="00737B40" w:rsidRDefault="00737B40" w:rsidP="00737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отчетности</w:t>
      </w:r>
    </w:p>
    <w:p w:rsidR="00737B40" w:rsidRPr="00737B40" w:rsidRDefault="00737B40" w:rsidP="00737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Получатели в срок, установленный в соглашении, представляют в Управление по месту предоставления отчетности о финансово-экономическом состоянии товаропроизводителей агропромышленного комплекса отчет о достижении значений результатов предоставления субсидии. При этом срок, устанавливаемый соглашением, не должен быть позднее предельного срока предоставления отчетности о достижении значений результатов предоставления субсидии, утвержденного Минсельхозпродом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 о достижении значений результатов предоставления субсидии предоставляется по форме, установленной соглашением на основании формы, определенной типовыми формами соглашений, установленными Министерством финансов Российской Федерации, финансовым органом муниципального образования для соответствующего вида субсидии.</w:t>
      </w:r>
      <w:proofErr w:type="gramEnd"/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Главный распорядитель вправе устанавливать в соглашении сроки и формы представления получателем дополнительной отчетности.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B40" w:rsidRPr="00737B40" w:rsidRDefault="00737B40" w:rsidP="00737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Требования об осуществлении </w:t>
      </w:r>
      <w:proofErr w:type="gramStart"/>
      <w:r w:rsidRPr="0073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73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условий и порядка предоставления субсидии и ответственности за их нарушение</w:t>
      </w:r>
    </w:p>
    <w:p w:rsidR="00737B40" w:rsidRPr="00737B40" w:rsidRDefault="00737B40" w:rsidP="00737B4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Главный распорядитель и органы муниципального финансового контроля осуществляют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рамках контроля Главный распорядитель осуществляет проверку соблюдения порядка и условий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Получатель 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В случае нарушения получателем условий предоставления субсидии, установленных настоящим Порядком и соглашением,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выявленного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фактам проверок, проведенных Главным распорядителем и (или) органами муниципального финансового контроля, получатель обязан в соответствии с предписанием (требованием) устранить факты нарушения условий предоставления субсидии либо вернуть в доход областного бюджета средства субсидии в порядке, установленном пунктом 3.6 настоящего Порядка, в размере, указанном в 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предписании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(требовании).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5.4.2. В случае нарушения получателем порядка предоставления субсидии, установленного настоящим Порядком и соглашением, в том числе в случае установления факта представления получателем недостоверной информации, получатель обязан вернуть в доход бюджета </w:t>
      </w:r>
      <w:proofErr w:type="spell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средства субсидии в размере выявленных нарушений.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сре</w:t>
      </w: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подпунктами 5.4.1 и 5.4.2 настоящего пункта осуществляется на основании требования Главного распорядителя в срок, не превышающий 30 календарных дней со дня получения данного требования (если иной срок не указан в требовании), в размере, указанном в требовании.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Основанием для освобождения получателей от применения мер ответственности, предусмотренных пунктом 5.4 настоящего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737B40" w:rsidRPr="00737B40" w:rsidRDefault="00737B40" w:rsidP="0073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распорядитель в соответствии с абзацем первым настоящего пункта, на основании представленных получателем документов, подтверждающих наступление обстоятельств непреодолимой силы, вследствие которых соответствующие обязательства не </w:t>
      </w:r>
      <w:r w:rsidRPr="0073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исполнены,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 для устранения такого нарушения.</w:t>
      </w:r>
      <w:proofErr w:type="gramEnd"/>
    </w:p>
    <w:p w:rsidR="00737B40" w:rsidRPr="00465949" w:rsidRDefault="00737B40" w:rsidP="004659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7B40" w:rsidRPr="00465949" w:rsidSect="00122025">
      <w:headerReference w:type="default" r:id="rId7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57" w:rsidRDefault="00761257" w:rsidP="00465949">
      <w:pPr>
        <w:spacing w:after="0" w:line="240" w:lineRule="auto"/>
      </w:pPr>
      <w:r>
        <w:separator/>
      </w:r>
    </w:p>
  </w:endnote>
  <w:endnote w:type="continuationSeparator" w:id="0">
    <w:p w:rsidR="00761257" w:rsidRDefault="00761257" w:rsidP="0046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57" w:rsidRDefault="00761257" w:rsidP="00465949">
      <w:pPr>
        <w:spacing w:after="0" w:line="240" w:lineRule="auto"/>
      </w:pPr>
      <w:r>
        <w:separator/>
      </w:r>
    </w:p>
  </w:footnote>
  <w:footnote w:type="continuationSeparator" w:id="0">
    <w:p w:rsidR="00761257" w:rsidRDefault="00761257" w:rsidP="0046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298241"/>
      <w:docPartObj>
        <w:docPartGallery w:val="Page Numbers (Top of Page)"/>
        <w:docPartUnique/>
      </w:docPartObj>
    </w:sdtPr>
    <w:sdtEndPr/>
    <w:sdtContent>
      <w:p w:rsidR="00465949" w:rsidRDefault="004659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B40">
          <w:rPr>
            <w:noProof/>
          </w:rPr>
          <w:t>2</w:t>
        </w:r>
        <w:r>
          <w:fldChar w:fldCharType="end"/>
        </w:r>
      </w:p>
    </w:sdtContent>
  </w:sdt>
  <w:p w:rsidR="00465949" w:rsidRDefault="004659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49"/>
    <w:rsid w:val="00061824"/>
    <w:rsid w:val="00122025"/>
    <w:rsid w:val="001D6F95"/>
    <w:rsid w:val="00212C9F"/>
    <w:rsid w:val="00296B81"/>
    <w:rsid w:val="002C46D5"/>
    <w:rsid w:val="00442421"/>
    <w:rsid w:val="00465949"/>
    <w:rsid w:val="004661C8"/>
    <w:rsid w:val="004A70D2"/>
    <w:rsid w:val="00621E12"/>
    <w:rsid w:val="006B5D7B"/>
    <w:rsid w:val="00737B40"/>
    <w:rsid w:val="00761257"/>
    <w:rsid w:val="0078485E"/>
    <w:rsid w:val="007C00E1"/>
    <w:rsid w:val="00A01C9A"/>
    <w:rsid w:val="00AA665F"/>
    <w:rsid w:val="00AF120C"/>
    <w:rsid w:val="00AF572B"/>
    <w:rsid w:val="00B8244A"/>
    <w:rsid w:val="00C04307"/>
    <w:rsid w:val="00C74FA2"/>
    <w:rsid w:val="00CA303A"/>
    <w:rsid w:val="00CE649D"/>
    <w:rsid w:val="00DE2955"/>
    <w:rsid w:val="00DF01B5"/>
    <w:rsid w:val="00E92B86"/>
    <w:rsid w:val="00ED21C3"/>
    <w:rsid w:val="00E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9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5949"/>
  </w:style>
  <w:style w:type="paragraph" w:styleId="a6">
    <w:name w:val="footer"/>
    <w:basedOn w:val="a"/>
    <w:link w:val="a7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5949"/>
  </w:style>
  <w:style w:type="paragraph" w:styleId="a8">
    <w:name w:val="Balloon Text"/>
    <w:basedOn w:val="a"/>
    <w:link w:val="a9"/>
    <w:uiPriority w:val="99"/>
    <w:semiHidden/>
    <w:unhideWhenUsed/>
    <w:rsid w:val="00A0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9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5949"/>
  </w:style>
  <w:style w:type="paragraph" w:styleId="a6">
    <w:name w:val="footer"/>
    <w:basedOn w:val="a"/>
    <w:link w:val="a7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5949"/>
  </w:style>
  <w:style w:type="paragraph" w:styleId="a8">
    <w:name w:val="Balloon Text"/>
    <w:basedOn w:val="a"/>
    <w:link w:val="a9"/>
    <w:uiPriority w:val="99"/>
    <w:semiHidden/>
    <w:unhideWhenUsed/>
    <w:rsid w:val="00A0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7093</Words>
  <Characters>40435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Умарова Наталья Анатольевна</dc:creator>
  <cp:lastModifiedBy>Умарова Наталья Анатольевна</cp:lastModifiedBy>
  <cp:revision>3</cp:revision>
  <cp:lastPrinted>2022-08-10T11:01:00Z</cp:lastPrinted>
  <dcterms:created xsi:type="dcterms:W3CDTF">2022-10-20T08:43:00Z</dcterms:created>
  <dcterms:modified xsi:type="dcterms:W3CDTF">2022-10-20T08:46:00Z</dcterms:modified>
</cp:coreProperties>
</file>