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72B" w:rsidRPr="00D740B4" w:rsidRDefault="00B7773B" w:rsidP="00B77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0B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7773B" w:rsidRPr="00D740B4" w:rsidRDefault="00B7773B" w:rsidP="00B777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740B4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администрации </w:t>
      </w:r>
      <w:proofErr w:type="spellStart"/>
      <w:r w:rsidRPr="00D740B4">
        <w:rPr>
          <w:rFonts w:ascii="Times New Roman" w:hAnsi="Times New Roman" w:cs="Times New Roman"/>
          <w:b/>
          <w:sz w:val="28"/>
          <w:szCs w:val="28"/>
        </w:rPr>
        <w:t>Балахнинского</w:t>
      </w:r>
      <w:proofErr w:type="spellEnd"/>
      <w:r w:rsidRPr="00D740B4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Нижегородской области «</w:t>
      </w:r>
      <w:r w:rsidR="00156D89" w:rsidRPr="00D740B4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предоставления субсидий из бюджета </w:t>
      </w:r>
      <w:proofErr w:type="spellStart"/>
      <w:r w:rsidR="00156D89" w:rsidRPr="00D740B4">
        <w:rPr>
          <w:rFonts w:ascii="Times New Roman" w:hAnsi="Times New Roman" w:cs="Times New Roman"/>
          <w:b/>
          <w:sz w:val="28"/>
          <w:szCs w:val="28"/>
        </w:rPr>
        <w:t>Балахнинского</w:t>
      </w:r>
      <w:proofErr w:type="spellEnd"/>
      <w:r w:rsidR="00156D89" w:rsidRPr="00D740B4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Нижегородской области на возмещение части затрат на приобретение оборудования и техники, источником финансового обеспечения которых являются субвенции местным бюджетам для осуществления переданных государственных полномочий по возмещению части затрат на приобретение оборудования и техники»</w:t>
      </w:r>
      <w:proofErr w:type="gramEnd"/>
    </w:p>
    <w:p w:rsidR="00B7773B" w:rsidRPr="00D740B4" w:rsidRDefault="00B7773B" w:rsidP="00B777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F5FBE" w:rsidRPr="00D740B4" w:rsidRDefault="00156D89" w:rsidP="005A6E6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40B4">
        <w:rPr>
          <w:rFonts w:ascii="Times New Roman" w:hAnsi="Times New Roman" w:cs="Times New Roman"/>
          <w:sz w:val="28"/>
          <w:szCs w:val="28"/>
        </w:rPr>
        <w:t xml:space="preserve">Порядок предоставления субсидий из бюджета </w:t>
      </w:r>
      <w:proofErr w:type="spellStart"/>
      <w:r w:rsidRPr="00D740B4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Pr="00D740B4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на возмещение части затрат на приобретение оборудования и техники, источником финансового обеспечения которых являются субвенции местным бюджетам для осуществления переданных государственных полномочий по возмещению части затрат на приобретение оборудования и техники</w:t>
      </w:r>
      <w:r w:rsidR="005A6E63" w:rsidRPr="00D740B4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BF5FBE" w:rsidRPr="00D740B4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4E2E71" w:rsidRPr="00D740B4">
        <w:rPr>
          <w:rFonts w:ascii="Times New Roman" w:hAnsi="Times New Roman" w:cs="Times New Roman"/>
          <w:sz w:val="28"/>
          <w:szCs w:val="28"/>
        </w:rPr>
        <w:t>с Законом Нижегородской области от 11 ноября 2005 г. № 176-З «О наделении органов местного самоуправления Нижегородской</w:t>
      </w:r>
      <w:proofErr w:type="gramEnd"/>
      <w:r w:rsidR="004E2E71" w:rsidRPr="00D740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E2E71" w:rsidRPr="00D740B4">
        <w:rPr>
          <w:rFonts w:ascii="Times New Roman" w:hAnsi="Times New Roman" w:cs="Times New Roman"/>
          <w:sz w:val="28"/>
          <w:szCs w:val="28"/>
        </w:rPr>
        <w:t>области отдельными государственными полномочиями по поддержке сельскохозяйственного производства»,</w:t>
      </w:r>
      <w:r w:rsidR="00BF5FBE" w:rsidRPr="00D740B4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98435F" w:rsidRPr="00D740B4">
        <w:rPr>
          <w:rFonts w:ascii="Times New Roman" w:hAnsi="Times New Roman" w:cs="Times New Roman"/>
          <w:sz w:val="28"/>
          <w:szCs w:val="28"/>
        </w:rPr>
        <w:t>м</w:t>
      </w:r>
      <w:r w:rsidR="00BF5FBE" w:rsidRPr="00D740B4">
        <w:rPr>
          <w:rFonts w:ascii="Times New Roman" w:hAnsi="Times New Roman" w:cs="Times New Roman"/>
          <w:sz w:val="28"/>
          <w:szCs w:val="28"/>
        </w:rPr>
        <w:t xml:space="preserve"> Правительства Нижегородской области от 1</w:t>
      </w:r>
      <w:r w:rsidRPr="00D740B4">
        <w:rPr>
          <w:rFonts w:ascii="Times New Roman" w:hAnsi="Times New Roman" w:cs="Times New Roman"/>
          <w:sz w:val="28"/>
          <w:szCs w:val="28"/>
        </w:rPr>
        <w:t>5</w:t>
      </w:r>
      <w:r w:rsidR="00BF5FBE" w:rsidRPr="00D740B4">
        <w:rPr>
          <w:rFonts w:ascii="Times New Roman" w:hAnsi="Times New Roman" w:cs="Times New Roman"/>
          <w:sz w:val="28"/>
          <w:szCs w:val="28"/>
        </w:rPr>
        <w:t>.</w:t>
      </w:r>
      <w:r w:rsidRPr="00D740B4">
        <w:rPr>
          <w:rFonts w:ascii="Times New Roman" w:hAnsi="Times New Roman" w:cs="Times New Roman"/>
          <w:sz w:val="28"/>
          <w:szCs w:val="28"/>
        </w:rPr>
        <w:t>12</w:t>
      </w:r>
      <w:r w:rsidR="00BF5FBE" w:rsidRPr="00D740B4">
        <w:rPr>
          <w:rFonts w:ascii="Times New Roman" w:hAnsi="Times New Roman" w:cs="Times New Roman"/>
          <w:sz w:val="28"/>
          <w:szCs w:val="28"/>
        </w:rPr>
        <w:t>.20</w:t>
      </w:r>
      <w:r w:rsidRPr="00D740B4">
        <w:rPr>
          <w:rFonts w:ascii="Times New Roman" w:hAnsi="Times New Roman" w:cs="Times New Roman"/>
          <w:sz w:val="28"/>
          <w:szCs w:val="28"/>
        </w:rPr>
        <w:t>15</w:t>
      </w:r>
      <w:r w:rsidR="00BF5FBE" w:rsidRPr="00D740B4">
        <w:rPr>
          <w:rFonts w:ascii="Times New Roman" w:hAnsi="Times New Roman" w:cs="Times New Roman"/>
          <w:sz w:val="28"/>
          <w:szCs w:val="28"/>
        </w:rPr>
        <w:t xml:space="preserve">г. № </w:t>
      </w:r>
      <w:r w:rsidRPr="00D740B4">
        <w:rPr>
          <w:rFonts w:ascii="Times New Roman" w:hAnsi="Times New Roman" w:cs="Times New Roman"/>
          <w:sz w:val="28"/>
          <w:szCs w:val="28"/>
        </w:rPr>
        <w:t>834</w:t>
      </w:r>
      <w:r w:rsidR="00BF5FBE" w:rsidRPr="00D740B4">
        <w:rPr>
          <w:rFonts w:ascii="Times New Roman" w:hAnsi="Times New Roman" w:cs="Times New Roman"/>
          <w:sz w:val="28"/>
          <w:szCs w:val="28"/>
        </w:rPr>
        <w:t xml:space="preserve"> «</w:t>
      </w:r>
      <w:r w:rsidRPr="00D740B4">
        <w:rPr>
          <w:rFonts w:ascii="Times New Roman" w:hAnsi="Times New Roman" w:cs="Times New Roman"/>
          <w:sz w:val="28"/>
          <w:szCs w:val="28"/>
        </w:rPr>
        <w:t>Об утверждении Порядка и условий предоставления субсидий на возмещение части затрат на приобретение оборудования и техники, источником финансового обеспечения которых являются субвенции местным бюджетам для осуществления переданных государственных полномочий по возмещению части затрат на приобретение оборудования и техники» (в редакции от 13</w:t>
      </w:r>
      <w:r w:rsidR="00BF5FBE" w:rsidRPr="00D740B4">
        <w:rPr>
          <w:rFonts w:ascii="Times New Roman" w:hAnsi="Times New Roman" w:cs="Times New Roman"/>
          <w:sz w:val="28"/>
          <w:szCs w:val="28"/>
        </w:rPr>
        <w:t>.</w:t>
      </w:r>
      <w:r w:rsidRPr="00D740B4">
        <w:rPr>
          <w:rFonts w:ascii="Times New Roman" w:hAnsi="Times New Roman" w:cs="Times New Roman"/>
          <w:sz w:val="28"/>
          <w:szCs w:val="28"/>
        </w:rPr>
        <w:t>10</w:t>
      </w:r>
      <w:r w:rsidR="00BF5FBE" w:rsidRPr="00D740B4">
        <w:rPr>
          <w:rFonts w:ascii="Times New Roman" w:hAnsi="Times New Roman" w:cs="Times New Roman"/>
          <w:sz w:val="28"/>
          <w:szCs w:val="28"/>
        </w:rPr>
        <w:t xml:space="preserve">.2022 № </w:t>
      </w:r>
      <w:r w:rsidRPr="00D740B4">
        <w:rPr>
          <w:rFonts w:ascii="Times New Roman" w:hAnsi="Times New Roman" w:cs="Times New Roman"/>
          <w:sz w:val="28"/>
          <w:szCs w:val="28"/>
        </w:rPr>
        <w:t>821</w:t>
      </w:r>
      <w:r w:rsidR="00BF5FBE" w:rsidRPr="00D740B4">
        <w:rPr>
          <w:rFonts w:ascii="Times New Roman" w:hAnsi="Times New Roman" w:cs="Times New Roman"/>
          <w:sz w:val="28"/>
          <w:szCs w:val="28"/>
        </w:rPr>
        <w:t xml:space="preserve">), </w:t>
      </w:r>
      <w:r w:rsidR="0098435F" w:rsidRPr="00D740B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8435F" w:rsidRPr="00D740B4">
        <w:rPr>
          <w:rFonts w:ascii="Times New Roman" w:hAnsi="Times New Roman" w:cs="Times New Roman"/>
          <w:sz w:val="28"/>
          <w:szCs w:val="28"/>
        </w:rPr>
        <w:t xml:space="preserve"> уч</w:t>
      </w:r>
      <w:r w:rsidRPr="00D740B4">
        <w:rPr>
          <w:rFonts w:ascii="Times New Roman" w:hAnsi="Times New Roman" w:cs="Times New Roman"/>
          <w:sz w:val="28"/>
          <w:szCs w:val="28"/>
        </w:rPr>
        <w:t>етом методических рекомендаций по утверждению порядка предоставления субсидии из местного бюджета на возмещение части затрат на приобретение оборудования и техники.</w:t>
      </w:r>
    </w:p>
    <w:p w:rsidR="00BF5FBE" w:rsidRPr="00D740B4" w:rsidRDefault="00BF5FBE" w:rsidP="00BF5F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5FBE" w:rsidRPr="00D740B4" w:rsidRDefault="00BF5FBE" w:rsidP="00BF5F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E2E71" w:rsidRPr="00D740B4" w:rsidRDefault="004E2E71" w:rsidP="00BF5F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5FBE" w:rsidRPr="00D740B4" w:rsidRDefault="00BF5FBE" w:rsidP="00BF5F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40B4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D740B4">
        <w:rPr>
          <w:rFonts w:ascii="Times New Roman" w:hAnsi="Times New Roman" w:cs="Times New Roman"/>
          <w:sz w:val="28"/>
          <w:szCs w:val="28"/>
        </w:rPr>
        <w:t>.</w:t>
      </w:r>
      <w:r w:rsidR="004E2E71" w:rsidRPr="00D740B4">
        <w:rPr>
          <w:rFonts w:ascii="Times New Roman" w:hAnsi="Times New Roman" w:cs="Times New Roman"/>
          <w:sz w:val="28"/>
          <w:szCs w:val="28"/>
        </w:rPr>
        <w:t xml:space="preserve"> </w:t>
      </w:r>
      <w:r w:rsidRPr="00D740B4">
        <w:rPr>
          <w:rFonts w:ascii="Times New Roman" w:hAnsi="Times New Roman" w:cs="Times New Roman"/>
          <w:sz w:val="28"/>
          <w:szCs w:val="28"/>
        </w:rPr>
        <w:t>начальника</w:t>
      </w:r>
      <w:r w:rsidR="00D740B4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D740B4">
        <w:rPr>
          <w:rFonts w:ascii="Times New Roman" w:hAnsi="Times New Roman" w:cs="Times New Roman"/>
          <w:sz w:val="28"/>
          <w:szCs w:val="28"/>
        </w:rPr>
        <w:tab/>
      </w:r>
      <w:r w:rsidR="00D740B4">
        <w:rPr>
          <w:rFonts w:ascii="Times New Roman" w:hAnsi="Times New Roman" w:cs="Times New Roman"/>
          <w:sz w:val="28"/>
          <w:szCs w:val="28"/>
        </w:rPr>
        <w:tab/>
      </w:r>
      <w:r w:rsidR="00D740B4">
        <w:rPr>
          <w:rFonts w:ascii="Times New Roman" w:hAnsi="Times New Roman" w:cs="Times New Roman"/>
          <w:sz w:val="28"/>
          <w:szCs w:val="28"/>
        </w:rPr>
        <w:tab/>
      </w:r>
      <w:r w:rsidR="00D740B4">
        <w:rPr>
          <w:rFonts w:ascii="Times New Roman" w:hAnsi="Times New Roman" w:cs="Times New Roman"/>
          <w:sz w:val="28"/>
          <w:szCs w:val="28"/>
        </w:rPr>
        <w:tab/>
      </w:r>
      <w:r w:rsidR="00D740B4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bookmarkStart w:id="0" w:name="_GoBack"/>
      <w:bookmarkEnd w:id="0"/>
      <w:r w:rsidR="004E2E71" w:rsidRPr="00D740B4">
        <w:rPr>
          <w:rFonts w:ascii="Times New Roman" w:hAnsi="Times New Roman" w:cs="Times New Roman"/>
          <w:sz w:val="28"/>
          <w:szCs w:val="28"/>
        </w:rPr>
        <w:t xml:space="preserve">Е.В. </w:t>
      </w:r>
      <w:proofErr w:type="spellStart"/>
      <w:r w:rsidR="004E2E71" w:rsidRPr="00D740B4">
        <w:rPr>
          <w:rFonts w:ascii="Times New Roman" w:hAnsi="Times New Roman" w:cs="Times New Roman"/>
          <w:sz w:val="28"/>
          <w:szCs w:val="28"/>
        </w:rPr>
        <w:t>Мещенкова</w:t>
      </w:r>
      <w:proofErr w:type="spellEnd"/>
    </w:p>
    <w:sectPr w:rsidR="00BF5FBE" w:rsidRPr="00D740B4" w:rsidSect="00122025">
      <w:headerReference w:type="default" r:id="rId7"/>
      <w:pgSz w:w="11906" w:h="16838"/>
      <w:pgMar w:top="993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DEE" w:rsidRDefault="00AE4DEE" w:rsidP="00465949">
      <w:pPr>
        <w:spacing w:after="0" w:line="240" w:lineRule="auto"/>
      </w:pPr>
      <w:r>
        <w:separator/>
      </w:r>
    </w:p>
  </w:endnote>
  <w:endnote w:type="continuationSeparator" w:id="0">
    <w:p w:rsidR="00AE4DEE" w:rsidRDefault="00AE4DEE" w:rsidP="00465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DEE" w:rsidRDefault="00AE4DEE" w:rsidP="00465949">
      <w:pPr>
        <w:spacing w:after="0" w:line="240" w:lineRule="auto"/>
      </w:pPr>
      <w:r>
        <w:separator/>
      </w:r>
    </w:p>
  </w:footnote>
  <w:footnote w:type="continuationSeparator" w:id="0">
    <w:p w:rsidR="00AE4DEE" w:rsidRDefault="00AE4DEE" w:rsidP="00465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2298241"/>
      <w:docPartObj>
        <w:docPartGallery w:val="Page Numbers (Top of Page)"/>
        <w:docPartUnique/>
      </w:docPartObj>
    </w:sdtPr>
    <w:sdtEndPr/>
    <w:sdtContent>
      <w:p w:rsidR="00465949" w:rsidRDefault="0046594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73B">
          <w:rPr>
            <w:noProof/>
          </w:rPr>
          <w:t>4</w:t>
        </w:r>
        <w:r>
          <w:fldChar w:fldCharType="end"/>
        </w:r>
      </w:p>
    </w:sdtContent>
  </w:sdt>
  <w:p w:rsidR="00465949" w:rsidRDefault="0046594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949"/>
    <w:rsid w:val="00122025"/>
    <w:rsid w:val="00156D89"/>
    <w:rsid w:val="00212C9F"/>
    <w:rsid w:val="00465949"/>
    <w:rsid w:val="004E2E71"/>
    <w:rsid w:val="00553EC6"/>
    <w:rsid w:val="005A6E63"/>
    <w:rsid w:val="007C00E1"/>
    <w:rsid w:val="0098435F"/>
    <w:rsid w:val="00990CF9"/>
    <w:rsid w:val="00AE4DEE"/>
    <w:rsid w:val="00AF572B"/>
    <w:rsid w:val="00B7773B"/>
    <w:rsid w:val="00BF5FBE"/>
    <w:rsid w:val="00CF73E2"/>
    <w:rsid w:val="00D740B4"/>
    <w:rsid w:val="00ED21C3"/>
    <w:rsid w:val="00EE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594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65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5949"/>
  </w:style>
  <w:style w:type="paragraph" w:styleId="a6">
    <w:name w:val="footer"/>
    <w:basedOn w:val="a"/>
    <w:link w:val="a7"/>
    <w:uiPriority w:val="99"/>
    <w:unhideWhenUsed/>
    <w:rsid w:val="00465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59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594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65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5949"/>
  </w:style>
  <w:style w:type="paragraph" w:styleId="a6">
    <w:name w:val="footer"/>
    <w:basedOn w:val="a"/>
    <w:link w:val="a7"/>
    <w:uiPriority w:val="99"/>
    <w:unhideWhenUsed/>
    <w:rsid w:val="00465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5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Умарова Наталья Анатольевна</dc:creator>
  <cp:lastModifiedBy>Умарова Наталья Анатольевна</cp:lastModifiedBy>
  <cp:revision>5</cp:revision>
  <cp:lastPrinted>2022-07-11T08:14:00Z</cp:lastPrinted>
  <dcterms:created xsi:type="dcterms:W3CDTF">2022-07-11T07:06:00Z</dcterms:created>
  <dcterms:modified xsi:type="dcterms:W3CDTF">2022-10-20T08:59:00Z</dcterms:modified>
</cp:coreProperties>
</file>