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6B" w:rsidRDefault="0062006B">
      <w:pPr>
        <w:pStyle w:val="ConsPlusNormal"/>
        <w:ind w:firstLine="540"/>
        <w:jc w:val="both"/>
      </w:pPr>
    </w:p>
    <w:p w:rsidR="0062006B" w:rsidRPr="003F7F0F" w:rsidRDefault="00033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65"/>
      <w:bookmarkEnd w:id="0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62006B" w:rsidRPr="003F7F0F">
        <w:rPr>
          <w:rFonts w:ascii="Times New Roman" w:hAnsi="Times New Roman" w:cs="Times New Roman"/>
          <w:b/>
          <w:sz w:val="24"/>
          <w:szCs w:val="24"/>
        </w:rPr>
        <w:t>оклад о развитии и результатах проведения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процедуры оценки регулирующего воздействия и экспертизы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муниципальных нормативных правовых актов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65E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B50467" w:rsidRPr="007E65EB">
        <w:rPr>
          <w:rFonts w:ascii="Times New Roman" w:hAnsi="Times New Roman" w:cs="Times New Roman"/>
          <w:b/>
          <w:sz w:val="24"/>
          <w:szCs w:val="24"/>
        </w:rPr>
        <w:t>Балахнинском</w:t>
      </w:r>
      <w:proofErr w:type="spellEnd"/>
      <w:r w:rsidR="00B50467" w:rsidRPr="007E65EB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EA6B5B">
        <w:rPr>
          <w:rFonts w:ascii="Times New Roman" w:hAnsi="Times New Roman" w:cs="Times New Roman"/>
          <w:b/>
          <w:sz w:val="24"/>
          <w:szCs w:val="24"/>
        </w:rPr>
        <w:t>округ</w:t>
      </w:r>
      <w:r w:rsidR="00B50467" w:rsidRPr="007E65EB">
        <w:rPr>
          <w:rFonts w:ascii="Times New Roman" w:hAnsi="Times New Roman" w:cs="Times New Roman"/>
          <w:b/>
          <w:sz w:val="24"/>
          <w:szCs w:val="24"/>
        </w:rPr>
        <w:t xml:space="preserve">е Нижегородской области </w:t>
      </w:r>
      <w:r w:rsidRPr="007E65EB">
        <w:rPr>
          <w:rFonts w:ascii="Times New Roman" w:hAnsi="Times New Roman" w:cs="Times New Roman"/>
          <w:b/>
          <w:sz w:val="24"/>
          <w:szCs w:val="24"/>
        </w:rPr>
        <w:t>за</w:t>
      </w:r>
      <w:r w:rsidR="00B50467" w:rsidRPr="007E65E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6B5B">
        <w:rPr>
          <w:rFonts w:ascii="Times New Roman" w:hAnsi="Times New Roman" w:cs="Times New Roman"/>
          <w:b/>
          <w:sz w:val="24"/>
          <w:szCs w:val="24"/>
        </w:rPr>
        <w:t>1</w:t>
      </w:r>
      <w:r w:rsidRPr="007E6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F0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9"/>
        <w:gridCol w:w="4139"/>
        <w:gridCol w:w="1134"/>
        <w:gridCol w:w="1361"/>
      </w:tblGrid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I. Общие сведения</w:t>
            </w:r>
          </w:p>
        </w:tc>
      </w:tr>
      <w:tr w:rsidR="0062006B" w:rsidRPr="003F7F0F">
        <w:tc>
          <w:tcPr>
            <w:tcW w:w="242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Федеральный округ</w:t>
            </w:r>
          </w:p>
        </w:tc>
        <w:tc>
          <w:tcPr>
            <w:tcW w:w="413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2495" w:type="dxa"/>
            <w:gridSpan w:val="2"/>
          </w:tcPr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242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13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495" w:type="dxa"/>
            <w:gridSpan w:val="2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62006B" w:rsidRPr="003F7F0F">
        <w:tc>
          <w:tcPr>
            <w:tcW w:w="242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139" w:type="dxa"/>
          </w:tcPr>
          <w:p w:rsidR="0062006B" w:rsidRPr="003F7F0F" w:rsidRDefault="00B50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Балахнинский муниципальный округ</w:t>
            </w:r>
            <w:r w:rsidR="00454DAF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2495" w:type="dxa"/>
            <w:gridSpan w:val="2"/>
          </w:tcPr>
          <w:p w:rsidR="0062006B" w:rsidRPr="003F7F0F" w:rsidRDefault="00B50467" w:rsidP="00454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A6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Определен орган, уполномоченный на осуществление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порядка проведения ОРВ и проведением процедур экспертизы муниципальных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B50467" w:rsidP="00B50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306A85" w:rsidRDefault="00B50467" w:rsidP="00190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В соответствии с постановлением администрации Балахнинского муниципального </w:t>
            </w:r>
            <w:r w:rsidR="0037779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а Нижегородской области от </w:t>
            </w:r>
            <w:r w:rsidR="00992E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92E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992EE9">
              <w:rPr>
                <w:rFonts w:ascii="Times New Roman" w:hAnsi="Times New Roman" w:cs="Times New Roman"/>
                <w:sz w:val="24"/>
                <w:szCs w:val="24"/>
              </w:rPr>
              <w:t xml:space="preserve">2546 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A0A81" w:rsidRPr="007A0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A81" w:rsidRPr="007A0A8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Положение о порядке проведения оценки регулирующего воздействия проектов муниципальных нормативных правовых актов Балахнинского муниципального округа</w:t>
            </w:r>
            <w:r w:rsidR="007A0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0A81" w:rsidRPr="007A0A81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Нижегородской области и порядке проведения экспертизы муниципальных нормативных правовых актов Балахнинского муниципального округа Нижегородской области, утвержденное постановлением Администрации Балахнинского муниципального округа Нижегородской области от 29.01.2021 №58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06A85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06A8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, предпринимательства и инвестиционной политики</w:t>
            </w:r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Балахнинского муниципального 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 явля</w:t>
            </w:r>
            <w:r w:rsidR="00306A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ся ответственным за внедрение </w:t>
            </w:r>
            <w:proofErr w:type="gramStart"/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>процедур оценки регулирующего воздействия проектов муниципальных нормативных правовых актов</w:t>
            </w:r>
            <w:proofErr w:type="gramEnd"/>
            <w:r w:rsidR="0064318B" w:rsidRPr="00306A8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муниципальных нормативных правовых актов, а также выполняющим функции по контролю названных процедур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оценки регулирующего воздействия проектов 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Балахнинского 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экспертизы 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затрагивающих вопросы предпринимательской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иной экономическо</w:t>
            </w:r>
            <w:r w:rsidR="003F7F0F" w:rsidRPr="003F7F0F">
              <w:rPr>
                <w:rFonts w:ascii="Times New Roman" w:hAnsi="Times New Roman" w:cs="Times New Roman"/>
                <w:sz w:val="24"/>
                <w:szCs w:val="24"/>
              </w:rPr>
              <w:t>й деятельности.</w:t>
            </w:r>
          </w:p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6B" w:rsidRPr="00306A85" w:rsidRDefault="00306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006B" w:rsidRPr="00306A85">
              <w:rPr>
                <w:rFonts w:ascii="Times New Roman" w:hAnsi="Times New Roman" w:cs="Times New Roman"/>
                <w:sz w:val="24"/>
                <w:szCs w:val="24"/>
              </w:rPr>
              <w:t>еквизиты нормативного правового акта, определяющего (уточняющего) данную сферу</w:t>
            </w:r>
            <w:r w:rsidR="003F7F0F" w:rsidRPr="00306A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7F0F" w:rsidRPr="00F16AD2" w:rsidRDefault="003F7F0F" w:rsidP="00190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A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Балахнинского муниципального 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F16AD2">
              <w:rPr>
                <w:rFonts w:ascii="Times New Roman" w:hAnsi="Times New Roman" w:cs="Times New Roman"/>
                <w:sz w:val="24"/>
                <w:szCs w:val="24"/>
              </w:rPr>
              <w:t>а Нижегородской области от 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6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6A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D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90226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  <w:r w:rsidRPr="00F16AD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90226" w:rsidRPr="001902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Положение о порядке проведения оценки регулирующего воздействия проектов муниципальных нормативных правовых актов Балахнинского муниципального округа Нижегородской области и порядке проведения экспертизы муниципальных нормативных правовых актов Балахнинского муниципального округа Нижегородской области, утвержденное постановлением Администрации Балахнинского муниципального округа </w:t>
            </w:r>
            <w:r w:rsidR="00190226" w:rsidRPr="001902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Нижегородской области от 29.01.2021 №58</w:t>
            </w:r>
            <w:r w:rsidRPr="00F16A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 Утвержден порядок проведения оценки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62006B" w:rsidP="00BC0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BC0BB3" w:rsidRDefault="00190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22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Балахнинского муниципального округа Нижегородской области от 30.12.2021 №2546" </w:t>
            </w:r>
            <w:r w:rsidRPr="0019022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Положение о порядке проведения оценки регулирующего воздействия проектов муниципальных нормативных правовых актов Балахнинского муниципального округа Нижегородской области и порядке проведения экспертизы муниципальных нормативных правовых актов Балахнинского муниципального округа Нижегородской области, утвержденное постановлением Администрации Балахнинского муниципального округа Нижегородской области от 29.01.2021 №58</w:t>
            </w:r>
            <w:r w:rsidRPr="001902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5070B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 w:rsidR="0025070B" w:rsidRPr="0025070B">
              <w:rPr>
                <w:rFonts w:ascii="Times New Roman" w:hAnsi="Times New Roman" w:cs="Times New Roman"/>
                <w:sz w:val="24"/>
                <w:szCs w:val="24"/>
              </w:rPr>
              <w:t>http://www.balakhna.nn.ru</w:t>
            </w:r>
            <w:proofErr w:type="gramEnd"/>
            <w:r w:rsidR="0025070B" w:rsidRPr="0025070B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gramStart"/>
            <w:r w:rsidR="0025070B" w:rsidRPr="0025070B">
              <w:rPr>
                <w:rFonts w:ascii="Times New Roman" w:hAnsi="Times New Roman" w:cs="Times New Roman"/>
                <w:sz w:val="24"/>
                <w:szCs w:val="24"/>
              </w:rPr>
              <w:t>id=28350</w:t>
            </w:r>
            <w:r w:rsidR="00250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2.4. В соответствии с порядком оценка регулирующего воздействия проводится: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F9534E" w:rsidRPr="00F9534E" w:rsidRDefault="0062006B" w:rsidP="00F9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34E"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на осуществление </w:t>
            </w:r>
            <w:proofErr w:type="gramStart"/>
            <w:r w:rsidR="00F9534E" w:rsidRPr="00F9534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F9534E"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проведения ОРВ и проведением процедур экспертизы муниципальных нормативных правовых актов</w:t>
            </w:r>
          </w:p>
          <w:p w:rsidR="00443D57" w:rsidRPr="00F9534E" w:rsidRDefault="00443D57" w:rsidP="002F3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6B" w:rsidRPr="00F9534E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006B" w:rsidRPr="003F7F0F" w:rsidRDefault="00F9534E" w:rsidP="0044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F9534E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EB" w:rsidRPr="00F9534E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 w:rsidR="00381CFF" w:rsidRPr="00F9534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 w:rsidR="00381CFF" w:rsidRPr="00F9534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Балахнинского муниципального </w:t>
            </w:r>
            <w:r w:rsidR="002F3ACF" w:rsidRPr="00F9534E">
              <w:rPr>
                <w:rFonts w:ascii="Times New Roman" w:hAnsi="Times New Roman" w:cs="Times New Roman"/>
                <w:sz w:val="24"/>
                <w:szCs w:val="24"/>
              </w:rPr>
              <w:t>округа,</w:t>
            </w:r>
            <w:r w:rsidR="00F763EB"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</w:t>
            </w:r>
            <w:r w:rsidR="00381CFF" w:rsidRPr="00F9534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регулирования, являющи</w:t>
            </w:r>
            <w:r w:rsidR="00381CFF" w:rsidRPr="00F9534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763EB" w:rsidRPr="00F9534E">
              <w:rPr>
                <w:rFonts w:ascii="Times New Roman" w:hAnsi="Times New Roman" w:cs="Times New Roman"/>
                <w:sz w:val="24"/>
                <w:szCs w:val="24"/>
              </w:rPr>
              <w:t>ся разработчиками проекта акта или действующего акта</w:t>
            </w:r>
          </w:p>
          <w:p w:rsidR="0062006B" w:rsidRPr="00F9534E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006B" w:rsidRPr="003F7F0F" w:rsidRDefault="0062006B" w:rsidP="00084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F9534E" w:rsidRPr="00F9534E" w:rsidRDefault="0062006B" w:rsidP="00F9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534E" w:rsidRPr="00F9534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  <w:p w:rsidR="0062006B" w:rsidRPr="00F9534E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6B" w:rsidRPr="00F9534E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006B" w:rsidRPr="003F7F0F" w:rsidRDefault="00F9534E" w:rsidP="000848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Практический опыт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экспертизы нормативных правовых актов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654CAC" w:rsidP="0096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361" w:type="dxa"/>
          </w:tcPr>
          <w:p w:rsidR="0062006B" w:rsidRPr="00E41AA4" w:rsidRDefault="00654CAC" w:rsidP="0096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3.2. 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1361" w:type="dxa"/>
          </w:tcPr>
          <w:p w:rsidR="0062006B" w:rsidRPr="00E41AA4" w:rsidRDefault="00FB7827" w:rsidP="00493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в публичных консультациях по </w:t>
            </w:r>
            <w:r w:rsidR="00FB78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 НПА зарегистрировано </w:t>
            </w:r>
            <w:r w:rsidR="00FB7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493F50"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F50" w:rsidRPr="00E41A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B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738" w:rsidRPr="00E41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 НПА</w:t>
            </w:r>
            <w:r w:rsidR="00493F50"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было внесено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07738"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 w:rsidR="00967FF0" w:rsidRPr="00E41A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, из которых </w:t>
            </w:r>
            <w:r w:rsidR="00FB78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было принято </w:t>
            </w:r>
          </w:p>
          <w:p w:rsidR="0062006B" w:rsidRPr="00E41AA4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проектов НПА, по которым в рамках публичных </w:t>
            </w: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консультаций от заинтересованных лиц поступило не менее двух замечаний или предложений</w:t>
            </w:r>
            <w:r w:rsidR="00E07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62006B" w:rsidRPr="003F7F0F" w:rsidRDefault="00454DAF" w:rsidP="00C35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3.4. Оценка регулирующего воздействия проектов муниципальных нормативных правовых актов в установленной предметной области проводится на систематической основе</w:t>
            </w:r>
          </w:p>
        </w:tc>
        <w:tc>
          <w:tcPr>
            <w:tcW w:w="1361" w:type="dxa"/>
          </w:tcPr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C35667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1AA4"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proofErr w:type="gramEnd"/>
            <w:r w:rsidRPr="00E41AA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законодательный (представительный) орган местного самоуправления</w:t>
            </w:r>
          </w:p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67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361" w:type="dxa"/>
          </w:tcPr>
          <w:p w:rsidR="0062006B" w:rsidRDefault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006B" w:rsidRPr="003F7F0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33D5A" w:rsidRDefault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5A" w:rsidRPr="003F7F0F" w:rsidRDefault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разработчиками</w:t>
            </w:r>
            <w:proofErr w:type="gramEnd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являются исполнительные органы местного самоуправления</w:t>
            </w:r>
          </w:p>
          <w:p w:rsidR="0062006B" w:rsidRPr="003F7F0F" w:rsidRDefault="0062006B" w:rsidP="00C35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  <w:r w:rsidR="00E9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62006B" w:rsidRDefault="0062006B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F1459" w:rsidRDefault="00DF1459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459" w:rsidRPr="003F7F0F" w:rsidRDefault="00FB7827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6605FA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FA">
              <w:rPr>
                <w:rFonts w:ascii="Times New Roman" w:hAnsi="Times New Roman" w:cs="Times New Roman"/>
                <w:b/>
                <w:sz w:val="24"/>
                <w:szCs w:val="24"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</w:p>
        </w:tc>
        <w:tc>
          <w:tcPr>
            <w:tcW w:w="1361" w:type="dxa"/>
          </w:tcPr>
          <w:p w:rsidR="0062006B" w:rsidRPr="007B7DB3" w:rsidRDefault="006200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05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6605FA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FA">
              <w:rPr>
                <w:rFonts w:ascii="Times New Roman" w:hAnsi="Times New Roman" w:cs="Times New Roman"/>
                <w:b/>
                <w:sz w:val="24"/>
                <w:szCs w:val="24"/>
              </w:rPr>
              <w:t>3.6. Практический опыт проведения экспертизы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62006B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НПА, </w:t>
            </w:r>
            <w:proofErr w:type="gramStart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 в план проведения экспертизы</w:t>
            </w:r>
          </w:p>
        </w:tc>
        <w:tc>
          <w:tcPr>
            <w:tcW w:w="1361" w:type="dxa"/>
          </w:tcPr>
          <w:p w:rsidR="0062006B" w:rsidRPr="003F7F0F" w:rsidRDefault="00E95BBD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экспертизе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E95BBD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экспертизе нормативных правовых актов</w:t>
            </w:r>
          </w:p>
        </w:tc>
        <w:tc>
          <w:tcPr>
            <w:tcW w:w="1361" w:type="dxa"/>
          </w:tcPr>
          <w:p w:rsidR="0062006B" w:rsidRPr="003F7F0F" w:rsidRDefault="00E95BBD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по результатам экспертизы в НПА внесены изменения или принято решение об их отмене</w:t>
            </w:r>
          </w:p>
        </w:tc>
        <w:tc>
          <w:tcPr>
            <w:tcW w:w="1361" w:type="dxa"/>
          </w:tcPr>
          <w:p w:rsidR="0062006B" w:rsidRPr="003F7F0F" w:rsidRDefault="00454DAF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- по результатам экспертизы НПА остались без изменений</w:t>
            </w:r>
          </w:p>
        </w:tc>
        <w:tc>
          <w:tcPr>
            <w:tcW w:w="1361" w:type="dxa"/>
          </w:tcPr>
          <w:p w:rsidR="0062006B" w:rsidRPr="003F7F0F" w:rsidRDefault="00454DAF" w:rsidP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1" w:name="_GoBack"/>
            <w:bookmarkEnd w:id="1"/>
          </w:p>
        </w:tc>
      </w:tr>
      <w:tr w:rsidR="0062006B" w:rsidRPr="003F7F0F">
        <w:tc>
          <w:tcPr>
            <w:tcW w:w="9063" w:type="dxa"/>
            <w:gridSpan w:val="4"/>
            <w:vAlign w:val="center"/>
          </w:tcPr>
          <w:p w:rsidR="0062006B" w:rsidRPr="003F7F0F" w:rsidRDefault="00620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4.1. При проведении оценки регулирующего воздействия используется специализированный местный интернет-портал, сайт органов местного самоуправления</w:t>
            </w:r>
          </w:p>
          <w:p w:rsidR="0062006B" w:rsidRPr="003F7F0F" w:rsidRDefault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BD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Нормативные правовые акты размещены на специализированном </w:t>
            </w:r>
            <w:proofErr w:type="gram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интернет-портале</w:t>
            </w:r>
            <w:proofErr w:type="gramEnd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62006B" w:rsidRPr="00E41AA4" w:rsidRDefault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4.3. Заключения об оценке регулирующего воздействия размещены на специализированном </w:t>
            </w:r>
            <w:proofErr w:type="gram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интернет-портале</w:t>
            </w:r>
            <w:proofErr w:type="gramEnd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62006B" w:rsidRPr="00E41AA4" w:rsidRDefault="00E9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4.4. Информация о проведении публичных консультаций </w:t>
            </w: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размещается на специализированном </w:t>
            </w:r>
            <w:proofErr w:type="gram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интернет-портале</w:t>
            </w:r>
            <w:proofErr w:type="gramEnd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, официальном сайте органа местного самоуправления</w:t>
            </w:r>
          </w:p>
          <w:p w:rsidR="0062006B" w:rsidRPr="00E41AA4" w:rsidRDefault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http://www.balakhna.nn.ru/?id=25888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E41AA4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4.5. Для публикации информации по оценке регулирующего воздействия используются другие </w:t>
            </w:r>
            <w:proofErr w:type="spellStart"/>
            <w:r w:rsidRPr="00E41AA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  <w:proofErr w:type="spellEnd"/>
          </w:p>
          <w:p w:rsidR="0062006B" w:rsidRPr="00E41AA4" w:rsidRDefault="00DF1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4">
              <w:rPr>
                <w:rFonts w:ascii="Times New Roman" w:hAnsi="Times New Roman" w:cs="Times New Roman"/>
                <w:i/>
                <w:sz w:val="24"/>
                <w:szCs w:val="24"/>
              </w:rPr>
              <w:t>https://www.government-nnov.ru/?id=157597</w:t>
            </w:r>
          </w:p>
        </w:tc>
        <w:tc>
          <w:tcPr>
            <w:tcW w:w="1361" w:type="dxa"/>
          </w:tcPr>
          <w:p w:rsidR="0062006B" w:rsidRPr="003F7F0F" w:rsidRDefault="0062006B" w:rsidP="00033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 w:rsidP="00A23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Проводятся мероприятия, посвященные ОРВ. </w:t>
            </w:r>
          </w:p>
        </w:tc>
        <w:tc>
          <w:tcPr>
            <w:tcW w:w="1361" w:type="dxa"/>
          </w:tcPr>
          <w:p w:rsidR="0062006B" w:rsidRPr="003F7F0F" w:rsidRDefault="0062006B" w:rsidP="00A2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006B" w:rsidRPr="003F7F0F">
        <w:tc>
          <w:tcPr>
            <w:tcW w:w="9063" w:type="dxa"/>
            <w:gridSpan w:val="4"/>
          </w:tcPr>
          <w:p w:rsidR="00C63F55" w:rsidRPr="00C63F55" w:rsidRDefault="00A23315" w:rsidP="00C63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осуществлялось консультирование сотрудников структурных подразделений администрации Балахнинского муниципального </w:t>
            </w:r>
            <w:r w:rsidR="007B7DB3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A23315">
              <w:rPr>
                <w:rFonts w:ascii="Times New Roman" w:hAnsi="Times New Roman" w:cs="Times New Roman"/>
                <w:sz w:val="24"/>
                <w:szCs w:val="24"/>
              </w:rPr>
              <w:t>а Нижегородской области по всем вопросам, касающимся процедуры оценки регулирующего воздействия нормативных правовых актов (экспертизы актов)</w:t>
            </w:r>
            <w:r w:rsidR="00E36638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руководителей структурных подразделений администрации Балахнинского муниципального </w:t>
            </w:r>
            <w:r w:rsidR="007B7DB3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E36638">
              <w:rPr>
                <w:rFonts w:ascii="Times New Roman" w:hAnsi="Times New Roman" w:cs="Times New Roman"/>
                <w:sz w:val="24"/>
                <w:szCs w:val="24"/>
              </w:rPr>
              <w:t xml:space="preserve">а Нижегородской области о необходимости проведения процедуры </w:t>
            </w:r>
            <w:r w:rsidR="00C63F55" w:rsidRPr="00C63F5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 и экспертизы</w:t>
            </w:r>
          </w:p>
          <w:p w:rsidR="0062006B" w:rsidRPr="00A23315" w:rsidRDefault="00C63F55" w:rsidP="00C63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5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</w:t>
            </w:r>
            <w:r w:rsidR="00E36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4.7. Создан совет/рабочая группа по оценке регулирующего воздействия</w:t>
            </w:r>
          </w:p>
        </w:tc>
        <w:tc>
          <w:tcPr>
            <w:tcW w:w="1361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006B" w:rsidRPr="003F7F0F">
        <w:tc>
          <w:tcPr>
            <w:tcW w:w="7702" w:type="dxa"/>
            <w:gridSpan w:val="3"/>
          </w:tcPr>
          <w:p w:rsidR="0062006B" w:rsidRPr="003F7F0F" w:rsidRDefault="0062006B" w:rsidP="00C55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4.8. Заключен</w:t>
            </w:r>
            <w:r w:rsidR="00A2331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соглашени</w:t>
            </w:r>
            <w:r w:rsidR="00A2331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5905"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с уполномоченным по защите прав предпринимателей</w:t>
            </w:r>
            <w:r w:rsidR="00C5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25.10.2019 </w:t>
            </w: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о взаимодействии при проведении оценки регулирующего воздействия</w:t>
            </w:r>
            <w:r w:rsidR="00A02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проектов муниципальных нормативных правовых актов и экспертизы муниципальных нормативных правовых актов</w:t>
            </w:r>
            <w:r w:rsidR="00C5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62006B" w:rsidRPr="003F7F0F" w:rsidRDefault="0062006B" w:rsidP="00A23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Мониторинг проведения оценки регулирующего воздействия</w:t>
      </w:r>
    </w:p>
    <w:p w:rsidR="0062006B" w:rsidRPr="00C55905" w:rsidRDefault="006200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проектов актов (экспертизы актов</w:t>
      </w:r>
      <w:r w:rsidRPr="00C55905">
        <w:rPr>
          <w:rFonts w:ascii="Times New Roman" w:hAnsi="Times New Roman" w:cs="Times New Roman"/>
          <w:b/>
          <w:sz w:val="24"/>
          <w:szCs w:val="24"/>
        </w:rPr>
        <w:t xml:space="preserve">) в </w:t>
      </w:r>
      <w:proofErr w:type="spellStart"/>
      <w:r w:rsidR="00C55905" w:rsidRPr="00C55905">
        <w:rPr>
          <w:rFonts w:ascii="Times New Roman" w:hAnsi="Times New Roman" w:cs="Times New Roman"/>
          <w:b/>
          <w:sz w:val="24"/>
          <w:szCs w:val="24"/>
        </w:rPr>
        <w:t>Балахнинском</w:t>
      </w:r>
      <w:proofErr w:type="spellEnd"/>
      <w:r w:rsidR="00C55905" w:rsidRPr="00C55905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367EAF">
        <w:rPr>
          <w:rFonts w:ascii="Times New Roman" w:hAnsi="Times New Roman" w:cs="Times New Roman"/>
          <w:b/>
          <w:sz w:val="24"/>
          <w:szCs w:val="24"/>
        </w:rPr>
        <w:t>округ</w:t>
      </w:r>
      <w:r w:rsidR="00C55905" w:rsidRPr="00C55905">
        <w:rPr>
          <w:rFonts w:ascii="Times New Roman" w:hAnsi="Times New Roman" w:cs="Times New Roman"/>
          <w:b/>
          <w:sz w:val="24"/>
          <w:szCs w:val="24"/>
        </w:rPr>
        <w:t>е Нижегородской области</w:t>
      </w:r>
    </w:p>
    <w:p w:rsidR="0062006B" w:rsidRPr="00C55905" w:rsidRDefault="006200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0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55905" w:rsidRPr="00C55905">
        <w:rPr>
          <w:rFonts w:ascii="Times New Roman" w:hAnsi="Times New Roman" w:cs="Times New Roman"/>
          <w:b/>
          <w:sz w:val="24"/>
          <w:szCs w:val="24"/>
        </w:rPr>
        <w:t>202</w:t>
      </w:r>
      <w:r w:rsidR="00367EAF">
        <w:rPr>
          <w:rFonts w:ascii="Times New Roman" w:hAnsi="Times New Roman" w:cs="Times New Roman"/>
          <w:b/>
          <w:sz w:val="24"/>
          <w:szCs w:val="24"/>
        </w:rPr>
        <w:t>1</w:t>
      </w:r>
      <w:r w:rsidR="00C55905" w:rsidRPr="00C55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90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1. Общая характеристика внедрения ОРВ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0DD" w:rsidRDefault="004210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территории Балахнинского </w:t>
      </w:r>
      <w:r w:rsidR="004B36AA">
        <w:rPr>
          <w:rFonts w:ascii="Times New Roman" w:hAnsi="Times New Roman" w:cs="Times New Roman"/>
          <w:sz w:val="24"/>
          <w:szCs w:val="24"/>
        </w:rPr>
        <w:t>муниципального округа действует п</w:t>
      </w:r>
      <w:r w:rsidR="009C2281" w:rsidRPr="009C228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Балахнинского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9C2281" w:rsidRPr="009C2281">
        <w:rPr>
          <w:rFonts w:ascii="Times New Roman" w:hAnsi="Times New Roman" w:cs="Times New Roman"/>
          <w:sz w:val="24"/>
          <w:szCs w:val="24"/>
        </w:rPr>
        <w:t>а Нижегородской области от 2</w:t>
      </w:r>
      <w:r>
        <w:rPr>
          <w:rFonts w:ascii="Times New Roman" w:hAnsi="Times New Roman" w:cs="Times New Roman"/>
          <w:sz w:val="24"/>
          <w:szCs w:val="24"/>
        </w:rPr>
        <w:t>9</w:t>
      </w:r>
      <w:r w:rsidR="009C2281" w:rsidRPr="009C22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2281" w:rsidRPr="009C228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9C2281" w:rsidRPr="009C22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58 (с изм. от 30.12.2021 №2546)</w:t>
      </w:r>
      <w:r w:rsidR="009C2281" w:rsidRPr="009C2281">
        <w:rPr>
          <w:rFonts w:ascii="Times New Roman" w:hAnsi="Times New Roman" w:cs="Times New Roman"/>
          <w:sz w:val="24"/>
          <w:szCs w:val="24"/>
        </w:rPr>
        <w:t xml:space="preserve"> </w:t>
      </w:r>
      <w:r w:rsidR="004B36AA">
        <w:rPr>
          <w:rFonts w:ascii="Times New Roman" w:hAnsi="Times New Roman" w:cs="Times New Roman"/>
          <w:sz w:val="24"/>
          <w:szCs w:val="24"/>
        </w:rPr>
        <w:t>«</w:t>
      </w:r>
      <w:r w:rsidR="004B36AA" w:rsidRPr="004B36AA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оценки регулирующего воздействия проектов муниципальных нормативных правовых актов Балахнинского муниципального округа Нижегородской области и порядке проведения экспертизы муниципальных нормативных правовых актов Балахнинского муниципального округа Нижегородской области»</w:t>
      </w:r>
      <w:r w:rsidR="009C2281">
        <w:rPr>
          <w:rFonts w:ascii="Times New Roman" w:hAnsi="Times New Roman" w:cs="Times New Roman"/>
          <w:sz w:val="24"/>
          <w:szCs w:val="24"/>
        </w:rPr>
        <w:t xml:space="preserve">, </w:t>
      </w:r>
      <w:r w:rsidR="007A3321" w:rsidRPr="007A3321">
        <w:rPr>
          <w:rFonts w:ascii="Times New Roman" w:hAnsi="Times New Roman" w:cs="Times New Roman"/>
          <w:sz w:val="24"/>
          <w:szCs w:val="24"/>
        </w:rPr>
        <w:t>которое определяет правила проведения оценки регулирующего воздействия</w:t>
      </w:r>
      <w:proofErr w:type="gramEnd"/>
      <w:r w:rsidR="007A3321" w:rsidRPr="007A3321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администрации </w:t>
      </w:r>
      <w:r w:rsidR="007A3321">
        <w:rPr>
          <w:rFonts w:ascii="Times New Roman" w:hAnsi="Times New Roman" w:cs="Times New Roman"/>
          <w:sz w:val="24"/>
          <w:szCs w:val="24"/>
        </w:rPr>
        <w:t xml:space="preserve">Балахнинского муниципального округа Нижегородской области, </w:t>
      </w:r>
      <w:r w:rsidR="007A3321" w:rsidRPr="007A3321">
        <w:rPr>
          <w:rFonts w:ascii="Times New Roman" w:hAnsi="Times New Roman" w:cs="Times New Roman"/>
          <w:sz w:val="24"/>
          <w:szCs w:val="24"/>
        </w:rPr>
        <w:t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r w:rsidR="007A3321">
        <w:rPr>
          <w:rFonts w:ascii="Times New Roman" w:hAnsi="Times New Roman" w:cs="Times New Roman"/>
          <w:sz w:val="24"/>
          <w:szCs w:val="24"/>
        </w:rPr>
        <w:t>.</w:t>
      </w:r>
    </w:p>
    <w:p w:rsidR="0062006B" w:rsidRDefault="0062006B" w:rsidP="00561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DAF" w:rsidRDefault="00454DAF" w:rsidP="00561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DAF" w:rsidRDefault="00454DAF" w:rsidP="00561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DAF" w:rsidRPr="003F7F0F" w:rsidRDefault="00454DAF" w:rsidP="005610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lastRenderedPageBreak/>
        <w:t>2. Оценка регулирующего воздействия проектов нормативных</w:t>
      </w:r>
    </w:p>
    <w:p w:rsidR="0062006B" w:rsidRPr="003F7F0F" w:rsidRDefault="00620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правовых актов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214"/>
        <w:gridCol w:w="1644"/>
        <w:gridCol w:w="1531"/>
        <w:gridCol w:w="1219"/>
        <w:gridCol w:w="1701"/>
      </w:tblGrid>
      <w:tr w:rsidR="0062006B" w:rsidRPr="003F7F0F" w:rsidTr="007249F4">
        <w:tc>
          <w:tcPr>
            <w:tcW w:w="53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1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64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1531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регулирования</w:t>
            </w:r>
          </w:p>
        </w:tc>
        <w:tc>
          <w:tcPr>
            <w:tcW w:w="1219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публичных консультаций</w:t>
            </w:r>
          </w:p>
        </w:tc>
        <w:tc>
          <w:tcPr>
            <w:tcW w:w="1701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Учет замечаний и предложений по проекту</w:t>
            </w:r>
          </w:p>
        </w:tc>
      </w:tr>
      <w:tr w:rsidR="0062006B" w:rsidRPr="003F7F0F" w:rsidTr="007249F4">
        <w:tc>
          <w:tcPr>
            <w:tcW w:w="534" w:type="dxa"/>
          </w:tcPr>
          <w:p w:rsidR="0062006B" w:rsidRPr="003F7F0F" w:rsidRDefault="005610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62006B" w:rsidRPr="003F7F0F" w:rsidRDefault="00E94C88" w:rsidP="00C11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302E" w:rsidRPr="0003302E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</w:t>
            </w:r>
            <w:r w:rsidR="00C11B8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03302E" w:rsidRPr="0003302E">
              <w:rPr>
                <w:rFonts w:ascii="Times New Roman" w:hAnsi="Times New Roman" w:cs="Times New Roman"/>
                <w:sz w:val="24"/>
                <w:szCs w:val="24"/>
              </w:rPr>
              <w:t>а Нижегородской области «</w:t>
            </w:r>
            <w:r w:rsidR="00CB38D0" w:rsidRPr="00CB38D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размещения нестационарных торговых объектов на территории Балахнинского муниципального округа</w:t>
            </w:r>
            <w:r w:rsidR="0003302E" w:rsidRPr="00033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  <w:p w:rsidR="0062006B" w:rsidRPr="003F7F0F" w:rsidRDefault="00620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006B" w:rsidRPr="003F7F0F" w:rsidRDefault="00CB38D0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утверждается в целях приведения существующей нормативной базы в соответствие с действующим законодательством РФ</w:t>
            </w:r>
          </w:p>
        </w:tc>
        <w:tc>
          <w:tcPr>
            <w:tcW w:w="1219" w:type="dxa"/>
          </w:tcPr>
          <w:p w:rsidR="0062006B" w:rsidRPr="003F7F0F" w:rsidRDefault="00CB38D0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006B" w:rsidRPr="00385F2D" w:rsidRDefault="00CB3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учтены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E94C88" w:rsidRPr="00CB38D0" w:rsidRDefault="00CB38D0" w:rsidP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округа Нижегородской области «Об оказании мер поддержки организациям и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Балахнинского муниципального округа, пострадавшим от распространения новой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4C88" w:rsidRDefault="00CB38D0" w:rsidP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утверждается в целях возмещения затрат организациям Балахнинского муниципального округа, пострадавшим от распространения новой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1219" w:type="dxa"/>
          </w:tcPr>
          <w:p w:rsidR="00E94C88" w:rsidRDefault="00CB38D0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4C88" w:rsidRPr="00385F2D" w:rsidRDefault="00CB3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учтены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E94C88" w:rsidRDefault="00941F96" w:rsidP="00CB38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F96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CB38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CB38D0" w:rsidRPr="00CB3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Балахнинского муниципального округа Нижегородской области «Об утверждении Правил предоставления администрацией Балахнинского муниципального округа разрешения на размещение нестационарных торговых объектов при проведении праздничных культурно-массовых и спортивно-массовых мероприятий, имеющих краткосрочный характер, на территории Балахнинского муниципального округа»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предпринимательства и инвестиционной политики</w:t>
            </w:r>
          </w:p>
          <w:p w:rsidR="00E94C88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 </w:t>
            </w:r>
          </w:p>
        </w:tc>
        <w:tc>
          <w:tcPr>
            <w:tcW w:w="1531" w:type="dxa"/>
          </w:tcPr>
          <w:p w:rsidR="00E94C88" w:rsidRDefault="00945601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94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постановления утверждается в целях </w:t>
            </w:r>
            <w:proofErr w:type="gramStart"/>
            <w:r w:rsidRPr="00945601">
              <w:rPr>
                <w:rFonts w:ascii="Times New Roman" w:hAnsi="Times New Roman" w:cs="Times New Roman"/>
                <w:sz w:val="24"/>
                <w:szCs w:val="24"/>
              </w:rPr>
              <w:t>обеспечения порядка размещения нестационарных объектов мелкорозничной сети</w:t>
            </w:r>
            <w:proofErr w:type="gramEnd"/>
            <w:r w:rsidRPr="00945601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и проведении праздничных, культурно-массовых и спортивно-массовых мероприятий на территории Балахнинского муниципального округа</w:t>
            </w:r>
          </w:p>
        </w:tc>
        <w:tc>
          <w:tcPr>
            <w:tcW w:w="1219" w:type="dxa"/>
          </w:tcPr>
          <w:p w:rsidR="00E94C88" w:rsidRDefault="00773A08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</w:t>
            </w:r>
            <w:r w:rsidRPr="00434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4" w:type="dxa"/>
          </w:tcPr>
          <w:p w:rsidR="00E94C88" w:rsidRPr="00945601" w:rsidRDefault="00945601" w:rsidP="00CA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5601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депутатов Балахнинского муниципального округа Нижегородской области «Об утверждении Положения о порядке предоставления в аренду и безвозмездное пользование имущества, находящегося в муниципальной собственности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945601" w:rsidRPr="00945601" w:rsidRDefault="00945601" w:rsidP="009456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60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</w:t>
            </w:r>
          </w:p>
          <w:p w:rsidR="00945601" w:rsidRPr="00945601" w:rsidRDefault="00945601" w:rsidP="009456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60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  <w:p w:rsidR="00E94C88" w:rsidRDefault="00E94C88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4C88" w:rsidRDefault="00945601" w:rsidP="00CA4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601">
              <w:rPr>
                <w:rFonts w:ascii="Times New Roman" w:hAnsi="Times New Roman" w:cs="Times New Roman"/>
                <w:sz w:val="24"/>
                <w:szCs w:val="24"/>
              </w:rPr>
              <w:t>Проект решения утверждается в целях определения порядка принятия решений о предоставлении в аренду и безвозмездное пользование имущества, находящегося в муниципальной собственности Балахнинского муниципального округа Нижегородской области</w:t>
            </w:r>
          </w:p>
        </w:tc>
        <w:tc>
          <w:tcPr>
            <w:tcW w:w="1219" w:type="dxa"/>
          </w:tcPr>
          <w:p w:rsidR="00E94C88" w:rsidRDefault="005D717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4C88" w:rsidRPr="00385F2D" w:rsidRDefault="00434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7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94C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dxa"/>
          </w:tcPr>
          <w:p w:rsidR="00E94C88" w:rsidRPr="00945601" w:rsidRDefault="00945601" w:rsidP="00BE1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5601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«Об утверждении Порядка организации ярмарок на территории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E94C88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E94C88" w:rsidRDefault="005D717C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7C">
              <w:rPr>
                <w:rFonts w:ascii="Times New Roman" w:hAnsi="Times New Roman" w:cs="Times New Roman"/>
                <w:sz w:val="24"/>
                <w:szCs w:val="24"/>
              </w:rPr>
              <w:t>Проект решения утверждается в целях определения порядка принятия решений о предоставлении в аренду и безвозмездное пользование имущества, находящегося в муниципальной собственности Балахнинского муниципального округа Нижегородской области</w:t>
            </w:r>
          </w:p>
        </w:tc>
        <w:tc>
          <w:tcPr>
            <w:tcW w:w="1219" w:type="dxa"/>
          </w:tcPr>
          <w:p w:rsidR="00E94C88" w:rsidRDefault="005D717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4C88" w:rsidRPr="00385F2D" w:rsidRDefault="005D7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7C"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935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E94C88" w:rsidRPr="005D717C" w:rsidRDefault="005D717C" w:rsidP="00D36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717C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«Об утверждении Перечня сезонных сельскохозяйственных выставок-ярмарок по организации сбыта продукции растениеводства сельхозпроизводителями, в том числе личных подсобных и дачных хозяйств на территории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E94C88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E94C88" w:rsidRDefault="005D717C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7C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утверждается в целях стабилизации ценовой ситуации на продовольственные товары, сохранения конъектуры продовольственных рынков</w:t>
            </w:r>
          </w:p>
        </w:tc>
        <w:tc>
          <w:tcPr>
            <w:tcW w:w="1219" w:type="dxa"/>
          </w:tcPr>
          <w:p w:rsidR="00E94C88" w:rsidRDefault="005D717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4C88" w:rsidRPr="00385F2D" w:rsidRDefault="005D7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7C">
              <w:rPr>
                <w:rFonts w:ascii="Times New Roman" w:hAnsi="Times New Roman" w:cs="Times New Roman"/>
                <w:sz w:val="24"/>
                <w:szCs w:val="24"/>
              </w:rPr>
              <w:t>Предложение учтено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9F2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4" w:type="dxa"/>
          </w:tcPr>
          <w:p w:rsidR="00E94C88" w:rsidRPr="005D717C" w:rsidRDefault="005D717C" w:rsidP="009F2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717C">
              <w:rPr>
                <w:rFonts w:ascii="Times New Roman" w:hAnsi="Times New Roman" w:cs="Times New Roman"/>
                <w:sz w:val="24"/>
                <w:szCs w:val="24"/>
              </w:rPr>
              <w:t xml:space="preserve">роект решения Совета депутатов Балахнинского муниципального округа Нижегородской области «Об утверждении Положения о порядке проведения торгов на право заключения </w:t>
            </w:r>
            <w:r w:rsidRPr="005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на установку и эксплуатацию рекламных конструкций на земельных участках, муниципальном имуществе муниципального образования «Балахнинский муниципальный округ Нижегородской области», земельных участках, государственная собственность на которые не разграничена»</w:t>
            </w:r>
          </w:p>
        </w:tc>
        <w:tc>
          <w:tcPr>
            <w:tcW w:w="1644" w:type="dxa"/>
          </w:tcPr>
          <w:p w:rsidR="00523ABC" w:rsidRPr="00523ABC" w:rsidRDefault="00523ABC" w:rsidP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и земельными ресурсами</w:t>
            </w:r>
          </w:p>
          <w:p w:rsidR="00523ABC" w:rsidRPr="00523ABC" w:rsidRDefault="00523ABC" w:rsidP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администрации Балахнинского муниципального округа Нижегородской области</w:t>
            </w:r>
          </w:p>
          <w:p w:rsidR="00E94C88" w:rsidRDefault="00E94C88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4C88" w:rsidRDefault="005D717C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 утверждается в целях стабилизации ценовой </w:t>
            </w:r>
            <w:r w:rsidRPr="005D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на продовольственные товары, сохранения конъектуры продовольственных рынков</w:t>
            </w:r>
          </w:p>
        </w:tc>
        <w:tc>
          <w:tcPr>
            <w:tcW w:w="1219" w:type="dxa"/>
          </w:tcPr>
          <w:p w:rsidR="00E94C88" w:rsidRDefault="005D717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94C88" w:rsidRPr="00385F2D" w:rsidRDefault="005D7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717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EC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4" w:type="dxa"/>
          </w:tcPr>
          <w:p w:rsidR="00E94C88" w:rsidRPr="00523ABC" w:rsidRDefault="00523ABC" w:rsidP="00EC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округа Нижегородской области «О внесении изменений в постановление Администрации Балахнинского муниципального округа Нижегородской области от 30.12.2020 № 1936 «Об утверждении схемы размещения нестационарных торговых объектов расположенных на территории Балахнинского муниципального округа Нижегородской области на 2021-2025 </w:t>
            </w:r>
            <w:proofErr w:type="spellStart"/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E94C88" w:rsidRPr="0009006B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E94C88" w:rsidRDefault="00C64AB7" w:rsidP="00C066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утверждается в целях достижения установленных нормативов минимальной обеспеченности населения площадью торговых объектов на территории Балахнинского муниципального округа, в том числе по продаже отдельных групп товаров</w:t>
            </w:r>
          </w:p>
        </w:tc>
        <w:tc>
          <w:tcPr>
            <w:tcW w:w="1219" w:type="dxa"/>
          </w:tcPr>
          <w:p w:rsidR="00E94C88" w:rsidRDefault="00523ABC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4C88" w:rsidRPr="00385F2D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2B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4" w:type="dxa"/>
          </w:tcPr>
          <w:p w:rsidR="00E94C88" w:rsidRPr="00C64AB7" w:rsidRDefault="00C64AB7" w:rsidP="002B1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C64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выявления, демонтажа и </w:t>
            </w:r>
            <w:proofErr w:type="gramStart"/>
            <w:r w:rsidRPr="00C64AB7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перемещения</w:t>
            </w:r>
            <w:proofErr w:type="gramEnd"/>
            <w:r w:rsidRPr="00C64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самовольно установленных и (или) незаконно размещенных объектов движимого имущества, в том числе нестационарных объектов на территории </w:t>
            </w:r>
            <w:r w:rsidRPr="00C64A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Балахнинского муниципального округа Нижегородской области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предпринимательства и инвестиционной политики</w:t>
            </w:r>
          </w:p>
          <w:p w:rsidR="00E94C88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</w:t>
            </w: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1531" w:type="dxa"/>
          </w:tcPr>
          <w:p w:rsidR="00E94C88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 регламентирует порядок выявления, демонтажа и </w:t>
            </w:r>
            <w:proofErr w:type="gramStart"/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proofErr w:type="gramEnd"/>
            <w:r w:rsidRPr="00C64AB7">
              <w:rPr>
                <w:rFonts w:ascii="Times New Roman" w:hAnsi="Times New Roman" w:cs="Times New Roman"/>
                <w:sz w:val="24"/>
                <w:szCs w:val="24"/>
              </w:rPr>
              <w:t xml:space="preserve"> самовольно установленных и (или) незаконно размещенны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объектов движимого имущества (торговые павильоны, киоски),</w:t>
            </w:r>
            <w:r w:rsidRPr="00C64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нестационарных торговых объектов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, расположенных на земельных участках, находящихся в муниципальной собственности Балахнинского муниципального округа Нижегородской области и на земельных участках, государственная собственность на которые не разграничена, в пределах полномочий, предоставленных администрации Балахнинского муниципального округа Нижегородской области</w:t>
            </w:r>
          </w:p>
        </w:tc>
        <w:tc>
          <w:tcPr>
            <w:tcW w:w="1219" w:type="dxa"/>
          </w:tcPr>
          <w:p w:rsidR="00E94C88" w:rsidRDefault="00C64AB7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94C88" w:rsidRPr="00385F2D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dxa"/>
          </w:tcPr>
          <w:p w:rsidR="00E94C88" w:rsidRPr="00C64AB7" w:rsidRDefault="00C64AB7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Балахнинского муниципального округа 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Нижегородской области «</w:t>
            </w:r>
            <w:r w:rsidRPr="00C64AB7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субъектам малого и среднего предпринимательства субсидий на возмещение части затрат, связанных с приобретением автотранспортных средств (автолавок) для обеспечения удаленных населенных пунктов Балахнинского муниципального округа Нижегородской области товарами первой необходимости (проект «Автолавки в село»)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экономики, предпринимательства и </w:t>
            </w: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политики</w:t>
            </w:r>
          </w:p>
          <w:p w:rsidR="00E94C88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E94C88" w:rsidRDefault="00C64AB7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 утверждается 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обеспечения удаленных населенных пунктов Балахнинского муниципального округа Нижегородской области товарами первой необходимости</w:t>
            </w:r>
          </w:p>
        </w:tc>
        <w:tc>
          <w:tcPr>
            <w:tcW w:w="1219" w:type="dxa"/>
          </w:tcPr>
          <w:p w:rsidR="00E94C88" w:rsidRDefault="00C64AB7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94C88" w:rsidRPr="00385F2D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14" w:type="dxa"/>
          </w:tcPr>
          <w:p w:rsidR="00E94C88" w:rsidRPr="00C64AB7" w:rsidRDefault="00C64AB7" w:rsidP="00D54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Балахнинского муниципального округа Нижегородской области «Об утверждении порядка определения размера арендной платы, а также условий и сроков внесения арендной платы за земельные участки, находящиеся в собственности Балахнинского муниципального округа Нижегородской области, и значений коэффициентов дифференциации по видам деятельности и по видам использования земельных участков, находящихся в собственности Балахнинского муниципального округа Нижегородской области»</w:t>
            </w:r>
            <w:proofErr w:type="gramEnd"/>
          </w:p>
        </w:tc>
        <w:tc>
          <w:tcPr>
            <w:tcW w:w="1644" w:type="dxa"/>
          </w:tcPr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</w:t>
            </w:r>
          </w:p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  <w:p w:rsidR="00E94C88" w:rsidRDefault="00E94C88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4C88" w:rsidRDefault="00C64AB7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Проект решения утверждается в целях упорядочения взимания арендной платы за земельные участки, находящиеся в собственности Балахнинского муниципального округа Нижегородской области, повышения эффективности их использования</w:t>
            </w:r>
          </w:p>
        </w:tc>
        <w:tc>
          <w:tcPr>
            <w:tcW w:w="1219" w:type="dxa"/>
          </w:tcPr>
          <w:p w:rsidR="00E94C88" w:rsidRDefault="00C64AB7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94C88" w:rsidRPr="00385F2D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E94C88" w:rsidRPr="003F7F0F" w:rsidTr="007249F4">
        <w:tc>
          <w:tcPr>
            <w:tcW w:w="534" w:type="dxa"/>
          </w:tcPr>
          <w:p w:rsidR="00E94C88" w:rsidRDefault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4" w:type="dxa"/>
          </w:tcPr>
          <w:p w:rsidR="00E94C88" w:rsidRPr="00C64AB7" w:rsidRDefault="00C64AB7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 xml:space="preserve">роект решения Совета депутатов Балахнинского муниципального округа Нижегородской области «Об утверждении Правил определения цены продажи  земельных участков, находящихся  в 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Балахнинского муниципального округа Нижегородской области, при заключении договора купли – продажи земельного участка без проведения торгов»</w:t>
            </w:r>
          </w:p>
        </w:tc>
        <w:tc>
          <w:tcPr>
            <w:tcW w:w="1644" w:type="dxa"/>
          </w:tcPr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и земельными ресурсами</w:t>
            </w:r>
          </w:p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Балахнинского муниципального округа Нижегородской области</w:t>
            </w:r>
          </w:p>
          <w:p w:rsidR="00E94C88" w:rsidRDefault="00E94C88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94C88" w:rsidRDefault="00C64AB7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решения утверждается в целях определения цены продажи земельных 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находящихся в собственности Балахнинского муниципального округа, при заключении договоров купли-продажи земельных участков без проведения торгов</w:t>
            </w:r>
          </w:p>
        </w:tc>
        <w:tc>
          <w:tcPr>
            <w:tcW w:w="1219" w:type="dxa"/>
          </w:tcPr>
          <w:p w:rsidR="00E94C88" w:rsidRDefault="00C64AB7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94C88" w:rsidRPr="00385F2D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CB36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4" w:type="dxa"/>
          </w:tcPr>
          <w:p w:rsidR="00DA6232" w:rsidRPr="00C64AB7" w:rsidRDefault="00C64AB7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депутатов Балахнинского муниципального округа Нижегородской области «Об утверждении Положения о порядке передачи имущества, находящегося в муниципальной собственности Балахнинского муниципального округа Нижегородской области, в доверительное управление»</w:t>
            </w:r>
          </w:p>
        </w:tc>
        <w:tc>
          <w:tcPr>
            <w:tcW w:w="1644" w:type="dxa"/>
          </w:tcPr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земельными ресурсами</w:t>
            </w:r>
          </w:p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6232" w:rsidRPr="00BA2CD7" w:rsidRDefault="00C64AB7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>Проект решения утверждается в целях утверждения Положения о порядке передачи имущества, находящегося в муниципальной собственности Балахнинского муниципального округа Нижегородской области, в доверительное управление</w:t>
            </w:r>
          </w:p>
        </w:tc>
        <w:tc>
          <w:tcPr>
            <w:tcW w:w="1219" w:type="dxa"/>
          </w:tcPr>
          <w:p w:rsidR="00DA6232" w:rsidRDefault="00C64AB7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232" w:rsidRPr="0043477C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FE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4" w:type="dxa"/>
          </w:tcPr>
          <w:p w:rsidR="00DA6232" w:rsidRPr="00FE3428" w:rsidRDefault="00FE3428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3428">
              <w:rPr>
                <w:rFonts w:ascii="Times New Roman" w:hAnsi="Times New Roman" w:cs="Times New Roman"/>
                <w:sz w:val="24"/>
                <w:szCs w:val="24"/>
              </w:rPr>
              <w:t xml:space="preserve">роект решения Совета депутатов Балахнинского муниципального округа Нижегородской области «Об утверждении Положения о порядке заключения инвестиционных договоров на проведение реконструкции, капитального </w:t>
            </w:r>
            <w:r w:rsidRPr="00FE3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объектов муниципального имущества и достройку объектов, не завершенных строительством, на территории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и земельными ресурсами</w:t>
            </w:r>
          </w:p>
          <w:p w:rsidR="00C64AB7" w:rsidRPr="00C64AB7" w:rsidRDefault="00C64AB7" w:rsidP="00C64A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AB7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</w:t>
            </w:r>
            <w:r w:rsidRPr="00C6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Балахнинского муниципального округа Нижегородской области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6232" w:rsidRPr="00BA2CD7" w:rsidRDefault="00FE3428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решения утверждается в целях утверждения Положения о порядке заключения инвестицион</w:t>
            </w:r>
            <w:r w:rsidRPr="00FE3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договоров на проведение реконструкции, капитального ремонта объектов муниципального имущества и достройку объектов, не завершенных строительством, на территории Балахнинского муниципального округа Нижегородской области</w:t>
            </w:r>
          </w:p>
        </w:tc>
        <w:tc>
          <w:tcPr>
            <w:tcW w:w="1219" w:type="dxa"/>
          </w:tcPr>
          <w:p w:rsidR="00DA6232" w:rsidRDefault="00FE3428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A6232" w:rsidRPr="0043477C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FE3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14" w:type="dxa"/>
          </w:tcPr>
          <w:p w:rsidR="00DA6232" w:rsidRPr="00FE3428" w:rsidRDefault="00FE3428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3428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FE3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Балахнинского муниципального района Нижегородской области от 30.12.2020 № 1936 «Об утверждении схемы размещения нестационарных торговых объектов расположенных на территории Балахнинского муниципального округа Нижегородской области на 2021-2025 </w:t>
            </w:r>
            <w:proofErr w:type="spellStart"/>
            <w:r w:rsidRPr="00FE342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Start"/>
            <w:r w:rsidRPr="00FE342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FE3428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FE3428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342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утверждается в целях достижения установленных нормативов минимальной обеспеченности населения площадью торговых объектов на территории Балахнинского муниципального округа, в том числе по продаже отдельных групп товаров</w:t>
            </w:r>
          </w:p>
        </w:tc>
        <w:tc>
          <w:tcPr>
            <w:tcW w:w="1219" w:type="dxa"/>
          </w:tcPr>
          <w:p w:rsidR="00DA6232" w:rsidRDefault="00FE3428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232" w:rsidRPr="0043477C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8A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4" w:type="dxa"/>
          </w:tcPr>
          <w:p w:rsidR="00DA6232" w:rsidRPr="008A5FB6" w:rsidRDefault="008A5FB6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Балахнинского муниципального округа Нижегородской области «</w:t>
            </w:r>
            <w:r w:rsidRPr="008A5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Балахнинского муниципального района Нижегородской области от 30.12.2020 № 1936 «Об утверждении схемы размещения нестационарных торговых объектов расположенных на территории Балахнинского муниципального округа Нижегородской области на 2021-2025 </w:t>
            </w:r>
            <w:proofErr w:type="spellStart"/>
            <w:r w:rsidRPr="008A5FB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Start"/>
            <w:r w:rsidRPr="008A5FB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8A5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экономики, </w:t>
            </w: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8A5FB6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постановлен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утверждается в целях достижения установленных нормативов минимальной обеспеченности населения площадью торговых объектов на территории Балахнинского муниципального округа, в том числе по продаже отдельных групп товаров</w:t>
            </w:r>
          </w:p>
        </w:tc>
        <w:tc>
          <w:tcPr>
            <w:tcW w:w="1219" w:type="dxa"/>
          </w:tcPr>
          <w:p w:rsidR="00DA6232" w:rsidRDefault="008A5FB6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DA6232" w:rsidRPr="0043477C" w:rsidRDefault="008A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Замечание учтено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8A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14" w:type="dxa"/>
          </w:tcPr>
          <w:p w:rsidR="00DA6232" w:rsidRPr="008A5FB6" w:rsidRDefault="008A5FB6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депутатов Балахнинского муниципального округа Нижегородской области «</w:t>
            </w:r>
            <w:r w:rsidRPr="008A5F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муниципальном земельном контроле на территории Балахнинского муниципального округа   Нижегородской области»</w:t>
            </w:r>
          </w:p>
        </w:tc>
        <w:tc>
          <w:tcPr>
            <w:tcW w:w="1644" w:type="dxa"/>
          </w:tcPr>
          <w:p w:rsidR="008A5FB6" w:rsidRPr="008A5FB6" w:rsidRDefault="008A5FB6" w:rsidP="008A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административно-технического и муниципального контроля администрации Балахнинского муниципального округа Нижегородской области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6232" w:rsidRPr="00BA2CD7" w:rsidRDefault="008A5FB6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Данный проект разработан в целях реформирования системы муниципального контроля в связи с введением в действие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19" w:type="dxa"/>
          </w:tcPr>
          <w:p w:rsidR="00DA6232" w:rsidRDefault="008A5FB6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232" w:rsidRPr="0043477C" w:rsidRDefault="008A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Замечание учтено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8A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4" w:type="dxa"/>
          </w:tcPr>
          <w:p w:rsidR="00DA6232" w:rsidRPr="002561FF" w:rsidRDefault="002561FF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256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2561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внесении изменений в постановление администрации Балахнинского муниципального района Нижегородской области от 30.12.2020 № 1936 «Об утверждении схемы размещения нестационарных торговых объектов расположенных на территории Балахнинского муниципального округа Нижегородской области на 2021-2025 </w:t>
            </w:r>
            <w:proofErr w:type="spellStart"/>
            <w:r w:rsidRPr="002561F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Start"/>
            <w:r w:rsidRPr="002561F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256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предпринимательства и инвестиционн</w:t>
            </w: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2561FF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 утверждается в целях </w:t>
            </w:r>
            <w:r w:rsidRPr="0025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установленных нормативов минимальной обеспеченности населения площадью торговых объектов на территории Балахнинского муниципального округа, в том числе по продаже отдельных групп товаров</w:t>
            </w:r>
          </w:p>
        </w:tc>
        <w:tc>
          <w:tcPr>
            <w:tcW w:w="1219" w:type="dxa"/>
          </w:tcPr>
          <w:p w:rsidR="00DA6232" w:rsidRDefault="002561FF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A6232" w:rsidRPr="0043477C" w:rsidRDefault="00256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Замечание учтено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E7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14" w:type="dxa"/>
          </w:tcPr>
          <w:p w:rsidR="00DA6232" w:rsidRPr="00E739B2" w:rsidRDefault="00E739B2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39B2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депутатов Балахнинского муниципального округа Нижегородской области «</w:t>
            </w:r>
            <w:r w:rsidRPr="00E739B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муниципальном контроле в сфере благоустройства территории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DA6232" w:rsidRPr="00DA6232" w:rsidRDefault="00E739B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9B2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административно-технического и муниципального контроля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E739B2" w:rsidRPr="00E739B2" w:rsidRDefault="00E739B2" w:rsidP="00E7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9B2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разработан в целях реформирования системы муниципального контроля в связи с введением в действие Федерального закона от 31.07.2020 № 248-ФЗ «О государственном контроле (надзоре) и муниципальном контроле в Российской </w:t>
            </w:r>
            <w:proofErr w:type="spellStart"/>
            <w:r w:rsidRPr="00E739B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proofErr w:type="spellEnd"/>
          </w:p>
          <w:p w:rsidR="00DA6232" w:rsidRPr="00BA2CD7" w:rsidRDefault="00DA6232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A6232" w:rsidRDefault="00E739B2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232" w:rsidRPr="0043477C" w:rsidRDefault="00E73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9B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 учтены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FD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4" w:type="dxa"/>
          </w:tcPr>
          <w:p w:rsidR="00DA6232" w:rsidRPr="00FD0B91" w:rsidRDefault="00FD0B91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депутатов Балахнинского муниципального округа Нижегородской области «</w:t>
            </w:r>
            <w:r w:rsidRPr="00FD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муниципальном жилищном контроле на территории  </w:t>
            </w:r>
            <w:r w:rsidRPr="00FD0B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DA6232" w:rsidRPr="00DA6232" w:rsidRDefault="00E739B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административно-технического и муниципального контроля </w:t>
            </w:r>
            <w:r w:rsidRPr="00E73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FD0B91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проект разработан в целях реформирования системы муниципальн</w:t>
            </w:r>
            <w:r w:rsidRPr="00FD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контроля в связи с введением в действие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19" w:type="dxa"/>
          </w:tcPr>
          <w:p w:rsidR="00DA6232" w:rsidRDefault="00FD0B91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A6232" w:rsidRPr="0043477C" w:rsidRDefault="00FD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 учтены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FD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14" w:type="dxa"/>
          </w:tcPr>
          <w:p w:rsidR="00DA6232" w:rsidRPr="00FD0B91" w:rsidRDefault="00FD0B91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роект решения Совета депутатов Балахнинского муниципального округа Нижегородской области «</w:t>
            </w:r>
            <w:r w:rsidRPr="00FD0B9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Балахнинского муниципального округа Нижегородской области»</w:t>
            </w:r>
          </w:p>
        </w:tc>
        <w:tc>
          <w:tcPr>
            <w:tcW w:w="1644" w:type="dxa"/>
          </w:tcPr>
          <w:p w:rsidR="00DA6232" w:rsidRPr="00DA6232" w:rsidRDefault="00E739B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9B2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административно-технического и муниципального контроля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FD0B91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Данный проект разработан в целях реформирования системы муниципального контроля в связи с введением в действие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19" w:type="dxa"/>
          </w:tcPr>
          <w:p w:rsidR="00DA6232" w:rsidRDefault="00FD0B91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232" w:rsidRPr="0043477C" w:rsidRDefault="00FD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 учтены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FD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4" w:type="dxa"/>
          </w:tcPr>
          <w:p w:rsidR="00DA6232" w:rsidRPr="00FD0B91" w:rsidRDefault="00FD0B91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FD0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консультационной и информационной поддержки субъектам малого и среднего </w:t>
            </w:r>
            <w:r w:rsidRPr="00FD0B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предпринимательства»</w:t>
            </w: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A23B22" w:rsidRPr="00A23B22" w:rsidRDefault="00A23B22" w:rsidP="00A2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предпринимательства и инвестиционной политики</w:t>
            </w:r>
          </w:p>
          <w:p w:rsidR="00A23B22" w:rsidRPr="00A23B22" w:rsidRDefault="00A23B22" w:rsidP="00A23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B2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</w:t>
            </w:r>
            <w:r w:rsidRPr="00A23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Нижегородской области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A6232" w:rsidRPr="00BA2CD7" w:rsidRDefault="00FD0B91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постановления утверждается в целях сохранения комплекса необходимых услуг субъектам малого и среднего предпринима</w:t>
            </w:r>
            <w:r w:rsidRPr="00FD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 и развития предпринимательства на территории округа</w:t>
            </w:r>
          </w:p>
        </w:tc>
        <w:tc>
          <w:tcPr>
            <w:tcW w:w="1219" w:type="dxa"/>
          </w:tcPr>
          <w:p w:rsidR="00DA6232" w:rsidRDefault="00FD0B91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A6232" w:rsidRPr="0043477C" w:rsidRDefault="00FD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B91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 учтены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FD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14" w:type="dxa"/>
          </w:tcPr>
          <w:p w:rsidR="00DA6232" w:rsidRPr="009A7BE1" w:rsidRDefault="009A7BE1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BE1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9A7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Балахнинского муниципального района Нижегородской области от 30.12.2020 №1936 «Об утверждении схемы размещения нестационарных торговых объектов, расположенных на территории Балахнинского муниципального округа Нижегородской области на 2021-2025 </w:t>
            </w:r>
            <w:proofErr w:type="spellStart"/>
            <w:r w:rsidRPr="009A7BE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Start"/>
            <w:r w:rsidRPr="009A7BE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9A7BE1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r w:rsidRPr="009A7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9A7BE1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BE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утверждается в целях достижения установленных нормативов минимальной обеспеченности населения площадью торговых объектов на территории Балахнинского муниципального округа, в том числе по продаже отдельных групп товаров</w:t>
            </w:r>
          </w:p>
        </w:tc>
        <w:tc>
          <w:tcPr>
            <w:tcW w:w="1219" w:type="dxa"/>
          </w:tcPr>
          <w:p w:rsidR="00DA6232" w:rsidRDefault="009A7BE1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232" w:rsidRPr="0043477C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512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4" w:type="dxa"/>
          </w:tcPr>
          <w:p w:rsidR="00DA6232" w:rsidRPr="005125FA" w:rsidRDefault="005125FA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25FA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512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отбора субъектов малого и среднего предпринимательства, зарегистрированных в установленном порядке и осуществляющих свою деятельность на территории Балахнинского муниципального округа, для предоставления им нежилых помещений в муниципальном бюджетном учреждении «Бизнес-инкубатор Балахнинского </w:t>
            </w:r>
            <w:r w:rsidRPr="005125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округа» и условий предоставления нежилых помещений</w:t>
            </w:r>
            <w:r w:rsidRPr="00512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5125FA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A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утверждается в целях реализации муниципальной программы </w:t>
            </w:r>
            <w:bookmarkStart w:id="2" w:name="_Hlk82783114"/>
            <w:r w:rsidRPr="005125FA">
              <w:rPr>
                <w:rFonts w:ascii="Times New Roman" w:hAnsi="Times New Roman" w:cs="Times New Roman"/>
                <w:sz w:val="24"/>
                <w:szCs w:val="24"/>
              </w:rPr>
              <w:t>«Развитие предпринимательства Балахнинского муниципального округа Нижегородской области», утвержденно</w:t>
            </w:r>
            <w:r w:rsidRPr="00512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постановлением администрации Балахнинского муниципального района Нижегородской области от 02.11.2020 №1552</w:t>
            </w:r>
            <w:bookmarkEnd w:id="2"/>
            <w:r w:rsidRPr="005125FA">
              <w:rPr>
                <w:rFonts w:ascii="Times New Roman" w:hAnsi="Times New Roman" w:cs="Times New Roman"/>
                <w:sz w:val="24"/>
                <w:szCs w:val="24"/>
              </w:rPr>
              <w:t xml:space="preserve">, стимулирования развития предпринимательской деятельности в </w:t>
            </w:r>
            <w:proofErr w:type="spellStart"/>
            <w:r w:rsidRPr="005125FA">
              <w:rPr>
                <w:rFonts w:ascii="Times New Roman" w:hAnsi="Times New Roman" w:cs="Times New Roman"/>
                <w:sz w:val="24"/>
                <w:szCs w:val="24"/>
              </w:rPr>
              <w:t>Балахнинском</w:t>
            </w:r>
            <w:proofErr w:type="spellEnd"/>
            <w:r w:rsidRPr="005125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219" w:type="dxa"/>
          </w:tcPr>
          <w:p w:rsidR="00DA6232" w:rsidRDefault="005125FA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A6232" w:rsidRPr="0043477C" w:rsidRDefault="00512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5FA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 учтены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773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14" w:type="dxa"/>
          </w:tcPr>
          <w:p w:rsidR="00DA6232" w:rsidRPr="00773A08" w:rsidRDefault="00773A08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A08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77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hyperlink w:anchor="P77" w:history="1">
              <w:proofErr w:type="gramStart"/>
              <w:r w:rsidRPr="00773A08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773A08"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proofErr w:type="gramEnd"/>
            <w:r w:rsidRPr="0077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конкурсного отбора субъектов малого и среднего предпринимательства Балахнинского муниципального округа Нижегородской области по предоставлению финансовой поддержки в форме субсидий</w:t>
            </w:r>
            <w:r w:rsidRPr="00773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773A08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утверждается в целях реализации мероприятий муниципальной </w:t>
            </w:r>
            <w:hyperlink r:id="rId6" w:history="1">
              <w:r w:rsidRPr="00773A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773A0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предпринимательства Балахнинского муниципального округа Нижегородской области", утвержденной постановлением администрации Балахнинского муниципальн</w:t>
            </w:r>
            <w:r w:rsidRPr="0077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района Нижегородской области от 02.11.2020 № 1552</w:t>
            </w:r>
          </w:p>
        </w:tc>
        <w:tc>
          <w:tcPr>
            <w:tcW w:w="1219" w:type="dxa"/>
          </w:tcPr>
          <w:p w:rsidR="00DA6232" w:rsidRDefault="00773A08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A6232" w:rsidRPr="0043477C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  <w:tr w:rsidR="00DA6232" w:rsidRPr="003F7F0F" w:rsidTr="007249F4">
        <w:tc>
          <w:tcPr>
            <w:tcW w:w="534" w:type="dxa"/>
          </w:tcPr>
          <w:p w:rsidR="00DA6232" w:rsidRDefault="00773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14" w:type="dxa"/>
          </w:tcPr>
          <w:p w:rsidR="00DA6232" w:rsidRPr="00773A08" w:rsidRDefault="00773A08" w:rsidP="007049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A08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администрации Балахнинского муниципального округа Нижегородской области «</w:t>
            </w:r>
            <w:r w:rsidRPr="00773A0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организации ярмарок на территории Балахнинского муниципального округа Нижегородской области</w:t>
            </w:r>
            <w:r w:rsidRPr="00773A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инвестиционной политики</w:t>
            </w:r>
          </w:p>
          <w:p w:rsidR="00DA6232" w:rsidRPr="00DA6232" w:rsidRDefault="00DA6232" w:rsidP="00DA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2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531" w:type="dxa"/>
          </w:tcPr>
          <w:p w:rsidR="00DA6232" w:rsidRPr="00BA2CD7" w:rsidRDefault="00773A08" w:rsidP="003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утверждается в целях регулирования отношений, связанных с деятельностью ярмарок, организуемых Администрацией Балахнинского муниципального округа Нижегородской области на территории Балахнинского муниципального округа Нижегородской области, юридическими лицами и индивидуальными предпринимателями</w:t>
            </w:r>
          </w:p>
        </w:tc>
        <w:tc>
          <w:tcPr>
            <w:tcW w:w="1219" w:type="dxa"/>
          </w:tcPr>
          <w:p w:rsidR="00DA6232" w:rsidRDefault="00773A08" w:rsidP="003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232" w:rsidRPr="0043477C" w:rsidRDefault="00523A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ABC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нет</w:t>
            </w:r>
          </w:p>
        </w:tc>
      </w:tr>
    </w:tbl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F7F0F">
        <w:rPr>
          <w:rFonts w:ascii="Times New Roman" w:hAnsi="Times New Roman" w:cs="Times New Roman"/>
          <w:b/>
          <w:sz w:val="24"/>
          <w:szCs w:val="24"/>
        </w:rPr>
        <w:t>3. Экспертиза нормативных правовых актов</w:t>
      </w: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647"/>
        <w:gridCol w:w="1644"/>
        <w:gridCol w:w="1304"/>
        <w:gridCol w:w="1757"/>
        <w:gridCol w:w="1928"/>
      </w:tblGrid>
      <w:tr w:rsidR="0062006B" w:rsidRPr="003F7F0F" w:rsidTr="001F7CEC">
        <w:tc>
          <w:tcPr>
            <w:tcW w:w="53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7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правового акта</w:t>
            </w:r>
          </w:p>
        </w:tc>
        <w:tc>
          <w:tcPr>
            <w:tcW w:w="164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1304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Цель введения</w:t>
            </w:r>
          </w:p>
        </w:tc>
        <w:tc>
          <w:tcPr>
            <w:tcW w:w="1757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публичных консультаций</w:t>
            </w:r>
          </w:p>
        </w:tc>
        <w:tc>
          <w:tcPr>
            <w:tcW w:w="1928" w:type="dxa"/>
          </w:tcPr>
          <w:p w:rsidR="0062006B" w:rsidRPr="003F7F0F" w:rsidRDefault="00620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0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выбранного варианта</w:t>
            </w:r>
          </w:p>
        </w:tc>
      </w:tr>
      <w:tr w:rsidR="0062006B" w:rsidRPr="003F7F0F" w:rsidTr="001F7CEC">
        <w:tc>
          <w:tcPr>
            <w:tcW w:w="534" w:type="dxa"/>
          </w:tcPr>
          <w:p w:rsidR="0062006B" w:rsidRPr="003F7F0F" w:rsidRDefault="001F7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62006B" w:rsidRPr="003F7F0F" w:rsidRDefault="00454DAF" w:rsidP="001F7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Балахнинского муниципального района Нижегородской области </w:t>
            </w:r>
            <w:r w:rsidRPr="0045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15.08.2019 №1593 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консультационной и информационной поддержки  субъектам малого и среднего предпринимательства</w:t>
            </w:r>
            <w:r w:rsidRPr="00454D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454DAF" w:rsidRPr="00454DAF" w:rsidRDefault="00454DAF" w:rsidP="00454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экономики,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инвестиционной политики</w:t>
            </w:r>
          </w:p>
          <w:p w:rsidR="0062006B" w:rsidRPr="003F7F0F" w:rsidRDefault="00454DAF" w:rsidP="00454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Нижегородской области</w:t>
            </w:r>
          </w:p>
        </w:tc>
        <w:tc>
          <w:tcPr>
            <w:tcW w:w="1304" w:type="dxa"/>
          </w:tcPr>
          <w:p w:rsidR="0062006B" w:rsidRPr="003F7F0F" w:rsidRDefault="00454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>азработка администр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ативного регламента предоставления муниципальной услуги «Предоставление консультационной и информационной поддержки  субъектам малого и среднего предпринимательства»</w:t>
            </w:r>
          </w:p>
        </w:tc>
        <w:tc>
          <w:tcPr>
            <w:tcW w:w="1757" w:type="dxa"/>
          </w:tcPr>
          <w:p w:rsidR="0062006B" w:rsidRPr="003F7F0F" w:rsidRDefault="00454DAF" w:rsidP="00AB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8" w:type="dxa"/>
          </w:tcPr>
          <w:p w:rsidR="0062006B" w:rsidRPr="00AB30EA" w:rsidRDefault="00454DAF" w:rsidP="00AB3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преобразованием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Балахнинского муниципального района Нижегородской области в Балахнинский муниципальный округ Нижегородской области существует  необходимость отмены постановления администрации Балахнинского муниципального района Нижегородской области </w:t>
            </w:r>
            <w:r w:rsidRPr="0045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15.08.2019 №1593 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консультационной и информационной поддержки  субъектам малого и среднего предпринимательства</w:t>
            </w:r>
            <w:r w:rsidRPr="00454D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7CEC" w:rsidRPr="003F7F0F" w:rsidTr="001F7CEC">
        <w:tc>
          <w:tcPr>
            <w:tcW w:w="534" w:type="dxa"/>
          </w:tcPr>
          <w:p w:rsidR="001F7CEC" w:rsidRPr="003F7F0F" w:rsidRDefault="001F7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7" w:type="dxa"/>
          </w:tcPr>
          <w:p w:rsidR="001F7CEC" w:rsidRPr="003F7F0F" w:rsidRDefault="00454DAF" w:rsidP="00AB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Балахнинского муниципального района Нижегородской области </w:t>
            </w:r>
            <w:r w:rsidRPr="0045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17.10.2019 №1978 «О порядке предоставления субъектам малого и среднего предпринимательства Балахнинского муниципального района </w:t>
            </w:r>
            <w:r w:rsidRPr="0045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финансовой поддержки </w:t>
            </w:r>
            <w:r w:rsidRPr="00454D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форме субсидий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454DAF" w:rsidRPr="00454DAF" w:rsidRDefault="00454DAF" w:rsidP="00454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предпринимательства и инвестиционной политики</w:t>
            </w:r>
          </w:p>
          <w:p w:rsidR="001F7CEC" w:rsidRPr="003F7F0F" w:rsidRDefault="00454DAF" w:rsidP="00454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Балахнинского муниципального округа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1304" w:type="dxa"/>
          </w:tcPr>
          <w:p w:rsidR="001F7CEC" w:rsidRPr="003F7F0F" w:rsidRDefault="00454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порядка проведения конкурсного отбора субъектов малого и среднего предпринимательства Балахнинского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для предоставления финансовой поддержки в форме субсидий</w:t>
            </w:r>
          </w:p>
        </w:tc>
        <w:tc>
          <w:tcPr>
            <w:tcW w:w="1757" w:type="dxa"/>
          </w:tcPr>
          <w:p w:rsidR="001F7CEC" w:rsidRPr="003F7F0F" w:rsidRDefault="00AB30EA" w:rsidP="00AB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28" w:type="dxa"/>
          </w:tcPr>
          <w:p w:rsidR="001F7CEC" w:rsidRPr="00AB30EA" w:rsidRDefault="00454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преобразованием Балахнинского муниципального района Нижегородской области в Балахнинский муниципальный округ Нижегородской области существует  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отмены постановления администрации Балахнинского муниципального района Нижегородской области </w:t>
            </w:r>
            <w:r w:rsidRPr="0045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17.10.2019 №1978 «О порядке предоставления субъектам малого и среднего предпринимательства Балахнинского муниципального района </w:t>
            </w:r>
            <w:r w:rsidRPr="0045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4DAF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финансовой поддержки в форме субсидий</w:t>
            </w:r>
            <w:r w:rsidRPr="00454D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006B" w:rsidRPr="003F7F0F" w:rsidRDefault="006200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41D57" w:rsidRPr="003F7F0F" w:rsidRDefault="00301041">
      <w:pPr>
        <w:rPr>
          <w:rFonts w:ascii="Times New Roman" w:hAnsi="Times New Roman" w:cs="Times New Roman"/>
          <w:sz w:val="24"/>
          <w:szCs w:val="24"/>
        </w:rPr>
      </w:pPr>
    </w:p>
    <w:sectPr w:rsidR="00341D57" w:rsidRPr="003F7F0F" w:rsidSect="00A8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6B"/>
    <w:rsid w:val="0003302E"/>
    <w:rsid w:val="00033D5A"/>
    <w:rsid w:val="0008483D"/>
    <w:rsid w:val="0009006B"/>
    <w:rsid w:val="000F36E1"/>
    <w:rsid w:val="00190226"/>
    <w:rsid w:val="001F7CEC"/>
    <w:rsid w:val="00211040"/>
    <w:rsid w:val="002356A0"/>
    <w:rsid w:val="0025070B"/>
    <w:rsid w:val="002561FF"/>
    <w:rsid w:val="002B19F1"/>
    <w:rsid w:val="002F3ACF"/>
    <w:rsid w:val="00301041"/>
    <w:rsid w:val="00306A85"/>
    <w:rsid w:val="00367EAF"/>
    <w:rsid w:val="00377795"/>
    <w:rsid w:val="00381CFF"/>
    <w:rsid w:val="00385F2D"/>
    <w:rsid w:val="003F7F0F"/>
    <w:rsid w:val="00421003"/>
    <w:rsid w:val="0043477C"/>
    <w:rsid w:val="00443D57"/>
    <w:rsid w:val="00454DAF"/>
    <w:rsid w:val="00493F50"/>
    <w:rsid w:val="004B36AA"/>
    <w:rsid w:val="005125FA"/>
    <w:rsid w:val="00520EFF"/>
    <w:rsid w:val="00523ABC"/>
    <w:rsid w:val="005610DD"/>
    <w:rsid w:val="005D717C"/>
    <w:rsid w:val="0061381C"/>
    <w:rsid w:val="0062006B"/>
    <w:rsid w:val="0064318B"/>
    <w:rsid w:val="00654CAC"/>
    <w:rsid w:val="006605FA"/>
    <w:rsid w:val="006F1C17"/>
    <w:rsid w:val="0070499C"/>
    <w:rsid w:val="0071352F"/>
    <w:rsid w:val="007249F4"/>
    <w:rsid w:val="00727976"/>
    <w:rsid w:val="00773A08"/>
    <w:rsid w:val="007A0A81"/>
    <w:rsid w:val="007A3321"/>
    <w:rsid w:val="007B7DB3"/>
    <w:rsid w:val="007E65EB"/>
    <w:rsid w:val="0082064E"/>
    <w:rsid w:val="00870C2A"/>
    <w:rsid w:val="008A5FB6"/>
    <w:rsid w:val="009355BF"/>
    <w:rsid w:val="00941F96"/>
    <w:rsid w:val="00945601"/>
    <w:rsid w:val="00967FF0"/>
    <w:rsid w:val="00992EE9"/>
    <w:rsid w:val="009A7BE1"/>
    <w:rsid w:val="009C2281"/>
    <w:rsid w:val="009C36D7"/>
    <w:rsid w:val="009F2398"/>
    <w:rsid w:val="00A02CFE"/>
    <w:rsid w:val="00A23315"/>
    <w:rsid w:val="00A23B22"/>
    <w:rsid w:val="00A87A3D"/>
    <w:rsid w:val="00AB30EA"/>
    <w:rsid w:val="00B50467"/>
    <w:rsid w:val="00BA2CD7"/>
    <w:rsid w:val="00BC0BB3"/>
    <w:rsid w:val="00BE165B"/>
    <w:rsid w:val="00C06635"/>
    <w:rsid w:val="00C11B8C"/>
    <w:rsid w:val="00C35667"/>
    <w:rsid w:val="00C55905"/>
    <w:rsid w:val="00C63F55"/>
    <w:rsid w:val="00C64AB7"/>
    <w:rsid w:val="00C8146A"/>
    <w:rsid w:val="00CA45CB"/>
    <w:rsid w:val="00CB36E4"/>
    <w:rsid w:val="00CB38D0"/>
    <w:rsid w:val="00CB3AC0"/>
    <w:rsid w:val="00D36488"/>
    <w:rsid w:val="00D54846"/>
    <w:rsid w:val="00DA6232"/>
    <w:rsid w:val="00DF1459"/>
    <w:rsid w:val="00E07738"/>
    <w:rsid w:val="00E36638"/>
    <w:rsid w:val="00E37CC6"/>
    <w:rsid w:val="00E41AA4"/>
    <w:rsid w:val="00E739B2"/>
    <w:rsid w:val="00E94C88"/>
    <w:rsid w:val="00E95BBD"/>
    <w:rsid w:val="00EA6B5B"/>
    <w:rsid w:val="00EC42FE"/>
    <w:rsid w:val="00F16AD2"/>
    <w:rsid w:val="00F763EB"/>
    <w:rsid w:val="00F937B4"/>
    <w:rsid w:val="00F9534E"/>
    <w:rsid w:val="00FB7827"/>
    <w:rsid w:val="00FD0B91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0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4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0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0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0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4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DD979DA3DA188A3D74353CC78E15EF4CAA4687B0E93C944016A2E656AB8C03066E2F2EE2C89392DEAE863944E43B282620C871497B1A7B0D088D3BU1g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8DA1-2592-4301-9D14-6CF30502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20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</dc:creator>
  <cp:lastModifiedBy>Мальцева Елена</cp:lastModifiedBy>
  <cp:revision>22</cp:revision>
  <dcterms:created xsi:type="dcterms:W3CDTF">2022-01-27T11:08:00Z</dcterms:created>
  <dcterms:modified xsi:type="dcterms:W3CDTF">2022-01-28T12:16:00Z</dcterms:modified>
</cp:coreProperties>
</file>