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87" w:rsidRDefault="00E05C87">
      <w:pPr>
        <w:pStyle w:val="a3"/>
        <w:spacing w:before="0" w:beforeAutospacing="0" w:after="0" w:afterAutospacing="0" w:line="360" w:lineRule="auto"/>
        <w:jc w:val="center"/>
        <w:rPr>
          <w:b/>
          <w:bCs/>
          <w:sz w:val="26"/>
          <w:szCs w:val="26"/>
        </w:rPr>
      </w:pPr>
    </w:p>
    <w:p w:rsidR="00E05C87" w:rsidRDefault="008017C4">
      <w:pPr>
        <w:pStyle w:val="a3"/>
        <w:spacing w:before="0" w:beforeAutospacing="0" w:after="0" w:afterAutospacing="0" w:line="360" w:lineRule="auto"/>
        <w:jc w:val="center"/>
        <w:rPr>
          <w:b/>
          <w:bCs/>
          <w:smallCaps/>
          <w:color w:val="006600"/>
          <w:sz w:val="26"/>
          <w:szCs w:val="26"/>
        </w:rPr>
      </w:pPr>
      <w:r>
        <w:rPr>
          <w:b/>
          <w:bCs/>
          <w:smallCaps/>
          <w:color w:val="006600"/>
          <w:sz w:val="26"/>
          <w:szCs w:val="26"/>
        </w:rPr>
        <w:t>Природоохранные мероприятия, реализованные на территории Балахнинского муниципального района в 2017 году</w:t>
      </w:r>
    </w:p>
    <w:p w:rsidR="00E05C87" w:rsidRDefault="00E05C87">
      <w:pPr>
        <w:spacing w:line="360" w:lineRule="auto"/>
        <w:ind w:firstLine="567"/>
        <w:jc w:val="both"/>
      </w:pPr>
    </w:p>
    <w:p w:rsidR="00E05C87" w:rsidRDefault="008017C4">
      <w:pPr>
        <w:spacing w:line="360" w:lineRule="auto"/>
        <w:ind w:left="3119" w:firstLine="425"/>
        <w:jc w:val="both"/>
      </w:pPr>
      <w:r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54.15pt;margin-top:10.9pt;width:197.1pt;height:108.75pt;z-index:251658240" stroked="f">
            <v:textbox>
              <w:txbxContent>
                <w:p w:rsidR="00E05C87" w:rsidRDefault="008017C4">
                  <w:r>
                    <w:rPr>
                      <w:b/>
                      <w:bCs/>
                      <w:sz w:val="26"/>
                      <w:szCs w:val="2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18.25pt;height:114pt">
                        <v:imagedata r:id="rId7" o:title="Год экологии"/>
                      </v:shape>
                    </w:pict>
                  </w:r>
                </w:p>
              </w:txbxContent>
            </v:textbox>
          </v:shape>
        </w:pict>
      </w:r>
      <w:r>
        <w:t xml:space="preserve">Прошедший 2017 год в Нижегородской области прошел под эгидой Года экологии в России </w:t>
      </w:r>
      <w:proofErr w:type="gramStart"/>
      <w:r>
        <w:t>на ряду</w:t>
      </w:r>
      <w:proofErr w:type="gramEnd"/>
      <w:r>
        <w:t xml:space="preserve"> со всеми субъектами РФ. Организации, предприятия, различные объединения и жители Балахнинского района принимали активное участие</w:t>
      </w:r>
      <w:r>
        <w:t xml:space="preserve"> в мероприятиях, приуроченных к празднованию Года экологии.</w:t>
      </w:r>
    </w:p>
    <w:p w:rsidR="00E05C87" w:rsidRDefault="008017C4">
      <w:pPr>
        <w:spacing w:line="360" w:lineRule="auto"/>
        <w:ind w:firstLine="567"/>
        <w:jc w:val="both"/>
        <w:rPr>
          <w:rStyle w:val="blk"/>
        </w:rPr>
      </w:pPr>
      <w:r>
        <w:t xml:space="preserve">Экологическая обстановка в </w:t>
      </w:r>
      <w:proofErr w:type="spellStart"/>
      <w:r>
        <w:t>Балахнинском</w:t>
      </w:r>
      <w:proofErr w:type="spellEnd"/>
      <w:r>
        <w:t xml:space="preserve"> районе в 2017 году продолжала характеризоваться как стабильная, но напряженная, в том числе с учетом наличия объектов </w:t>
      </w:r>
      <w:r>
        <w:rPr>
          <w:rStyle w:val="blk"/>
        </w:rPr>
        <w:t xml:space="preserve">накопленного экологического ущерба. </w:t>
      </w:r>
      <w:proofErr w:type="gramStart"/>
      <w:r>
        <w:rPr>
          <w:rStyle w:val="blk"/>
        </w:rPr>
        <w:t>Пр</w:t>
      </w:r>
      <w:r>
        <w:rPr>
          <w:rStyle w:val="blk"/>
        </w:rPr>
        <w:t>облемы, обусловленные нахождением данных объектов на территории Балахнинского района в 2017 году неоднократно поднимались</w:t>
      </w:r>
      <w:proofErr w:type="gramEnd"/>
      <w:r>
        <w:rPr>
          <w:rStyle w:val="blk"/>
        </w:rPr>
        <w:t xml:space="preserve"> на заседаниях Законодательного собрания Нижегородской области (в т.ч. и выездных по месту нахождения объектов), принимались решения, п</w:t>
      </w:r>
      <w:r>
        <w:rPr>
          <w:rStyle w:val="blk"/>
        </w:rPr>
        <w:t>оявились предпосылки к дальнейшей их ликвидации.</w:t>
      </w:r>
    </w:p>
    <w:p w:rsidR="00E05C87" w:rsidRDefault="008017C4">
      <w:pPr>
        <w:spacing w:line="360" w:lineRule="auto"/>
        <w:ind w:firstLine="567"/>
        <w:jc w:val="center"/>
      </w:pPr>
      <w:bookmarkStart w:id="0" w:name="_GoBack"/>
      <w:r>
        <w:pict>
          <v:shape id="_x0000_i1027" type="#_x0000_t75" style="width:317.25pt;height:211.5pt">
            <v:imagedata r:id="rId8" o:title="2109d808ae_15337593_1039607506151711_2249964294578956136_n"/>
          </v:shape>
        </w:pict>
      </w:r>
      <w:bookmarkEnd w:id="0"/>
    </w:p>
    <w:p w:rsidR="00E05C87" w:rsidRDefault="00E05C87">
      <w:pPr>
        <w:spacing w:line="360" w:lineRule="auto"/>
        <w:ind w:firstLine="567"/>
        <w:jc w:val="both"/>
      </w:pPr>
    </w:p>
    <w:p w:rsidR="00E05C87" w:rsidRDefault="008017C4">
      <w:pPr>
        <w:spacing w:line="360" w:lineRule="auto"/>
        <w:ind w:firstLine="567"/>
        <w:jc w:val="both"/>
      </w:pPr>
      <w:r>
        <w:t>При существующей техногенной нагрузке в районе негативное воздействие на окружающую среду неизбежно. Его снижение возможно за счет выполнения природоохранных мероприятий, которые продолжались реализовыват</w:t>
      </w:r>
      <w:r>
        <w:t xml:space="preserve">ься в 2017 году в рамках утвержденного Реестра природоохранных мероприятий, направленных на снижение негативного воздействия на окружающую среду Балахнинского муниципального района (2015-2020 годы). Анализ реализации </w:t>
      </w:r>
      <w:proofErr w:type="spellStart"/>
      <w:r>
        <w:t>природопользователями</w:t>
      </w:r>
      <w:proofErr w:type="spellEnd"/>
      <w:r>
        <w:t xml:space="preserve">  мероприятий пока</w:t>
      </w:r>
      <w:r>
        <w:t xml:space="preserve">зал, что рядом предприятий  достигнуто (по сравнению с 2016 годом) снижение: сбросов вредных </w:t>
      </w:r>
      <w:r>
        <w:lastRenderedPageBreak/>
        <w:t>веществ в водные объекты, выбросов вредных веществ в атмосферный воздух,  объемов отходов за счет утилизации и переработки.</w:t>
      </w:r>
    </w:p>
    <w:p w:rsidR="00E05C87" w:rsidRDefault="008017C4">
      <w:pPr>
        <w:spacing w:line="360" w:lineRule="auto"/>
        <w:ind w:firstLine="567"/>
        <w:jc w:val="both"/>
        <w:rPr>
          <w:color w:val="000000"/>
        </w:rPr>
      </w:pPr>
      <w:r>
        <w:rPr>
          <w:b/>
        </w:rPr>
        <w:t>Снижение выбросов вредных веществ в атм</w:t>
      </w:r>
      <w:r>
        <w:rPr>
          <w:b/>
        </w:rPr>
        <w:t>осферу достигнуто</w:t>
      </w:r>
      <w:r>
        <w:t xml:space="preserve"> на предприятиях ОАО «НПО «Правдинский радиозавод»,  ЗАО «</w:t>
      </w:r>
      <w:proofErr w:type="spellStart"/>
      <w:r>
        <w:t>Балахнинское</w:t>
      </w:r>
      <w:proofErr w:type="spellEnd"/>
      <w:r>
        <w:t xml:space="preserve"> стекло», АО «Волга», ПАО «</w:t>
      </w:r>
      <w:proofErr w:type="spellStart"/>
      <w:r>
        <w:t>Балахнинский</w:t>
      </w:r>
      <w:proofErr w:type="spellEnd"/>
      <w:r>
        <w:t xml:space="preserve"> </w:t>
      </w:r>
      <w:proofErr w:type="spellStart"/>
      <w:r>
        <w:t>хлебокомбинат</w:t>
      </w:r>
      <w:proofErr w:type="spellEnd"/>
      <w:r>
        <w:t xml:space="preserve">», и др. Предприятием МУП «Большое Козино» произведен перевод угольной котельной на природный газ, осуществлен пуск </w:t>
      </w:r>
      <w:r>
        <w:t>(</w:t>
      </w:r>
      <w:proofErr w:type="spellStart"/>
      <w:r>
        <w:t>ул</w:t>
      </w:r>
      <w:proofErr w:type="gramStart"/>
      <w:r>
        <w:t>.В</w:t>
      </w:r>
      <w:proofErr w:type="gramEnd"/>
      <w:r>
        <w:t>яткина</w:t>
      </w:r>
      <w:proofErr w:type="spellEnd"/>
      <w:r>
        <w:t xml:space="preserve"> </w:t>
      </w:r>
      <w:proofErr w:type="spellStart"/>
      <w:r>
        <w:t>р.п.Большое</w:t>
      </w:r>
      <w:proofErr w:type="spellEnd"/>
      <w:r>
        <w:t xml:space="preserve"> Козино)</w:t>
      </w:r>
      <w:r>
        <w:rPr>
          <w:color w:val="000000"/>
        </w:rPr>
        <w:t>. Всеми поселениями Балахнинского района в лице местных администраций велся мониторинг зеленых насаждений с определением мест перспективного озеленения, производилась посадка зеленых насаждений, побелка деревьев, санитарные р</w:t>
      </w:r>
      <w:r>
        <w:rPr>
          <w:color w:val="000000"/>
        </w:rPr>
        <w:t>убки и рубки ухода, создание зеленых экранов вдоль городских магистралей.</w:t>
      </w:r>
    </w:p>
    <w:p w:rsidR="00E05C87" w:rsidRDefault="008017C4">
      <w:pPr>
        <w:spacing w:line="360" w:lineRule="auto"/>
        <w:jc w:val="center"/>
      </w:pPr>
      <w:r>
        <w:pict>
          <v:shape id="_x0000_i1028" type="#_x0000_t75" style="width:411.75pt;height:207pt">
            <v:imagedata r:id="rId9" o:title="зеленые экраны"/>
          </v:shape>
        </w:pict>
      </w:r>
    </w:p>
    <w:p w:rsidR="00E05C87" w:rsidRDefault="008017C4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b/>
        </w:rPr>
        <w:t>Сокращение объемов размещаемых отходов,  вовлечение отходов производства в повторное  использование</w:t>
      </w:r>
      <w:r>
        <w:t xml:space="preserve"> </w:t>
      </w:r>
      <w:r>
        <w:rPr>
          <w:b/>
        </w:rPr>
        <w:t>достигнуто</w:t>
      </w:r>
      <w:r>
        <w:t xml:space="preserve"> на предприятиях ООО «</w:t>
      </w:r>
      <w:proofErr w:type="spellStart"/>
      <w:r>
        <w:t>Балахнинская</w:t>
      </w:r>
      <w:proofErr w:type="spellEnd"/>
      <w:r>
        <w:t xml:space="preserve"> картонная фабрика», ЗАО «</w:t>
      </w:r>
      <w:proofErr w:type="spellStart"/>
      <w:r>
        <w:t>Балахнинск</w:t>
      </w:r>
      <w:r>
        <w:t>ое</w:t>
      </w:r>
      <w:proofErr w:type="spellEnd"/>
      <w:r>
        <w:t xml:space="preserve"> стекло»,  ОАО «ФСК ЕЭС». Рядом предприятий и </w:t>
      </w:r>
      <w:proofErr w:type="spellStart"/>
      <w:r>
        <w:t>домоуправляющих</w:t>
      </w:r>
      <w:proofErr w:type="spellEnd"/>
      <w:r>
        <w:t xml:space="preserve"> компаний </w:t>
      </w:r>
      <w:r>
        <w:rPr>
          <w:color w:val="000000"/>
        </w:rPr>
        <w:t xml:space="preserve">организован сбор энергосберегающих ламп от населения. </w:t>
      </w:r>
    </w:p>
    <w:p w:rsidR="00E05C87" w:rsidRDefault="008017C4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В рамках Положения об участии в организации деятельности по сбору (в том числе раздельному сбору), транспортированию, обработке,</w:t>
      </w:r>
      <w:r>
        <w:rPr>
          <w:color w:val="000000"/>
        </w:rPr>
        <w:t xml:space="preserve"> утилизации, обезвреживанию, захоронению твердых коммунальных отходов на территории Балахнинского муниципального района Нижегородской области, разработанного в 2017 году и утвержденного Постановлением администрации Балахнинского муниципального района от 05</w:t>
      </w:r>
      <w:r>
        <w:rPr>
          <w:color w:val="000000"/>
        </w:rPr>
        <w:t>.05.2017 № 308, осуществлялось:</w:t>
      </w:r>
    </w:p>
    <w:p w:rsidR="00E05C87" w:rsidRDefault="008017C4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>
        <w:rPr>
          <w:color w:val="000000"/>
        </w:rPr>
        <w:t>- участие в мониторинге реализации региональной схемы очистки на подведомственной территории, в целях снижения количества несанкционированных свалок твердых коммунальных отходов;</w:t>
      </w:r>
    </w:p>
    <w:p w:rsidR="00E05C87" w:rsidRDefault="008017C4">
      <w:pPr>
        <w:spacing w:line="360" w:lineRule="auto"/>
        <w:ind w:firstLine="225"/>
        <w:jc w:val="both"/>
        <w:rPr>
          <w:color w:val="000000"/>
        </w:rPr>
      </w:pPr>
      <w:r>
        <w:rPr>
          <w:color w:val="000000"/>
        </w:rPr>
        <w:t xml:space="preserve">- предоставление данных, используемых для </w:t>
      </w:r>
      <w:r>
        <w:rPr>
          <w:color w:val="000000"/>
        </w:rPr>
        <w:t>ведения регионального кадастра отходов, в порядке, установленном Правительством Нижегородской области;</w:t>
      </w:r>
    </w:p>
    <w:p w:rsidR="00E05C87" w:rsidRDefault="008017C4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- информирование населения на территориях муниципальных образований по вопросам обращения с отходами;</w:t>
      </w:r>
    </w:p>
    <w:p w:rsidR="00E05C87" w:rsidRDefault="008017C4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>
        <w:rPr>
          <w:color w:val="000000"/>
        </w:rPr>
        <w:t>- организация мероприятий, направленных на повышени</w:t>
      </w:r>
      <w:r>
        <w:rPr>
          <w:color w:val="000000"/>
        </w:rPr>
        <w:t xml:space="preserve">е культуры населения в сфере обращения с твердыми коммунальными отходами (акций, </w:t>
      </w:r>
      <w:proofErr w:type="spellStart"/>
      <w:r>
        <w:rPr>
          <w:color w:val="000000"/>
        </w:rPr>
        <w:t>флешмобов</w:t>
      </w:r>
      <w:proofErr w:type="spellEnd"/>
      <w:r>
        <w:rPr>
          <w:color w:val="000000"/>
        </w:rPr>
        <w:t>, субботников, проведение семинаров и практикумов с участием взрослого населения и детей).</w:t>
      </w:r>
    </w:p>
    <w:p w:rsidR="00E05C87" w:rsidRDefault="008017C4">
      <w:pPr>
        <w:pStyle w:val="a3"/>
        <w:spacing w:before="0" w:beforeAutospacing="0" w:after="0" w:afterAutospacing="0" w:line="360" w:lineRule="auto"/>
        <w:jc w:val="center"/>
      </w:pPr>
      <w:r>
        <w:pict>
          <v:shape id="_x0000_i1029" type="#_x0000_t75" style="width:339pt;height:213.75pt">
            <v:imagedata r:id="rId10" o:title="recycling"/>
          </v:shape>
        </w:pict>
      </w:r>
    </w:p>
    <w:p w:rsidR="00E05C87" w:rsidRDefault="008017C4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</w:rPr>
        <w:t>Снижение  сбросов в водные объекты,</w:t>
      </w:r>
      <w:r>
        <w:t xml:space="preserve"> </w:t>
      </w:r>
      <w:r>
        <w:rPr>
          <w:b/>
        </w:rPr>
        <w:t>недопущение сброса сточных вод на рел</w:t>
      </w:r>
      <w:r>
        <w:rPr>
          <w:b/>
        </w:rPr>
        <w:t>ьеф местности достигнуто</w:t>
      </w:r>
      <w:r>
        <w:t xml:space="preserve"> на предприятиях ООО «Волга-УК «ЖКХ», ОАО «НПО «Правдинский радиозавод», </w:t>
      </w:r>
      <w:r>
        <w:rPr>
          <w:color w:val="000000"/>
        </w:rPr>
        <w:t xml:space="preserve"> МУП «</w:t>
      </w:r>
      <w:proofErr w:type="spellStart"/>
      <w:r>
        <w:rPr>
          <w:color w:val="000000"/>
        </w:rPr>
        <w:t>Тепловодоканал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.З</w:t>
      </w:r>
      <w:proofErr w:type="gramEnd"/>
      <w:r>
        <w:rPr>
          <w:color w:val="000000"/>
        </w:rPr>
        <w:t>аволжья</w:t>
      </w:r>
      <w:proofErr w:type="spellEnd"/>
      <w:r>
        <w:rPr>
          <w:color w:val="000000"/>
        </w:rPr>
        <w:t xml:space="preserve"> и др</w:t>
      </w:r>
      <w:r>
        <w:t>.</w:t>
      </w:r>
    </w:p>
    <w:p w:rsidR="00E05C87" w:rsidRDefault="008017C4">
      <w:pPr>
        <w:spacing w:line="360" w:lineRule="auto"/>
        <w:ind w:firstLine="567"/>
        <w:jc w:val="both"/>
      </w:pPr>
      <w:proofErr w:type="gramStart"/>
      <w:r>
        <w:t xml:space="preserve">Наиболее значимые мероприятия: в кузнечном участке заготовительного цеха предприятия ОАО «НПО «ПРЗ» установлена станция </w:t>
      </w:r>
      <w:r>
        <w:t>оборотного водоснабжения (</w:t>
      </w:r>
      <w:proofErr w:type="spellStart"/>
      <w:r>
        <w:t>чиллер</w:t>
      </w:r>
      <w:proofErr w:type="spellEnd"/>
      <w:r>
        <w:t>) для индукционно-нагревательной установки ПЕТРА-0132,  проведен капитальный ремонт  канализационных сетей и колодцев, выполнены общестроительные и ремонтные работы на очистных сооружениях ООО «Волга-УК «ЖКХ»,</w:t>
      </w:r>
      <w:r>
        <w:rPr>
          <w:i/>
        </w:rPr>
        <w:t xml:space="preserve"> </w:t>
      </w:r>
      <w:r>
        <w:t>произведено во</w:t>
      </w:r>
      <w:r>
        <w:t>сстановление и ремонт и пуск флотационных установок на предприятии ООО «</w:t>
      </w:r>
      <w:proofErr w:type="spellStart"/>
      <w:r>
        <w:t>Балахнинская</w:t>
      </w:r>
      <w:proofErr w:type="spellEnd"/>
      <w:r>
        <w:t xml:space="preserve"> картонная фабрика», произведен модернизация и ремонт части канализационных сетей</w:t>
      </w:r>
      <w:proofErr w:type="gramEnd"/>
      <w:r>
        <w:t>, а также пуск  КНС-82 в р.п</w:t>
      </w:r>
      <w:proofErr w:type="gramStart"/>
      <w:r>
        <w:t>.Г</w:t>
      </w:r>
      <w:proofErr w:type="gramEnd"/>
      <w:r>
        <w:t xml:space="preserve">идроторф предприятием АО «НОКК». </w:t>
      </w:r>
    </w:p>
    <w:p w:rsidR="00E05C87" w:rsidRDefault="008017C4">
      <w:pPr>
        <w:spacing w:line="360" w:lineRule="auto"/>
        <w:ind w:firstLine="567"/>
        <w:jc w:val="center"/>
      </w:pPr>
      <w:r>
        <w:pict>
          <v:shape id="_x0000_i1030" type="#_x0000_t75" style="width:240pt;height:180pt">
            <v:imagedata r:id="rId11" o:title="кнс"/>
          </v:shape>
        </w:pict>
      </w:r>
    </w:p>
    <w:p w:rsidR="00E05C87" w:rsidRDefault="008017C4">
      <w:pPr>
        <w:pStyle w:val="a3"/>
        <w:spacing w:before="0" w:beforeAutospacing="0" w:after="0" w:afterAutospacing="0" w:line="360" w:lineRule="auto"/>
        <w:ind w:firstLine="567"/>
        <w:jc w:val="both"/>
      </w:pPr>
      <w:r>
        <w:lastRenderedPageBreak/>
        <w:t>В целях сохранения водных</w:t>
      </w:r>
      <w:r>
        <w:t xml:space="preserve"> объектов администрациями поселений района проводилась работа по очистке и обустройству малых рек и водоёмов: </w:t>
      </w:r>
    </w:p>
    <w:p w:rsidR="00E05C87" w:rsidRDefault="008017C4">
      <w:pPr>
        <w:spacing w:line="360" w:lineRule="auto"/>
        <w:jc w:val="both"/>
      </w:pPr>
      <w:r>
        <w:t>- на территории МО «Город Балахна» проводилось водолазное обследование и очистка озера «Земснаряд», Теплого озера, береговой линии р</w:t>
      </w:r>
      <w:proofErr w:type="gramStart"/>
      <w:r>
        <w:t>.В</w:t>
      </w:r>
      <w:proofErr w:type="gramEnd"/>
      <w:r>
        <w:t>олга;</w:t>
      </w:r>
    </w:p>
    <w:p w:rsidR="00E05C87" w:rsidRDefault="008017C4">
      <w:pPr>
        <w:spacing w:line="360" w:lineRule="auto"/>
        <w:jc w:val="both"/>
      </w:pPr>
      <w:r>
        <w:t xml:space="preserve">- на </w:t>
      </w:r>
      <w:r>
        <w:t>территории МО «рабочий поселок Малое Козино»,  МО «рабочий поселок Гидроторф», МО «Кочергинский сельсовет», МО «</w:t>
      </w:r>
      <w:proofErr w:type="spellStart"/>
      <w:r>
        <w:t>Коневский</w:t>
      </w:r>
      <w:proofErr w:type="spellEnd"/>
      <w:r>
        <w:t xml:space="preserve"> сельсовет» проведена очистка водоемов на подведомственной территории;</w:t>
      </w:r>
    </w:p>
    <w:p w:rsidR="00E05C87" w:rsidRDefault="008017C4">
      <w:pPr>
        <w:spacing w:line="360" w:lineRule="auto"/>
        <w:jc w:val="both"/>
      </w:pPr>
      <w:r>
        <w:t>- на территории МО «</w:t>
      </w:r>
      <w:proofErr w:type="spellStart"/>
      <w:r>
        <w:t>Шеляуховский</w:t>
      </w:r>
      <w:proofErr w:type="spellEnd"/>
      <w:r>
        <w:t xml:space="preserve">  сельсовет» очищалась прибрежна</w:t>
      </w:r>
      <w:r>
        <w:t xml:space="preserve">я зона озера </w:t>
      </w:r>
      <w:proofErr w:type="spellStart"/>
      <w:r>
        <w:t>Михалево</w:t>
      </w:r>
      <w:proofErr w:type="spellEnd"/>
      <w:r>
        <w:t xml:space="preserve"> и береговой линии р. Волги. </w:t>
      </w:r>
    </w:p>
    <w:p w:rsidR="00E05C87" w:rsidRDefault="008017C4">
      <w:pPr>
        <w:spacing w:line="360" w:lineRule="auto"/>
        <w:jc w:val="center"/>
        <w:rPr>
          <w:noProof/>
          <w:color w:val="000000"/>
        </w:rPr>
      </w:pPr>
      <w:r>
        <w:rPr>
          <w:noProof/>
          <w:color w:val="000000"/>
        </w:rPr>
        <w:pict>
          <v:shape id="_x0000_i1031" type="#_x0000_t75" style="width:296.25pt;height:189.75pt">
            <v:imagedata r:id="rId12" o:title="волга"/>
          </v:shape>
        </w:pict>
      </w:r>
    </w:p>
    <w:p w:rsidR="00E05C87" w:rsidRDefault="008017C4">
      <w:pPr>
        <w:spacing w:line="360" w:lineRule="auto"/>
        <w:ind w:firstLine="567"/>
        <w:jc w:val="both"/>
      </w:pPr>
      <w:r>
        <w:t xml:space="preserve">В 2017 году  продолжилась работа по оценке </w:t>
      </w:r>
      <w:proofErr w:type="gramStart"/>
      <w:r>
        <w:t>целесообразности разработки проекта строительства низконапорного гидроузла</w:t>
      </w:r>
      <w:proofErr w:type="gramEnd"/>
      <w:r>
        <w:t xml:space="preserve"> на р. Волга в районе р.п. Большое Козино (2 этап проектирования), оценке воздействия </w:t>
      </w:r>
      <w:r>
        <w:t>на окружающую среду, экономического и экологического ущерба, возможного при реализации проекта. Распоряжением администрации Балахнинского муниципального района от 31.07.2017 № 1150-р был утвержден состав комиссии, созданной в целях содействия в сборе инфор</w:t>
      </w:r>
      <w:r>
        <w:t>мации, необходимой при проектировании 2 этапа Нижегородского низконапорного гидроузла. В течение года регулярно осуществлялась переписка, было проведены 4 совещания (по результатам которых составлены 4 протокола) и ряд рабочих встреч. Работа в этом направл</w:t>
      </w:r>
      <w:r>
        <w:t xml:space="preserve">ении будет продолжена до конца 2018 года. </w:t>
      </w:r>
    </w:p>
    <w:p w:rsidR="00E05C87" w:rsidRDefault="008017C4">
      <w:pPr>
        <w:pStyle w:val="a9"/>
        <w:spacing w:line="360" w:lineRule="auto"/>
        <w:jc w:val="center"/>
      </w:pPr>
      <w:r>
        <w:pict>
          <v:shape id="_x0000_i1032" type="#_x0000_t75" style="width:258pt;height:153pt">
            <v:imagedata r:id="rId13" o:title="gidronapornyy_uzel"/>
          </v:shape>
        </w:pict>
      </w:r>
    </w:p>
    <w:p w:rsidR="00E05C87" w:rsidRDefault="008017C4">
      <w:pPr>
        <w:pStyle w:val="a9"/>
        <w:spacing w:line="360" w:lineRule="auto"/>
        <w:jc w:val="both"/>
      </w:pPr>
      <w:r>
        <w:lastRenderedPageBreak/>
        <w:t xml:space="preserve">С целью сохранения лесного фонда, разработки предложений по формированию и реализации государственной политики по вопросу борьбы с хищениями лесных ресурсов и незаконным оборотом лесных материалов на территории </w:t>
      </w:r>
      <w:r>
        <w:t xml:space="preserve">Балахнинского муниципального района в </w:t>
      </w:r>
      <w:proofErr w:type="gramStart"/>
      <w:r>
        <w:t>2017</w:t>
      </w:r>
      <w:proofErr w:type="gramEnd"/>
      <w:r>
        <w:t xml:space="preserve"> как и годами ранее работала комиссия по борьбе с хищениями лесных ресурсов и незаконным оборотом лесных материалов. </w:t>
      </w:r>
      <w:proofErr w:type="gramStart"/>
      <w:r>
        <w:t>Организовывалось взаимодействие и координация действий органов исполнительной власти района и пос</w:t>
      </w:r>
      <w:r>
        <w:t xml:space="preserve">елений, специально уполномоченных организаций, осуществляющих полномочия в области охраны, защиты и воспроизводства лесов, по обеспечению соблюдения всеми гражданами и юридическими лицами установленного порядка пользования лесами, правил отпуска древесины </w:t>
      </w:r>
      <w:r>
        <w:t xml:space="preserve">на корню, рубок главного пользования, рубок промежуточного пользования и прочих рубок, а также иных требований, установленных законодательством Российской Федерации и Нижегородской области. </w:t>
      </w:r>
      <w:proofErr w:type="gramEnd"/>
    </w:p>
    <w:p w:rsidR="00E05C87" w:rsidRDefault="008017C4">
      <w:pPr>
        <w:pStyle w:val="a9"/>
        <w:spacing w:line="360" w:lineRule="auto"/>
        <w:jc w:val="center"/>
      </w:pPr>
      <w:r>
        <w:rPr>
          <w:noProof/>
        </w:rPr>
        <w:pict>
          <v:shape id="_x0000_i1033" type="#_x0000_t75" style="width:329.25pt;height:186pt">
            <v:imagedata r:id="rId14" o:title="Nezakonnye-rubki_02462511"/>
          </v:shape>
        </w:pict>
      </w:r>
    </w:p>
    <w:p w:rsidR="00E05C87" w:rsidRDefault="008017C4">
      <w:pPr>
        <w:pStyle w:val="a9"/>
        <w:spacing w:line="360" w:lineRule="auto"/>
        <w:jc w:val="both"/>
      </w:pPr>
      <w:r>
        <w:t xml:space="preserve">Кроме того во всех поселениях района проводилось </w:t>
      </w:r>
      <w:r>
        <w:t>противопожарное патрулирование лесных территорий, ликвидация очагов возгорания, разъяснительная работа среди граждан о поведении в лесах.</w:t>
      </w:r>
    </w:p>
    <w:p w:rsidR="00E05C87" w:rsidRDefault="008017C4">
      <w:pPr>
        <w:spacing w:line="360" w:lineRule="auto"/>
        <w:ind w:firstLine="567"/>
        <w:jc w:val="both"/>
      </w:pPr>
      <w:r>
        <w:t xml:space="preserve">Год экологии в </w:t>
      </w:r>
      <w:proofErr w:type="spellStart"/>
      <w:r>
        <w:t>Балахнинском</w:t>
      </w:r>
      <w:proofErr w:type="spellEnd"/>
      <w:r>
        <w:t xml:space="preserve"> муниципальном районе стал беспрецедентным по количеству эколого-просветительских акций и и</w:t>
      </w:r>
      <w:r>
        <w:t>х участников. Всероссийский экологический урок, Всероссийский экологический диктант, Дни экологических знаний, Дни защиты от экологической опасности, День птиц, День водных ресурсов и многие другие. Творческие конкурсы, конкурсы экологических проектов, нау</w:t>
      </w:r>
      <w:r>
        <w:t>чные конференции, образовательные и развивающие мероприятия прошли во всех поселениях района. Были организованы яркие фотовыставки и фотоконкурсы.</w:t>
      </w:r>
    </w:p>
    <w:p w:rsidR="00E05C87" w:rsidRDefault="008017C4">
      <w:pPr>
        <w:spacing w:line="360" w:lineRule="auto"/>
        <w:ind w:firstLine="567"/>
        <w:jc w:val="both"/>
      </w:pPr>
      <w:proofErr w:type="gramStart"/>
      <w:r>
        <w:t xml:space="preserve">Проводилась регулярная работа по экологическому ориентированию и пропаганде экологических знаний, воспитанию </w:t>
      </w:r>
      <w:r>
        <w:t xml:space="preserve">и просвещению населения, а именно: оказание методической, консультационной и организационной помощи предприятиям (организациям) в вопросах природоохранной деятельности, разъяснение требований природоохранного законодательства и его применение, организация </w:t>
      </w:r>
      <w:r>
        <w:t xml:space="preserve">акций, конкурсов, семинаров, круглых </w:t>
      </w:r>
      <w:r>
        <w:lastRenderedPageBreak/>
        <w:t>столов, экологических чтений, размещение статей и иной информации на официальном сайте администрации района и в газете «Рабочая Балахна» на природоохранную</w:t>
      </w:r>
      <w:proofErr w:type="gramEnd"/>
      <w:r>
        <w:t xml:space="preserve"> тематику. </w:t>
      </w:r>
    </w:p>
    <w:p w:rsidR="00E05C87" w:rsidRDefault="00E05C87">
      <w:pPr>
        <w:spacing w:line="360" w:lineRule="auto"/>
        <w:ind w:firstLine="567"/>
        <w:jc w:val="both"/>
      </w:pPr>
    </w:p>
    <w:p w:rsidR="00E05C87" w:rsidRDefault="008017C4">
      <w:pPr>
        <w:spacing w:line="360" w:lineRule="auto"/>
        <w:ind w:firstLine="567"/>
        <w:jc w:val="center"/>
      </w:pPr>
      <w:r>
        <w:pict>
          <v:shape id="_x0000_i1034" type="#_x0000_t75" style="width:280.5pt;height:209.25pt">
            <v:imagedata r:id="rId15" o:title="ko3o2LFFXeI"/>
          </v:shape>
        </w:pict>
      </w:r>
    </w:p>
    <w:p w:rsidR="00E05C87" w:rsidRDefault="00E05C87">
      <w:pPr>
        <w:spacing w:line="360" w:lineRule="auto"/>
        <w:ind w:firstLine="567"/>
        <w:jc w:val="center"/>
      </w:pPr>
    </w:p>
    <w:p w:rsidR="00E05C87" w:rsidRDefault="008017C4">
      <w:pPr>
        <w:spacing w:line="360" w:lineRule="auto"/>
        <w:ind w:firstLine="567"/>
        <w:jc w:val="both"/>
      </w:pPr>
      <w:r>
        <w:t>Особо значимым в 2017 году было проведение и уча</w:t>
      </w:r>
      <w:r>
        <w:t xml:space="preserve">стие в следующих эколого-биологических мероприятиях теоретического и практического характера: </w:t>
      </w:r>
      <w:proofErr w:type="gramStart"/>
      <w:r>
        <w:t>Экологическая акция «Чистота планеты в наших руках» (образовательные учреждения Балахнинского муниципального района), Волонтерская акция-субботник «Наша память» (</w:t>
      </w:r>
      <w:r>
        <w:t>Молодежная палата, Управление молодежной политики и спорта администрации БМР, православный клуб «Общее дело»), День Земли (экологический десант, посвященный Всемирному дню земли), экологическая акция  по сбору макулатуры «Спасти дерево», акция «20 мая – де</w:t>
      </w:r>
      <w:r>
        <w:t>нь Волги» (население района и образовательные учреждения Балахнинского муниципального района), Акция «Сирень Победы</w:t>
      </w:r>
      <w:proofErr w:type="gramEnd"/>
      <w:r>
        <w:t>» (приняло участие 1026 человек из образовательных учреждений, учреждений культуры, учреждения дополнительного образования, население Балахни</w:t>
      </w:r>
      <w:r>
        <w:t>нского муниципального района) и др.</w:t>
      </w:r>
    </w:p>
    <w:p w:rsidR="00E05C87" w:rsidRDefault="008017C4">
      <w:pPr>
        <w:spacing w:line="360" w:lineRule="auto"/>
        <w:ind w:firstLine="567"/>
        <w:jc w:val="center"/>
      </w:pPr>
      <w:r>
        <w:pict>
          <v:shape id="_x0000_i1035" type="#_x0000_t75" style="width:264pt;height:198pt">
            <v:imagedata r:id="rId16" o:title="P1420299"/>
          </v:shape>
        </w:pict>
      </w:r>
    </w:p>
    <w:p w:rsidR="00E05C87" w:rsidRDefault="008017C4">
      <w:pPr>
        <w:spacing w:line="360" w:lineRule="auto"/>
        <w:ind w:firstLine="540"/>
        <w:jc w:val="both"/>
      </w:pPr>
      <w:r>
        <w:lastRenderedPageBreak/>
        <w:t>В целях улучшения экологической обстановки в районе, снижения степени влияния хозяйственной деятельности на водные объекты, атмосферный воздух, почву и леса района - необходимо сконцентрироваться на дальнейшей реализац</w:t>
      </w:r>
      <w:r>
        <w:t xml:space="preserve">ии природоохранных мероприятий хозяйствующими субъектами района, в том числе в рамках муниципальных и государственных программ. Перечень этих мероприятий включен в Реестр  природоохранных </w:t>
      </w:r>
      <w:proofErr w:type="spellStart"/>
      <w:r>
        <w:t>межпоселенческих</w:t>
      </w:r>
      <w:proofErr w:type="spellEnd"/>
      <w:r>
        <w:t xml:space="preserve"> мероприятий на 2018 – 2020 годы.</w:t>
      </w:r>
    </w:p>
    <w:p w:rsidR="00E05C87" w:rsidRDefault="008017C4">
      <w:pPr>
        <w:spacing w:line="360" w:lineRule="auto"/>
        <w:ind w:firstLine="567"/>
        <w:jc w:val="both"/>
      </w:pPr>
      <w:r>
        <w:t xml:space="preserve">Это: 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Строительств</w:t>
      </w:r>
      <w:r>
        <w:t>о объездной автомобильной дороги Н.Новгород-Иваново на участке обхода г. Балахны.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Модернизация существующих предприятий;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Строительство очистных сооружений в </w:t>
      </w:r>
      <w:proofErr w:type="spellStart"/>
      <w:r>
        <w:t>д</w:t>
      </w:r>
      <w:proofErr w:type="gramStart"/>
      <w:r>
        <w:t>.И</w:t>
      </w:r>
      <w:proofErr w:type="gramEnd"/>
      <w:r>
        <w:t>стомино</w:t>
      </w:r>
      <w:proofErr w:type="spellEnd"/>
      <w:r>
        <w:t xml:space="preserve">, в </w:t>
      </w:r>
      <w:proofErr w:type="spellStart"/>
      <w:r>
        <w:t>п.Совхозный</w:t>
      </w:r>
      <w:proofErr w:type="spellEnd"/>
      <w:r>
        <w:t xml:space="preserve"> МО «</w:t>
      </w:r>
      <w:proofErr w:type="spellStart"/>
      <w:r>
        <w:t>Кочергинского</w:t>
      </w:r>
      <w:proofErr w:type="spellEnd"/>
      <w:r>
        <w:t xml:space="preserve"> сельского совета», д. Конево МО «</w:t>
      </w:r>
      <w:proofErr w:type="spellStart"/>
      <w:r>
        <w:t>Коневского</w:t>
      </w:r>
      <w:proofErr w:type="spellEnd"/>
      <w:r>
        <w:t xml:space="preserve"> сельского с</w:t>
      </w:r>
      <w:r>
        <w:t>овета», а также реконструкция (модернизация) очистных сооружений в р.п.Первое Мая МО «р.п.Малое Козино» и ведомственных (либо имеющих собственника) очистных сооружений в р.п.Большое Козино (МУП «Большое Козино»), в г.Балахна (АО «Волга») и МО «</w:t>
      </w:r>
      <w:proofErr w:type="spellStart"/>
      <w:r>
        <w:t>Шеляуховский</w:t>
      </w:r>
      <w:proofErr w:type="spellEnd"/>
      <w:r>
        <w:t xml:space="preserve"> сельский совет» (МУП «</w:t>
      </w:r>
      <w:proofErr w:type="spellStart"/>
      <w:r>
        <w:t>Тепловодоканал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.З</w:t>
      </w:r>
      <w:proofErr w:type="gramEnd"/>
      <w:r>
        <w:t>аволжья</w:t>
      </w:r>
      <w:proofErr w:type="spellEnd"/>
      <w:r>
        <w:t>).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Реконструкция котельных, перевод на газовое топливо;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Установка нового </w:t>
      </w:r>
      <w:proofErr w:type="spellStart"/>
      <w:r>
        <w:t>пылегазоулавливающего</w:t>
      </w:r>
      <w:proofErr w:type="spellEnd"/>
      <w:r>
        <w:t xml:space="preserve"> оборудования, внедрение современных малоотходных технологий и приобретение нового оборудования на промышленных п</w:t>
      </w:r>
      <w:r>
        <w:t>редприятиях, уменьшение количества источников выбросов;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Восстановление гидрологического режима осушенных территорий  торфоразработок;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Ликвидация </w:t>
      </w:r>
      <w:proofErr w:type="spellStart"/>
      <w:r>
        <w:t>мазутохранилищ</w:t>
      </w:r>
      <w:proofErr w:type="spellEnd"/>
      <w:r>
        <w:t xml:space="preserve">  открытого типа «</w:t>
      </w:r>
      <w:proofErr w:type="spellStart"/>
      <w:r>
        <w:t>Нефтеямы</w:t>
      </w:r>
      <w:proofErr w:type="spellEnd"/>
      <w:r>
        <w:t>»;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Ликвидация хранилищ кислых гудронов;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proofErr w:type="gramStart"/>
      <w:r>
        <w:t>Рекультивация земель, занятых п</w:t>
      </w:r>
      <w:r>
        <w:t>олигоном промышленных отходов бывшего ПО «Корунд»;</w:t>
      </w:r>
      <w:proofErr w:type="gramEnd"/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Вовлечение максимального количества отходов в хозяйственный оборот в качестве дополнительных источников сырья, материалов, иных изделий или продуктов;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Развитие централизованных канализационных сетей на территории района; </w:t>
      </w:r>
    </w:p>
    <w:p w:rsidR="00E05C87" w:rsidRDefault="008017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Строительство и восстановление мелиоративной сети г</w:t>
      </w:r>
      <w:proofErr w:type="gramStart"/>
      <w:r>
        <w:t>.Б</w:t>
      </w:r>
      <w:proofErr w:type="gramEnd"/>
      <w:r>
        <w:t>алахна, и др.</w:t>
      </w:r>
    </w:p>
    <w:p w:rsidR="00E05C87" w:rsidRDefault="008017C4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Администрацией Балахнинского муниципального района в период 2018-2020 годы будет продолжена работа по улучшению инвест</w:t>
      </w:r>
      <w:r>
        <w:t>иционного климата, повышения качества и безопасности окружающей среды и формированию имиджа экологически чистой территории.</w:t>
      </w:r>
    </w:p>
    <w:p w:rsidR="00E05C87" w:rsidRDefault="00E05C87">
      <w:pPr>
        <w:spacing w:line="360" w:lineRule="auto"/>
        <w:jc w:val="center"/>
      </w:pPr>
    </w:p>
    <w:sectPr w:rsidR="00E05C87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E4B17"/>
    <w:multiLevelType w:val="hybridMultilevel"/>
    <w:tmpl w:val="CF208A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C87"/>
    <w:rsid w:val="008017C4"/>
    <w:rsid w:val="00E0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harCharCharCharCharCharChar">
    <w:name w:val="Char Знак Знак Char Знак Знак Char Знак Знак Char Знак Знак Char Знак Знак Char Знак Знак Char Знак Знак Знак Знак"/>
    <w:basedOn w:val="a"/>
    <w:uiPriority w:val="99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cs="Times New Roman"/>
      <w:sz w:val="2"/>
    </w:rPr>
  </w:style>
  <w:style w:type="paragraph" w:customStyle="1" w:styleId="1">
    <w:name w:val="Обычный (веб)1"/>
    <w:basedOn w:val="a"/>
    <w:uiPriority w:val="99"/>
    <w:pPr>
      <w:spacing w:before="100" w:beforeAutospacing="1" w:after="100" w:afterAutospacing="1" w:line="360" w:lineRule="auto"/>
      <w:textAlignment w:val="bottom"/>
    </w:pPr>
  </w:style>
  <w:style w:type="character" w:customStyle="1" w:styleId="blk">
    <w:name w:val="blk"/>
    <w:basedOn w:val="a0"/>
  </w:style>
  <w:style w:type="table" w:styleId="a6">
    <w:name w:val="Table Grid"/>
    <w:basedOn w:val="a1"/>
    <w:locked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7">
    <w:name w:val="header"/>
    <w:basedOn w:val="a"/>
    <w:link w:val="a8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8">
    <w:name w:val="Верхний колонтитул Знак"/>
    <w:basedOn w:val="a0"/>
    <w:link w:val="a7"/>
    <w:rPr>
      <w:sz w:val="24"/>
      <w:szCs w:val="20"/>
    </w:rPr>
  </w:style>
  <w:style w:type="paragraph" w:styleId="a9">
    <w:name w:val="Body Text Indent"/>
    <w:basedOn w:val="a"/>
    <w:link w:val="aa"/>
    <w:pPr>
      <w:tabs>
        <w:tab w:val="right" w:pos="8789"/>
      </w:tabs>
      <w:ind w:firstLine="567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618">
                  <w:marLeft w:val="230"/>
                  <w:marRight w:val="3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DB20A-BAA4-498F-A915-930E28A8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7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Природоохранные мероприятия, реализованные на территории Балахнинского муниципального района в 2010 году</vt:lpstr>
    </vt:vector>
  </TitlesOfParts>
  <Company>Админ. БР</Company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Природоохранные мероприятия, реализованные на территории Балахнинского муниципального района в 2010 году</dc:title>
  <dc:subject/>
  <dc:creator>ICareva</dc:creator>
  <cp:keywords/>
  <dc:description/>
  <cp:lastModifiedBy>Жолудева Мария Анатольевна</cp:lastModifiedBy>
  <cp:revision>231</cp:revision>
  <cp:lastPrinted>2016-03-02T06:08:00Z</cp:lastPrinted>
  <dcterms:created xsi:type="dcterms:W3CDTF">2016-02-24T13:47:00Z</dcterms:created>
  <dcterms:modified xsi:type="dcterms:W3CDTF">2018-04-12T07:27:00Z</dcterms:modified>
</cp:coreProperties>
</file>