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A43497" w:rsidRPr="00A43497">
        <w:rPr>
          <w:rFonts w:ascii="Times New Roman" w:hAnsi="Times New Roman" w:cs="Times New Roman"/>
          <w:bCs/>
          <w:sz w:val="28"/>
          <w:szCs w:val="28"/>
        </w:rPr>
        <w:t>Развитие физической культуры и спорта Балахнинского муниципального района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2019-05-06T11:43:00Z</dcterms:created>
  <dcterms:modified xsi:type="dcterms:W3CDTF">2019-05-06T11:44:00Z</dcterms:modified>
</cp:coreProperties>
</file>