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FD" w:rsidRPr="00732C59" w:rsidRDefault="00060BFD" w:rsidP="005A7305">
      <w:pPr>
        <w:pStyle w:val="af6"/>
        <w:tabs>
          <w:tab w:val="left" w:pos="4730"/>
        </w:tabs>
        <w:jc w:val="right"/>
        <w:rPr>
          <w:color w:val="auto"/>
        </w:rPr>
      </w:pPr>
      <w:r w:rsidRPr="00732C59">
        <w:rPr>
          <w:color w:val="auto"/>
        </w:rPr>
        <w:t>Приложение</w:t>
      </w:r>
    </w:p>
    <w:p w:rsidR="00060BFD" w:rsidRPr="00732C59" w:rsidRDefault="00060BFD" w:rsidP="005A7305">
      <w:pPr>
        <w:pStyle w:val="af6"/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                             к постановлению администрации</w:t>
      </w:r>
    </w:p>
    <w:p w:rsidR="00060BFD" w:rsidRPr="00732C59" w:rsidRDefault="00060BFD" w:rsidP="005A7305">
      <w:pPr>
        <w:pStyle w:val="af6"/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                                Балахнинского муниципального района</w:t>
      </w:r>
    </w:p>
    <w:p w:rsidR="00060BFD" w:rsidRPr="00732C59" w:rsidRDefault="00060BFD" w:rsidP="005A7305">
      <w:pPr>
        <w:pStyle w:val="af6"/>
        <w:jc w:val="right"/>
        <w:rPr>
          <w:color w:val="auto"/>
        </w:rPr>
      </w:pPr>
      <w:r w:rsidRPr="00732C59">
        <w:rPr>
          <w:color w:val="auto"/>
        </w:rPr>
        <w:t xml:space="preserve">                                                                                                      от </w:t>
      </w:r>
      <w:r w:rsidRPr="00732C59">
        <w:rPr>
          <w:color w:val="auto"/>
          <w:u w:val="single"/>
        </w:rPr>
        <w:t xml:space="preserve">                           </w:t>
      </w:r>
      <w:r w:rsidRPr="00732C59">
        <w:rPr>
          <w:color w:val="auto"/>
        </w:rPr>
        <w:t xml:space="preserve">   №  _____</w:t>
      </w:r>
    </w:p>
    <w:p w:rsidR="00060BFD" w:rsidRPr="00732C59" w:rsidRDefault="00060BFD" w:rsidP="005A7305">
      <w:pPr>
        <w:pStyle w:val="af6"/>
        <w:jc w:val="right"/>
        <w:rPr>
          <w:color w:val="auto"/>
        </w:rPr>
      </w:pPr>
      <w:r w:rsidRPr="00732C59">
        <w:rPr>
          <w:color w:val="auto"/>
        </w:rPr>
        <w:t xml:space="preserve"> </w:t>
      </w:r>
    </w:p>
    <w:p w:rsidR="00060BFD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0BFD" w:rsidRPr="00732C59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 xml:space="preserve">Муниципальная программа </w:t>
      </w:r>
    </w:p>
    <w:p w:rsidR="00060BFD" w:rsidRPr="00732C59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>«Развитие физической культуры</w:t>
      </w:r>
      <w:r>
        <w:rPr>
          <w:rFonts w:ascii="Times New Roman" w:hAnsi="Times New Roman"/>
          <w:sz w:val="26"/>
          <w:szCs w:val="26"/>
        </w:rPr>
        <w:t xml:space="preserve"> и</w:t>
      </w:r>
      <w:r w:rsidRPr="00732C59">
        <w:rPr>
          <w:rFonts w:ascii="Times New Roman" w:hAnsi="Times New Roman"/>
          <w:sz w:val="26"/>
          <w:szCs w:val="26"/>
        </w:rPr>
        <w:t xml:space="preserve"> спорта </w:t>
      </w:r>
    </w:p>
    <w:p w:rsidR="00060BFD" w:rsidRPr="00732C59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 xml:space="preserve"> Балахнинского муниципального района»</w:t>
      </w:r>
      <w:r>
        <w:rPr>
          <w:rFonts w:ascii="Times New Roman" w:hAnsi="Times New Roman"/>
          <w:sz w:val="26"/>
          <w:szCs w:val="26"/>
        </w:rPr>
        <w:t xml:space="preserve"> на 2021-2025 г.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.»</w:t>
      </w:r>
    </w:p>
    <w:p w:rsidR="00060BFD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32C59">
        <w:rPr>
          <w:rFonts w:ascii="Times New Roman" w:hAnsi="Times New Roman"/>
          <w:sz w:val="26"/>
          <w:szCs w:val="26"/>
        </w:rPr>
        <w:t>(далее - Программа)</w:t>
      </w:r>
    </w:p>
    <w:p w:rsidR="00060BFD" w:rsidRPr="00732C59" w:rsidRDefault="00060BFD" w:rsidP="009A0C7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60BFD" w:rsidRPr="00732C59" w:rsidRDefault="00060BFD" w:rsidP="00D45AD2">
      <w:pPr>
        <w:pStyle w:val="af6"/>
        <w:jc w:val="center"/>
        <w:rPr>
          <w:b/>
          <w:color w:val="auto"/>
        </w:rPr>
      </w:pPr>
      <w:r w:rsidRPr="00732C59">
        <w:rPr>
          <w:b/>
          <w:color w:val="auto"/>
        </w:rPr>
        <w:t>1. ПАСПОРТ ПРОГРАММЫ</w:t>
      </w:r>
    </w:p>
    <w:tbl>
      <w:tblPr>
        <w:tblW w:w="1063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4" w:type="dxa"/>
          <w:right w:w="84" w:type="dxa"/>
        </w:tblCellMar>
        <w:tblLook w:val="00A0" w:firstRow="1" w:lastRow="0" w:firstColumn="1" w:lastColumn="0" w:noHBand="0" w:noVBand="0"/>
      </w:tblPr>
      <w:tblGrid>
        <w:gridCol w:w="2127"/>
        <w:gridCol w:w="3482"/>
        <w:gridCol w:w="2127"/>
        <w:gridCol w:w="2896"/>
      </w:tblGrid>
      <w:tr w:rsidR="00060BFD" w:rsidRPr="00732C59" w:rsidTr="00F6390A">
        <w:tc>
          <w:tcPr>
            <w:tcW w:w="2127" w:type="dxa"/>
            <w:vAlign w:val="center"/>
          </w:tcPr>
          <w:p w:rsidR="00060BFD" w:rsidRPr="00732C59" w:rsidRDefault="00060BFD" w:rsidP="00F6390A">
            <w:pPr>
              <w:pStyle w:val="af6"/>
              <w:rPr>
                <w:color w:val="auto"/>
              </w:rPr>
            </w:pPr>
            <w:r w:rsidRPr="00732C59">
              <w:rPr>
                <w:color w:val="auto"/>
              </w:rPr>
              <w:t xml:space="preserve">Муниципальный заказчик-координатор </w:t>
            </w:r>
            <w:r>
              <w:rPr>
                <w:color w:val="auto"/>
              </w:rPr>
              <w:t>п</w:t>
            </w:r>
            <w:r w:rsidRPr="00732C59">
              <w:rPr>
                <w:color w:val="auto"/>
              </w:rPr>
              <w:t>р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 xml:space="preserve">граммы       </w:t>
            </w:r>
          </w:p>
        </w:tc>
        <w:tc>
          <w:tcPr>
            <w:tcW w:w="8505" w:type="dxa"/>
            <w:gridSpan w:val="3"/>
            <w:vAlign w:val="center"/>
          </w:tcPr>
          <w:p w:rsidR="00060BFD" w:rsidRPr="00732C59" w:rsidRDefault="00060BFD" w:rsidP="00F63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 спорта администрации Балахнинского муниципального района Нижег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родской области</w:t>
            </w:r>
            <w:r w:rsidR="00BD10A7">
              <w:rPr>
                <w:rFonts w:ascii="Times New Roman" w:hAnsi="Times New Roman"/>
                <w:sz w:val="24"/>
                <w:szCs w:val="24"/>
              </w:rPr>
              <w:t xml:space="preserve"> (Отдел спорта).</w:t>
            </w:r>
          </w:p>
        </w:tc>
      </w:tr>
      <w:tr w:rsidR="00060BFD" w:rsidRPr="00732C59" w:rsidTr="00F6390A">
        <w:tc>
          <w:tcPr>
            <w:tcW w:w="2127" w:type="dxa"/>
            <w:vAlign w:val="center"/>
          </w:tcPr>
          <w:p w:rsidR="00060BFD" w:rsidRPr="00732C59" w:rsidRDefault="00060BFD" w:rsidP="00F6390A">
            <w:pPr>
              <w:pStyle w:val="af6"/>
              <w:rPr>
                <w:color w:val="auto"/>
              </w:rPr>
            </w:pPr>
            <w:r w:rsidRPr="00732C59">
              <w:rPr>
                <w:color w:val="auto"/>
              </w:rPr>
              <w:t xml:space="preserve">Соисполнители программы </w:t>
            </w:r>
          </w:p>
        </w:tc>
        <w:tc>
          <w:tcPr>
            <w:tcW w:w="8505" w:type="dxa"/>
            <w:gridSpan w:val="3"/>
            <w:vAlign w:val="center"/>
          </w:tcPr>
          <w:p w:rsidR="00B2355C" w:rsidRPr="00732C59" w:rsidRDefault="00BD10A7" w:rsidP="00F6390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</w:t>
            </w:r>
            <w:r w:rsidR="00747D7C">
              <w:rPr>
                <w:rFonts w:ascii="Times New Roman" w:hAnsi="Times New Roman"/>
                <w:sz w:val="24"/>
                <w:szCs w:val="24"/>
              </w:rPr>
              <w:t xml:space="preserve"> «ФОК «</w:t>
            </w:r>
            <w:r w:rsidR="001D140B">
              <w:rPr>
                <w:rFonts w:ascii="Times New Roman" w:hAnsi="Times New Roman"/>
                <w:sz w:val="24"/>
                <w:szCs w:val="24"/>
              </w:rPr>
              <w:t>Олимпийский»</w:t>
            </w:r>
            <w:r w:rsidR="001E0E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(МБУ «ФОК «Олимпийский»</w:t>
            </w:r>
            <w:r w:rsidR="00017CA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551B40" w:rsidRPr="00732C59" w:rsidTr="00F6390A">
        <w:trPr>
          <w:trHeight w:val="976"/>
        </w:trPr>
        <w:tc>
          <w:tcPr>
            <w:tcW w:w="2127" w:type="dxa"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  <w:p w:rsidR="00551B40" w:rsidRPr="00732C59" w:rsidRDefault="00551B40" w:rsidP="00F6390A">
            <w:pPr>
              <w:pStyle w:val="af6"/>
              <w:rPr>
                <w:color w:val="auto"/>
              </w:rPr>
            </w:pPr>
            <w:r w:rsidRPr="00732C59">
              <w:rPr>
                <w:color w:val="auto"/>
              </w:rPr>
              <w:t xml:space="preserve">Цели </w:t>
            </w:r>
          </w:p>
          <w:p w:rsidR="00551B40" w:rsidRPr="00732C59" w:rsidRDefault="00551B40" w:rsidP="00F6390A">
            <w:pPr>
              <w:pStyle w:val="af6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732C59">
              <w:rPr>
                <w:color w:val="auto"/>
              </w:rPr>
              <w:t>рограммы</w:t>
            </w:r>
          </w:p>
        </w:tc>
        <w:tc>
          <w:tcPr>
            <w:tcW w:w="8505" w:type="dxa"/>
            <w:gridSpan w:val="3"/>
            <w:vAlign w:val="center"/>
          </w:tcPr>
          <w:p w:rsidR="00551B40" w:rsidRPr="00CA3038" w:rsidRDefault="00D009AB" w:rsidP="007234D3">
            <w:r>
              <w:rPr>
                <w:rFonts w:ascii="Times New Roman" w:hAnsi="Times New Roman"/>
                <w:sz w:val="24"/>
                <w:szCs w:val="24"/>
              </w:rPr>
              <w:t xml:space="preserve">Привлечение </w:t>
            </w:r>
            <w:r w:rsidR="007234D3">
              <w:rPr>
                <w:rFonts w:ascii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категорий населения к систематическим занятиям физической культурой и спортом</w:t>
            </w:r>
            <w:r w:rsidR="007234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1B40" w:rsidRPr="00732C59" w:rsidTr="00F6390A">
        <w:trPr>
          <w:trHeight w:val="853"/>
        </w:trPr>
        <w:tc>
          <w:tcPr>
            <w:tcW w:w="2127" w:type="dxa"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  <w:p w:rsidR="00551B40" w:rsidRPr="00666EB0" w:rsidRDefault="00551B40" w:rsidP="00F6390A">
            <w:pPr>
              <w:pStyle w:val="af6"/>
              <w:rPr>
                <w:color w:val="C00000"/>
              </w:rPr>
            </w:pPr>
            <w:r w:rsidRPr="0053443A">
              <w:rPr>
                <w:color w:val="auto"/>
              </w:rPr>
              <w:t>Задачи программы</w:t>
            </w:r>
          </w:p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F31D2C" w:rsidRPr="0060199E" w:rsidRDefault="00F31D2C" w:rsidP="00F63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>Организация и проведение официальных физкультурно-оздоровительных и спортивных мероприятий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>с целью вовлечения разли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>ч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 xml:space="preserve">ных категорий населения к систематическим занятиям физической культурой и </w:t>
            </w:r>
            <w:r>
              <w:rPr>
                <w:rFonts w:ascii="Times New Roman" w:hAnsi="Times New Roman"/>
                <w:sz w:val="24"/>
                <w:szCs w:val="24"/>
              </w:rPr>
              <w:t>спортом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31D2C" w:rsidRPr="0060199E" w:rsidRDefault="00F31D2C" w:rsidP="00F63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7234D3">
              <w:rPr>
                <w:rFonts w:ascii="Times New Roman" w:hAnsi="Times New Roman"/>
                <w:sz w:val="24"/>
                <w:szCs w:val="24"/>
              </w:rPr>
              <w:t>Организация мероприятий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>рос</w:t>
            </w:r>
            <w:r w:rsidR="001E063E">
              <w:rPr>
                <w:rFonts w:ascii="Times New Roman" w:hAnsi="Times New Roman"/>
                <w:sz w:val="24"/>
                <w:szCs w:val="24"/>
              </w:rPr>
              <w:t>с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>ийского физкультурно-спортивного ко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>м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>плекса «Готов к труду и обороне» (ГТО)</w:t>
            </w:r>
            <w:r w:rsidR="009F37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1BAA">
              <w:rPr>
                <w:rFonts w:ascii="Times New Roman" w:hAnsi="Times New Roman"/>
                <w:sz w:val="24"/>
                <w:szCs w:val="24"/>
              </w:rPr>
              <w:t>среди различных категорий населения.</w:t>
            </w:r>
          </w:p>
          <w:p w:rsidR="00701F1E" w:rsidRPr="0053443A" w:rsidRDefault="00701F1E" w:rsidP="00F6390A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B40" w:rsidRPr="00732C59" w:rsidTr="00F6390A">
        <w:trPr>
          <w:trHeight w:val="587"/>
        </w:trPr>
        <w:tc>
          <w:tcPr>
            <w:tcW w:w="2127" w:type="dxa"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  <w:r w:rsidRPr="00732C59">
              <w:rPr>
                <w:color w:val="auto"/>
              </w:rPr>
              <w:t>Этапы и сроки р</w:t>
            </w:r>
            <w:r w:rsidRPr="00732C59">
              <w:rPr>
                <w:color w:val="auto"/>
              </w:rPr>
              <w:t>е</w:t>
            </w:r>
            <w:r w:rsidRPr="00732C59">
              <w:rPr>
                <w:color w:val="auto"/>
              </w:rPr>
              <w:t xml:space="preserve">ализации </w:t>
            </w:r>
            <w:r>
              <w:rPr>
                <w:color w:val="auto"/>
              </w:rPr>
              <w:t>п</w:t>
            </w:r>
            <w:r w:rsidRPr="00732C59">
              <w:rPr>
                <w:color w:val="auto"/>
              </w:rPr>
              <w:t>р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 xml:space="preserve">граммы </w:t>
            </w:r>
          </w:p>
        </w:tc>
        <w:tc>
          <w:tcPr>
            <w:tcW w:w="8505" w:type="dxa"/>
            <w:gridSpan w:val="3"/>
            <w:vAlign w:val="center"/>
          </w:tcPr>
          <w:p w:rsidR="00551B40" w:rsidRPr="00732C59" w:rsidRDefault="00551B40" w:rsidP="00F6390A">
            <w:pPr>
              <w:pStyle w:val="af6"/>
              <w:rPr>
                <w:bCs/>
                <w:color w:val="auto"/>
              </w:rPr>
            </w:pPr>
            <w:r w:rsidRPr="00732C59">
              <w:rPr>
                <w:bCs/>
                <w:color w:val="auto"/>
              </w:rPr>
              <w:t>Программа реализуется</w:t>
            </w:r>
            <w:r>
              <w:rPr>
                <w:bCs/>
                <w:color w:val="auto"/>
              </w:rPr>
              <w:t xml:space="preserve"> </w:t>
            </w:r>
            <w:r w:rsidRPr="00732C59">
              <w:rPr>
                <w:bCs/>
                <w:color w:val="auto"/>
              </w:rPr>
              <w:t>в течение 20</w:t>
            </w:r>
            <w:r>
              <w:rPr>
                <w:bCs/>
                <w:color w:val="auto"/>
              </w:rPr>
              <w:t>2</w:t>
            </w:r>
            <w:r w:rsidRPr="00732C59">
              <w:rPr>
                <w:bCs/>
                <w:color w:val="auto"/>
              </w:rPr>
              <w:t xml:space="preserve">1 </w:t>
            </w:r>
            <w:r>
              <w:rPr>
                <w:bCs/>
                <w:color w:val="auto"/>
              </w:rPr>
              <w:t>–</w:t>
            </w:r>
            <w:r w:rsidRPr="00732C59">
              <w:rPr>
                <w:bCs/>
                <w:color w:val="auto"/>
              </w:rPr>
              <w:t xml:space="preserve"> 202</w:t>
            </w:r>
            <w:r>
              <w:rPr>
                <w:bCs/>
                <w:color w:val="auto"/>
              </w:rPr>
              <w:t xml:space="preserve">5 </w:t>
            </w:r>
            <w:r w:rsidRPr="00732C59">
              <w:rPr>
                <w:bCs/>
                <w:color w:val="auto"/>
              </w:rPr>
              <w:t>годов</w:t>
            </w:r>
            <w:r>
              <w:rPr>
                <w:bCs/>
                <w:color w:val="auto"/>
              </w:rPr>
              <w:t xml:space="preserve"> </w:t>
            </w:r>
            <w:r w:rsidRPr="00732C59">
              <w:rPr>
                <w:bCs/>
                <w:color w:val="auto"/>
              </w:rPr>
              <w:t>в один этап</w:t>
            </w:r>
            <w:r>
              <w:rPr>
                <w:bCs/>
                <w:color w:val="auto"/>
              </w:rPr>
              <w:t xml:space="preserve">. </w:t>
            </w:r>
          </w:p>
        </w:tc>
      </w:tr>
      <w:tr w:rsidR="00551B40" w:rsidRPr="00732C59" w:rsidTr="00F6390A">
        <w:trPr>
          <w:trHeight w:val="2387"/>
        </w:trPr>
        <w:tc>
          <w:tcPr>
            <w:tcW w:w="2127" w:type="dxa"/>
            <w:vAlign w:val="center"/>
          </w:tcPr>
          <w:p w:rsidR="00551B40" w:rsidRPr="00732C59" w:rsidRDefault="00551B40" w:rsidP="00F6390A">
            <w:pPr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Объемы  бюдже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т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ных  ассигнований 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рограммы  за  счет  средств </w:t>
            </w:r>
            <w:r>
              <w:rPr>
                <w:rFonts w:ascii="Times New Roman" w:hAnsi="Times New Roman"/>
                <w:sz w:val="24"/>
                <w:szCs w:val="24"/>
              </w:rPr>
              <w:t>бюджета района,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8505" w:type="dxa"/>
            <w:gridSpan w:val="3"/>
            <w:vAlign w:val="center"/>
          </w:tcPr>
          <w:p w:rsidR="00551B40" w:rsidRPr="003B5219" w:rsidRDefault="00551B40" w:rsidP="00F6390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Всего на реализацию программы «Развитие физической культуры и спорта Б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лахнинского муниципального района»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7 00</w:t>
            </w:r>
            <w:r w:rsidRPr="003B521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551B40" w:rsidRPr="003B5219" w:rsidRDefault="00551B40" w:rsidP="00F6390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 xml:space="preserve"> 000,0 тыс. рублей;</w:t>
            </w:r>
          </w:p>
          <w:p w:rsidR="00551B40" w:rsidRPr="003B5219" w:rsidRDefault="00551B40" w:rsidP="00F6390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год – 2 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000,0  тыс. рублей;</w:t>
            </w:r>
          </w:p>
          <w:p w:rsidR="00551B40" w:rsidRPr="003B5219" w:rsidRDefault="00551B40" w:rsidP="00F6390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 - 1 00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0,0  тыс. рублей;</w:t>
            </w:r>
          </w:p>
          <w:p w:rsidR="00551B40" w:rsidRPr="003B5219" w:rsidRDefault="00551B40" w:rsidP="00F6390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 - 1 00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0,0  тыс. рублей;</w:t>
            </w:r>
          </w:p>
          <w:p w:rsidR="00551B40" w:rsidRPr="003B5219" w:rsidRDefault="00551B40" w:rsidP="00F6390A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– 1 00</w:t>
            </w:r>
            <w:r w:rsidRPr="003B5219">
              <w:rPr>
                <w:rFonts w:ascii="Times New Roman" w:hAnsi="Times New Roman" w:cs="Times New Roman"/>
                <w:sz w:val="24"/>
                <w:szCs w:val="24"/>
              </w:rPr>
              <w:t>0,0  тыс. рублей.</w:t>
            </w:r>
          </w:p>
          <w:p w:rsidR="00551B40" w:rsidRPr="00732C59" w:rsidRDefault="00551B40" w:rsidP="00F6390A">
            <w:pPr>
              <w:pStyle w:val="FORMATTEX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1B40" w:rsidRPr="00732C59" w:rsidTr="00F6390A">
        <w:tc>
          <w:tcPr>
            <w:tcW w:w="2127" w:type="dxa"/>
            <w:vMerge w:val="restart"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  <w:r w:rsidRPr="00732C59">
              <w:rPr>
                <w:color w:val="auto"/>
              </w:rPr>
              <w:t>Индикаторы д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>стижения цели и показатели неп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>средственных р</w:t>
            </w:r>
            <w:r w:rsidRPr="00732C59">
              <w:rPr>
                <w:color w:val="auto"/>
              </w:rPr>
              <w:t>е</w:t>
            </w:r>
            <w:r w:rsidRPr="00732C59">
              <w:rPr>
                <w:color w:val="auto"/>
              </w:rPr>
              <w:t xml:space="preserve">зультатов  </w:t>
            </w:r>
          </w:p>
        </w:tc>
        <w:tc>
          <w:tcPr>
            <w:tcW w:w="3482" w:type="dxa"/>
          </w:tcPr>
          <w:p w:rsidR="00551B40" w:rsidRPr="00732C59" w:rsidRDefault="00551B40" w:rsidP="00CD1E56">
            <w:pPr>
              <w:pStyle w:val="af6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>Наименование индикатора д</w:t>
            </w:r>
            <w:r w:rsidRPr="00732C59">
              <w:rPr>
                <w:color w:val="auto"/>
              </w:rPr>
              <w:t>о</w:t>
            </w:r>
            <w:r w:rsidRPr="00732C59">
              <w:rPr>
                <w:color w:val="auto"/>
              </w:rPr>
              <w:t xml:space="preserve">стижения целей Программы </w:t>
            </w:r>
          </w:p>
        </w:tc>
        <w:tc>
          <w:tcPr>
            <w:tcW w:w="2127" w:type="dxa"/>
          </w:tcPr>
          <w:p w:rsidR="00551B40" w:rsidRPr="00732C59" w:rsidRDefault="00551B40" w:rsidP="00CD1E56">
            <w:pPr>
              <w:pStyle w:val="af6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 xml:space="preserve">Единицы </w:t>
            </w:r>
          </w:p>
          <w:p w:rsidR="00551B40" w:rsidRPr="00732C59" w:rsidRDefault="00551B40" w:rsidP="00CD1E56">
            <w:pPr>
              <w:pStyle w:val="af6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 xml:space="preserve">измерения </w:t>
            </w:r>
          </w:p>
        </w:tc>
        <w:tc>
          <w:tcPr>
            <w:tcW w:w="2896" w:type="dxa"/>
          </w:tcPr>
          <w:p w:rsidR="00551B40" w:rsidRPr="00732C59" w:rsidRDefault="00551B40" w:rsidP="00CD1E56">
            <w:pPr>
              <w:pStyle w:val="af6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t xml:space="preserve">Значения индикаторов целей Программы по окончании реализации Программы </w:t>
            </w:r>
          </w:p>
        </w:tc>
      </w:tr>
      <w:tr w:rsidR="00551B40" w:rsidRPr="00732C59" w:rsidTr="00F6390A">
        <w:tc>
          <w:tcPr>
            <w:tcW w:w="2127" w:type="dxa"/>
            <w:vMerge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</w:tc>
        <w:tc>
          <w:tcPr>
            <w:tcW w:w="8505" w:type="dxa"/>
            <w:gridSpan w:val="3"/>
          </w:tcPr>
          <w:p w:rsidR="00551B40" w:rsidRPr="00D900CC" w:rsidRDefault="00551B40" w:rsidP="000E592C">
            <w:pPr>
              <w:pStyle w:val="af6"/>
              <w:rPr>
                <w:b/>
                <w:color w:val="auto"/>
              </w:rPr>
            </w:pPr>
            <w:r w:rsidRPr="00D900CC">
              <w:rPr>
                <w:b/>
                <w:color w:val="auto"/>
              </w:rPr>
              <w:t>Индикаторы:</w:t>
            </w:r>
          </w:p>
        </w:tc>
      </w:tr>
      <w:tr w:rsidR="00551B40" w:rsidRPr="00732C59" w:rsidTr="002D2838">
        <w:tc>
          <w:tcPr>
            <w:tcW w:w="2127" w:type="dxa"/>
            <w:vMerge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</w:tc>
        <w:tc>
          <w:tcPr>
            <w:tcW w:w="3482" w:type="dxa"/>
          </w:tcPr>
          <w:p w:rsidR="00551B40" w:rsidRPr="00732C59" w:rsidRDefault="00551B40" w:rsidP="00F779D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граждан Балахнинского района, систематически зан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мающихся физической культ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у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рой и спортом, в общей чи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</w:t>
            </w:r>
            <w:r w:rsidRPr="00732C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ленности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2127" w:type="dxa"/>
            <w:vAlign w:val="center"/>
          </w:tcPr>
          <w:p w:rsidR="00551B40" w:rsidRPr="00732C59" w:rsidRDefault="00551B40" w:rsidP="002D2838">
            <w:pPr>
              <w:pStyle w:val="af6"/>
              <w:jc w:val="center"/>
              <w:rPr>
                <w:color w:val="auto"/>
              </w:rPr>
            </w:pPr>
            <w:r w:rsidRPr="00732C59">
              <w:rPr>
                <w:color w:val="auto"/>
              </w:rPr>
              <w:lastRenderedPageBreak/>
              <w:t>%</w:t>
            </w:r>
          </w:p>
        </w:tc>
        <w:tc>
          <w:tcPr>
            <w:tcW w:w="2896" w:type="dxa"/>
            <w:vAlign w:val="center"/>
          </w:tcPr>
          <w:p w:rsidR="00551B40" w:rsidRPr="00732C59" w:rsidRDefault="00551B40" w:rsidP="002D2838">
            <w:pPr>
              <w:pStyle w:val="af6"/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</w:tr>
      <w:tr w:rsidR="00551B40" w:rsidRPr="00732C59" w:rsidTr="002D2838">
        <w:tc>
          <w:tcPr>
            <w:tcW w:w="2127" w:type="dxa"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</w:tc>
        <w:tc>
          <w:tcPr>
            <w:tcW w:w="3482" w:type="dxa"/>
          </w:tcPr>
          <w:p w:rsidR="00551B40" w:rsidRPr="00B5565C" w:rsidRDefault="00551B40" w:rsidP="00C57E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Доля населения района выпо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нивших нормативы Всеросси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</w:t>
            </w:r>
            <w:proofErr w:type="gramStart"/>
            <w:r w:rsidRPr="00D900C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900CC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2127" w:type="dxa"/>
            <w:vAlign w:val="center"/>
          </w:tcPr>
          <w:p w:rsidR="00551B40" w:rsidRPr="00A077D8" w:rsidRDefault="00551B40" w:rsidP="002D28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7D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96" w:type="dxa"/>
            <w:vAlign w:val="center"/>
          </w:tcPr>
          <w:p w:rsidR="00551B40" w:rsidRPr="00A077D8" w:rsidRDefault="007417B2" w:rsidP="002D2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</w:tr>
      <w:tr w:rsidR="00551B40" w:rsidRPr="00732C59" w:rsidTr="00F6390A">
        <w:tc>
          <w:tcPr>
            <w:tcW w:w="2127" w:type="dxa"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</w:tc>
        <w:tc>
          <w:tcPr>
            <w:tcW w:w="8505" w:type="dxa"/>
            <w:gridSpan w:val="3"/>
          </w:tcPr>
          <w:p w:rsidR="00551B40" w:rsidRPr="00D900CC" w:rsidRDefault="00551B40" w:rsidP="000E592C">
            <w:pPr>
              <w:pStyle w:val="afc"/>
              <w:rPr>
                <w:b/>
              </w:rPr>
            </w:pPr>
            <w:r w:rsidRPr="00D900CC">
              <w:rPr>
                <w:b/>
              </w:rPr>
              <w:t>Непосредственные результаты:</w:t>
            </w:r>
          </w:p>
        </w:tc>
      </w:tr>
      <w:tr w:rsidR="00551B40" w:rsidRPr="00732C59" w:rsidTr="002D2838">
        <w:tc>
          <w:tcPr>
            <w:tcW w:w="2127" w:type="dxa"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</w:tc>
        <w:tc>
          <w:tcPr>
            <w:tcW w:w="3482" w:type="dxa"/>
          </w:tcPr>
          <w:p w:rsidR="00551B40" w:rsidRPr="00D900CC" w:rsidRDefault="00551B40" w:rsidP="00B556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CC">
              <w:rPr>
                <w:rFonts w:ascii="Times New Roman" w:hAnsi="Times New Roman"/>
                <w:sz w:val="24"/>
                <w:szCs w:val="24"/>
              </w:rPr>
              <w:t>Число лиц, систематически з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а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нимающихся физической кул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ь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турой и спортом, чел.</w:t>
            </w:r>
          </w:p>
        </w:tc>
        <w:tc>
          <w:tcPr>
            <w:tcW w:w="2127" w:type="dxa"/>
            <w:vAlign w:val="center"/>
          </w:tcPr>
          <w:p w:rsidR="00551B40" w:rsidRPr="00D900CC" w:rsidRDefault="00551B40" w:rsidP="002D28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0C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896" w:type="dxa"/>
            <w:vAlign w:val="center"/>
          </w:tcPr>
          <w:p w:rsidR="00551B40" w:rsidRPr="00D900CC" w:rsidRDefault="007417B2" w:rsidP="002D2838">
            <w:pPr>
              <w:pStyle w:val="afc"/>
              <w:jc w:val="center"/>
            </w:pPr>
            <w:r>
              <w:t>38 041</w:t>
            </w:r>
          </w:p>
        </w:tc>
      </w:tr>
      <w:tr w:rsidR="00551B40" w:rsidRPr="00D900CC" w:rsidTr="002D2838">
        <w:tc>
          <w:tcPr>
            <w:tcW w:w="2127" w:type="dxa"/>
            <w:vAlign w:val="center"/>
          </w:tcPr>
          <w:p w:rsidR="00551B40" w:rsidRPr="00732C59" w:rsidRDefault="00551B40" w:rsidP="00F6390A">
            <w:pPr>
              <w:pStyle w:val="af6"/>
              <w:rPr>
                <w:color w:val="auto"/>
              </w:rPr>
            </w:pPr>
          </w:p>
        </w:tc>
        <w:tc>
          <w:tcPr>
            <w:tcW w:w="3482" w:type="dxa"/>
          </w:tcPr>
          <w:p w:rsidR="00551B40" w:rsidRPr="00D900CC" w:rsidRDefault="00551B40" w:rsidP="00345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CC">
              <w:rPr>
                <w:rFonts w:ascii="Times New Roman" w:hAnsi="Times New Roman"/>
                <w:sz w:val="24"/>
                <w:szCs w:val="24"/>
              </w:rPr>
              <w:t>Число лиц, выполнивших но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р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мативы Всероссийского фи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з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культурно-спортивного ко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м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плекса «Готов к труду и об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о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роне» (ГТО), в общей числе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н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 xml:space="preserve">ности населения, принявшего участие в сдаче нормативов Всероссийского </w:t>
            </w:r>
            <w:proofErr w:type="spellStart"/>
            <w:r w:rsidRPr="00D900CC"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 w:rsidRPr="00D900CC">
              <w:rPr>
                <w:rFonts w:ascii="Times New Roman" w:hAnsi="Times New Roman"/>
                <w:sz w:val="24"/>
                <w:szCs w:val="24"/>
              </w:rPr>
              <w:t xml:space="preserve"> - спортивного комплекса «Готов к труду и обороне» (ГТО)</w:t>
            </w:r>
          </w:p>
        </w:tc>
        <w:tc>
          <w:tcPr>
            <w:tcW w:w="2127" w:type="dxa"/>
            <w:vAlign w:val="center"/>
          </w:tcPr>
          <w:p w:rsidR="00551B40" w:rsidRPr="00D900CC" w:rsidRDefault="00551B40" w:rsidP="002D28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896" w:type="dxa"/>
            <w:vAlign w:val="center"/>
          </w:tcPr>
          <w:p w:rsidR="00551B40" w:rsidRPr="00D900CC" w:rsidRDefault="007417B2" w:rsidP="002D28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</w:tbl>
    <w:p w:rsidR="0020155D" w:rsidRPr="0020155D" w:rsidRDefault="0020155D" w:rsidP="002015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20155D">
        <w:rPr>
          <w:rFonts w:ascii="Times New Roman" w:hAnsi="Times New Roman"/>
          <w:bCs/>
          <w:sz w:val="24"/>
          <w:szCs w:val="24"/>
        </w:rPr>
        <w:t>&lt;*&gt; Объемы финансирования Программы за счет средств бюджета района могут ежегодно корректироваться в соответствии с финансовыми возможностями бюджета района на соотве</w:t>
      </w:r>
      <w:r w:rsidRPr="0020155D">
        <w:rPr>
          <w:rFonts w:ascii="Times New Roman" w:hAnsi="Times New Roman"/>
          <w:bCs/>
          <w:sz w:val="24"/>
          <w:szCs w:val="24"/>
        </w:rPr>
        <w:t>т</w:t>
      </w:r>
      <w:r w:rsidRPr="0020155D">
        <w:rPr>
          <w:rFonts w:ascii="Times New Roman" w:hAnsi="Times New Roman"/>
          <w:bCs/>
          <w:sz w:val="24"/>
          <w:szCs w:val="24"/>
        </w:rPr>
        <w:t>ствующий финансовый год.</w:t>
      </w:r>
    </w:p>
    <w:p w:rsidR="00F6390A" w:rsidRDefault="00F6390A" w:rsidP="009A0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060BFD" w:rsidRPr="00732C59" w:rsidRDefault="00060BFD" w:rsidP="009A0C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 Текстовая часть Программы</w:t>
      </w:r>
    </w:p>
    <w:p w:rsidR="00060BFD" w:rsidRDefault="00060BFD" w:rsidP="009A0C70">
      <w:pPr>
        <w:pStyle w:val="af6"/>
        <w:jc w:val="center"/>
        <w:rPr>
          <w:b/>
          <w:color w:val="auto"/>
        </w:rPr>
      </w:pPr>
      <w:r w:rsidRPr="00732C59">
        <w:rPr>
          <w:b/>
          <w:color w:val="auto"/>
        </w:rPr>
        <w:t>2.1. Характеристика текущего состояния</w:t>
      </w:r>
    </w:p>
    <w:p w:rsidR="0033141B" w:rsidRDefault="0033141B" w:rsidP="009A0C70">
      <w:pPr>
        <w:pStyle w:val="af6"/>
        <w:jc w:val="center"/>
        <w:rPr>
          <w:b/>
          <w:color w:val="auto"/>
        </w:rPr>
      </w:pPr>
    </w:p>
    <w:p w:rsidR="000B5D3A" w:rsidRDefault="000B5D3A" w:rsidP="0011137D">
      <w:pPr>
        <w:pStyle w:val="af6"/>
        <w:ind w:firstLine="709"/>
        <w:jc w:val="both"/>
        <w:rPr>
          <w:rFonts w:cs="Arial"/>
          <w:color w:val="auto"/>
        </w:rPr>
      </w:pPr>
      <w:r w:rsidRPr="0011137D">
        <w:rPr>
          <w:rFonts w:cs="Arial"/>
          <w:color w:val="auto"/>
        </w:rPr>
        <w:t xml:space="preserve">Муниципальная программа «Развитие физической культуры и спорта </w:t>
      </w:r>
      <w:r w:rsidR="0011137D">
        <w:rPr>
          <w:rFonts w:cs="Arial"/>
          <w:color w:val="auto"/>
        </w:rPr>
        <w:t>Балахнинского мун</w:t>
      </w:r>
      <w:r w:rsidR="0011137D">
        <w:rPr>
          <w:rFonts w:cs="Arial"/>
          <w:color w:val="auto"/>
        </w:rPr>
        <w:t>и</w:t>
      </w:r>
      <w:r w:rsidR="0011137D">
        <w:rPr>
          <w:rFonts w:cs="Arial"/>
          <w:color w:val="auto"/>
        </w:rPr>
        <w:t>ципального района» на 2021</w:t>
      </w:r>
      <w:r w:rsidRPr="0011137D">
        <w:rPr>
          <w:rFonts w:cs="Arial"/>
          <w:color w:val="auto"/>
        </w:rPr>
        <w:t>-202</w:t>
      </w:r>
      <w:r w:rsidR="0011137D">
        <w:rPr>
          <w:rFonts w:cs="Arial"/>
          <w:color w:val="auto"/>
        </w:rPr>
        <w:t>5</w:t>
      </w:r>
      <w:r w:rsidRPr="0011137D">
        <w:rPr>
          <w:rFonts w:cs="Arial"/>
          <w:color w:val="auto"/>
        </w:rPr>
        <w:t xml:space="preserve"> годы разработана в соответствии со Стратегией развития физ</w:t>
      </w:r>
      <w:r w:rsidRPr="0011137D">
        <w:rPr>
          <w:rFonts w:cs="Arial"/>
          <w:color w:val="auto"/>
        </w:rPr>
        <w:t>и</w:t>
      </w:r>
      <w:r w:rsidRPr="0011137D">
        <w:rPr>
          <w:rFonts w:cs="Arial"/>
          <w:color w:val="auto"/>
        </w:rPr>
        <w:t>ческой культуры и спорта в Российской Федерации</w:t>
      </w:r>
      <w:r w:rsidR="0011137D">
        <w:rPr>
          <w:rFonts w:cs="Arial"/>
          <w:color w:val="auto"/>
        </w:rPr>
        <w:t>.</w:t>
      </w:r>
    </w:p>
    <w:p w:rsidR="00060BFD" w:rsidRPr="00A46EA3" w:rsidRDefault="00060BFD" w:rsidP="00F979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A46EA3">
        <w:rPr>
          <w:rFonts w:ascii="Times New Roman" w:hAnsi="Times New Roman"/>
          <w:sz w:val="24"/>
          <w:szCs w:val="24"/>
        </w:rPr>
        <w:t xml:space="preserve">Целью </w:t>
      </w:r>
      <w:hyperlink r:id="rId9" w:history="1">
        <w:r w:rsidRPr="00A46EA3">
          <w:rPr>
            <w:rStyle w:val="aff7"/>
            <w:rFonts w:ascii="Times New Roman" w:hAnsi="Times New Roman" w:cs="Arial"/>
            <w:color w:val="auto"/>
            <w:sz w:val="24"/>
            <w:szCs w:val="24"/>
            <w:u w:val="none"/>
          </w:rPr>
          <w:t>Стратегии</w:t>
        </w:r>
      </w:hyperlink>
      <w:r w:rsidRPr="00A46EA3">
        <w:rPr>
          <w:rFonts w:ascii="Times New Roman" w:hAnsi="Times New Roman"/>
          <w:sz w:val="24"/>
          <w:szCs w:val="24"/>
        </w:rPr>
        <w:t xml:space="preserve"> развития физической культуры и спорта в Российской Федерации являе</w:t>
      </w:r>
      <w:r w:rsidRPr="00A46EA3">
        <w:rPr>
          <w:rFonts w:ascii="Times New Roman" w:hAnsi="Times New Roman"/>
          <w:sz w:val="24"/>
          <w:szCs w:val="24"/>
        </w:rPr>
        <w:t>т</w:t>
      </w:r>
      <w:r w:rsidRPr="00A46EA3">
        <w:rPr>
          <w:rFonts w:ascii="Times New Roman" w:hAnsi="Times New Roman"/>
          <w:sz w:val="24"/>
          <w:szCs w:val="24"/>
        </w:rPr>
        <w:t>ся создание условий, обеспечивающих возможность для граждан страны вести здоровый образ жизни, систематически заниматься физической культурой и спортом, получить доступ к развитой спортивной инфраструктуре, а также повысить конкурентоспособность российского спорта.</w:t>
      </w:r>
    </w:p>
    <w:p w:rsidR="00A46EA3" w:rsidRPr="00CC5A24" w:rsidRDefault="00A46EA3" w:rsidP="001D63B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CC5A24">
        <w:rPr>
          <w:rFonts w:ascii="Times New Roman" w:hAnsi="Times New Roman"/>
          <w:sz w:val="24"/>
          <w:szCs w:val="24"/>
        </w:rPr>
        <w:t>Согласно данным статистической отчетности 1-ФК на 01 января 20</w:t>
      </w:r>
      <w:r w:rsidR="00973861" w:rsidRPr="00CC5A24">
        <w:rPr>
          <w:rFonts w:ascii="Times New Roman" w:hAnsi="Times New Roman"/>
          <w:sz w:val="24"/>
          <w:szCs w:val="24"/>
        </w:rPr>
        <w:t>19</w:t>
      </w:r>
      <w:r w:rsidRPr="00CC5A24">
        <w:rPr>
          <w:rFonts w:ascii="Times New Roman" w:hAnsi="Times New Roman"/>
          <w:sz w:val="24"/>
          <w:szCs w:val="24"/>
        </w:rPr>
        <w:t xml:space="preserve"> года в Балахнинском муниципальном районе физической культурой и спортом на постоянной основе занимаются </w:t>
      </w:r>
      <w:r w:rsidR="00973861" w:rsidRPr="00CC5A24">
        <w:rPr>
          <w:rFonts w:ascii="Times New Roman" w:hAnsi="Times New Roman"/>
          <w:sz w:val="24"/>
          <w:szCs w:val="24"/>
        </w:rPr>
        <w:t>28 554</w:t>
      </w:r>
      <w:r w:rsidR="00060BFD" w:rsidRPr="00CC5A24">
        <w:rPr>
          <w:rFonts w:ascii="Times New Roman" w:hAnsi="Times New Roman"/>
          <w:sz w:val="24"/>
          <w:szCs w:val="24"/>
        </w:rPr>
        <w:t xml:space="preserve"> человек, или </w:t>
      </w:r>
      <w:r w:rsidR="00973861" w:rsidRPr="00CC5A24">
        <w:rPr>
          <w:rFonts w:ascii="Times New Roman" w:hAnsi="Times New Roman"/>
          <w:sz w:val="24"/>
          <w:szCs w:val="24"/>
        </w:rPr>
        <w:t>37,53</w:t>
      </w:r>
      <w:r w:rsidR="004B4821" w:rsidRPr="00CC5A24">
        <w:rPr>
          <w:rFonts w:ascii="Times New Roman" w:hAnsi="Times New Roman"/>
          <w:sz w:val="24"/>
          <w:szCs w:val="24"/>
        </w:rPr>
        <w:t>%</w:t>
      </w:r>
      <w:r w:rsidRPr="00CC5A24">
        <w:rPr>
          <w:rFonts w:ascii="Times New Roman" w:hAnsi="Times New Roman"/>
          <w:sz w:val="24"/>
          <w:szCs w:val="24"/>
        </w:rPr>
        <w:t xml:space="preserve"> жителей</w:t>
      </w:r>
      <w:r w:rsidR="00060BFD" w:rsidRPr="00CC5A24">
        <w:rPr>
          <w:rFonts w:ascii="Times New Roman" w:hAnsi="Times New Roman"/>
          <w:sz w:val="24"/>
          <w:szCs w:val="24"/>
        </w:rPr>
        <w:t>.</w:t>
      </w:r>
      <w:r w:rsidR="001D63B4" w:rsidRPr="00CC5A24">
        <w:rPr>
          <w:rFonts w:ascii="Times New Roman" w:hAnsi="Times New Roman"/>
          <w:sz w:val="24"/>
          <w:szCs w:val="24"/>
        </w:rPr>
        <w:t xml:space="preserve"> В</w:t>
      </w:r>
      <w:r w:rsidR="00060BFD" w:rsidRPr="00CC5A24">
        <w:rPr>
          <w:rFonts w:ascii="Times New Roman" w:hAnsi="Times New Roman"/>
          <w:sz w:val="24"/>
          <w:szCs w:val="24"/>
        </w:rPr>
        <w:t xml:space="preserve"> районе работают </w:t>
      </w:r>
      <w:r w:rsidR="00973861" w:rsidRPr="00CC5A24">
        <w:rPr>
          <w:rFonts w:ascii="Times New Roman" w:hAnsi="Times New Roman"/>
          <w:sz w:val="24"/>
          <w:szCs w:val="24"/>
        </w:rPr>
        <w:t>85</w:t>
      </w:r>
      <w:r w:rsidR="00060BFD" w:rsidRPr="00CC5A24">
        <w:rPr>
          <w:rFonts w:ascii="Times New Roman" w:hAnsi="Times New Roman"/>
          <w:sz w:val="24"/>
          <w:szCs w:val="24"/>
        </w:rPr>
        <w:t xml:space="preserve"> спортивных сооружени</w:t>
      </w:r>
      <w:r w:rsidR="00CC5A24" w:rsidRPr="00CC5A24">
        <w:rPr>
          <w:rFonts w:ascii="Times New Roman" w:hAnsi="Times New Roman"/>
          <w:sz w:val="24"/>
          <w:szCs w:val="24"/>
        </w:rPr>
        <w:t>й</w:t>
      </w:r>
      <w:r w:rsidR="00060BFD" w:rsidRPr="00CC5A24">
        <w:rPr>
          <w:rFonts w:ascii="Times New Roman" w:hAnsi="Times New Roman"/>
          <w:sz w:val="24"/>
          <w:szCs w:val="24"/>
        </w:rPr>
        <w:t>. Единовреме</w:t>
      </w:r>
      <w:r w:rsidR="00060BFD" w:rsidRPr="00CC5A24">
        <w:rPr>
          <w:rFonts w:ascii="Times New Roman" w:hAnsi="Times New Roman"/>
          <w:sz w:val="24"/>
          <w:szCs w:val="24"/>
        </w:rPr>
        <w:t>н</w:t>
      </w:r>
      <w:r w:rsidR="00060BFD" w:rsidRPr="00CC5A24">
        <w:rPr>
          <w:rFonts w:ascii="Times New Roman" w:hAnsi="Times New Roman"/>
          <w:sz w:val="24"/>
          <w:szCs w:val="24"/>
        </w:rPr>
        <w:t>ная пропускная способность их составляет 4 099 человек.</w:t>
      </w:r>
      <w:r w:rsidRPr="00CC5A24">
        <w:rPr>
          <w:rFonts w:ascii="Times New Roman" w:hAnsi="Times New Roman"/>
          <w:sz w:val="24"/>
          <w:szCs w:val="24"/>
        </w:rPr>
        <w:t xml:space="preserve"> Всего в </w:t>
      </w:r>
      <w:r w:rsidR="001D63B4" w:rsidRPr="00CC5A24">
        <w:rPr>
          <w:rFonts w:ascii="Times New Roman" w:hAnsi="Times New Roman"/>
          <w:sz w:val="24"/>
          <w:szCs w:val="24"/>
        </w:rPr>
        <w:t>районе</w:t>
      </w:r>
      <w:r w:rsidRPr="00CC5A24">
        <w:rPr>
          <w:rFonts w:ascii="Times New Roman" w:hAnsi="Times New Roman"/>
          <w:sz w:val="24"/>
          <w:szCs w:val="24"/>
        </w:rPr>
        <w:t xml:space="preserve"> на текущий момент ра</w:t>
      </w:r>
      <w:r w:rsidRPr="00CC5A24">
        <w:rPr>
          <w:rFonts w:ascii="Times New Roman" w:hAnsi="Times New Roman"/>
          <w:sz w:val="24"/>
          <w:szCs w:val="24"/>
        </w:rPr>
        <w:t>з</w:t>
      </w:r>
      <w:r w:rsidRPr="00CC5A24">
        <w:rPr>
          <w:rFonts w:ascii="Times New Roman" w:hAnsi="Times New Roman"/>
          <w:sz w:val="24"/>
          <w:szCs w:val="24"/>
        </w:rPr>
        <w:t xml:space="preserve">вивается </w:t>
      </w:r>
      <w:r w:rsidR="00973861" w:rsidRPr="00CC5A24">
        <w:rPr>
          <w:rFonts w:ascii="Times New Roman" w:hAnsi="Times New Roman"/>
          <w:sz w:val="24"/>
          <w:szCs w:val="24"/>
        </w:rPr>
        <w:t>43</w:t>
      </w:r>
      <w:r w:rsidRPr="00CC5A24">
        <w:rPr>
          <w:rFonts w:ascii="Times New Roman" w:hAnsi="Times New Roman"/>
          <w:sz w:val="24"/>
          <w:szCs w:val="24"/>
        </w:rPr>
        <w:t xml:space="preserve"> видов спорта. Наши спортсмены выступают на областных, всероссийских, мировых соревнованиях. Традиционно массовыми видами спорта в </w:t>
      </w:r>
      <w:r w:rsidR="001D63B4" w:rsidRPr="00CC5A24">
        <w:rPr>
          <w:rFonts w:ascii="Times New Roman" w:hAnsi="Times New Roman"/>
          <w:sz w:val="24"/>
          <w:szCs w:val="24"/>
        </w:rPr>
        <w:t>районе</w:t>
      </w:r>
      <w:r w:rsidRPr="00CC5A24">
        <w:rPr>
          <w:rFonts w:ascii="Times New Roman" w:hAnsi="Times New Roman"/>
          <w:sz w:val="24"/>
          <w:szCs w:val="24"/>
        </w:rPr>
        <w:t xml:space="preserve"> являются: футбол, хоккей, лы</w:t>
      </w:r>
      <w:r w:rsidRPr="00CC5A24">
        <w:rPr>
          <w:rFonts w:ascii="Times New Roman" w:hAnsi="Times New Roman"/>
          <w:sz w:val="24"/>
          <w:szCs w:val="24"/>
        </w:rPr>
        <w:t>ж</w:t>
      </w:r>
      <w:r w:rsidRPr="00CC5A24">
        <w:rPr>
          <w:rFonts w:ascii="Times New Roman" w:hAnsi="Times New Roman"/>
          <w:sz w:val="24"/>
          <w:szCs w:val="24"/>
        </w:rPr>
        <w:t>ные гонки,</w:t>
      </w:r>
      <w:r w:rsidR="001D63B4" w:rsidRPr="00CC5A24">
        <w:rPr>
          <w:rFonts w:ascii="Times New Roman" w:hAnsi="Times New Roman"/>
          <w:sz w:val="24"/>
          <w:szCs w:val="24"/>
        </w:rPr>
        <w:t xml:space="preserve"> баскетбол</w:t>
      </w:r>
      <w:r w:rsidRPr="00CC5A24">
        <w:rPr>
          <w:rFonts w:ascii="Times New Roman" w:hAnsi="Times New Roman"/>
          <w:sz w:val="24"/>
          <w:szCs w:val="24"/>
        </w:rPr>
        <w:t xml:space="preserve">. </w:t>
      </w:r>
      <w:r w:rsidRPr="00CC5A24">
        <w:rPr>
          <w:rFonts w:ascii="Times New Roman" w:hAnsi="Times New Roman"/>
          <w:b/>
          <w:sz w:val="24"/>
          <w:szCs w:val="24"/>
        </w:rPr>
        <w:t xml:space="preserve"> </w:t>
      </w:r>
    </w:p>
    <w:p w:rsidR="00060BFD" w:rsidRPr="00BD7BB2" w:rsidRDefault="00060BFD" w:rsidP="00F979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proofErr w:type="gramStart"/>
      <w:r w:rsidRPr="00A46EA3">
        <w:rPr>
          <w:rFonts w:ascii="Times New Roman" w:hAnsi="Times New Roman"/>
          <w:sz w:val="24"/>
          <w:szCs w:val="24"/>
        </w:rPr>
        <w:t xml:space="preserve">Во исполнение поручений Президента Российской Федерации от 13 февраля 2012 года по обеспечению условий для ведения здорового образа жизни, в том числе для бесплатных занятий физической культурой по месту жительства и работы, внесены изменения в </w:t>
      </w:r>
      <w:hyperlink r:id="rId10" w:history="1">
        <w:r w:rsidRPr="00A46EA3">
          <w:rPr>
            <w:rStyle w:val="aff7"/>
            <w:rFonts w:ascii="Times New Roman" w:hAnsi="Times New Roman" w:cs="Arial"/>
            <w:color w:val="auto"/>
            <w:sz w:val="24"/>
            <w:szCs w:val="24"/>
            <w:u w:val="none"/>
          </w:rPr>
          <w:t>Закон</w:t>
        </w:r>
      </w:hyperlink>
      <w:r w:rsidRPr="00A46EA3">
        <w:rPr>
          <w:rFonts w:ascii="Times New Roman" w:hAnsi="Times New Roman"/>
          <w:sz w:val="24"/>
          <w:szCs w:val="24"/>
        </w:rPr>
        <w:t xml:space="preserve"> Нижегородской области "О физической культуре и спорте в Нижегородской области" от 11 июня 2009 года N 76-З, определяющие круг лиц, имеющих право пользоваться спортивными</w:t>
      </w:r>
      <w:proofErr w:type="gramEnd"/>
      <w:r w:rsidRPr="00A46EA3">
        <w:rPr>
          <w:rFonts w:ascii="Times New Roman" w:hAnsi="Times New Roman"/>
          <w:sz w:val="24"/>
          <w:szCs w:val="24"/>
        </w:rPr>
        <w:t xml:space="preserve"> сооружениями, находящим</w:t>
      </w:r>
      <w:r w:rsidRPr="00A46EA3">
        <w:rPr>
          <w:rFonts w:ascii="Times New Roman" w:hAnsi="Times New Roman"/>
          <w:sz w:val="24"/>
          <w:szCs w:val="24"/>
        </w:rPr>
        <w:t>и</w:t>
      </w:r>
      <w:r w:rsidRPr="00A46EA3">
        <w:rPr>
          <w:rFonts w:ascii="Times New Roman" w:hAnsi="Times New Roman"/>
          <w:sz w:val="24"/>
          <w:szCs w:val="24"/>
        </w:rPr>
        <w:lastRenderedPageBreak/>
        <w:t>ся в государственной собственности Нижегородской области и муниципальной собственности, на безвозмездной основе. В настоящее время 15 категориям граждан предоставлена возможность безвозмездно пользоваться услугами спортивных сооружений</w:t>
      </w:r>
      <w:r w:rsidR="006C5DB1">
        <w:rPr>
          <w:rFonts w:ascii="Times New Roman" w:hAnsi="Times New Roman"/>
          <w:sz w:val="24"/>
          <w:szCs w:val="24"/>
        </w:rPr>
        <w:t>,</w:t>
      </w:r>
      <w:r w:rsidR="00BD7BB2">
        <w:rPr>
          <w:rFonts w:ascii="Times New Roman" w:hAnsi="Times New Roman"/>
          <w:sz w:val="24"/>
          <w:szCs w:val="24"/>
        </w:rPr>
        <w:t xml:space="preserve"> в том числе </w:t>
      </w:r>
      <w:r w:rsidR="006C5DB1" w:rsidRPr="00BD7BB2">
        <w:rPr>
          <w:rFonts w:ascii="Times New Roman" w:hAnsi="Times New Roman"/>
          <w:sz w:val="24"/>
          <w:szCs w:val="24"/>
        </w:rPr>
        <w:t>детям до</w:t>
      </w:r>
      <w:r w:rsidR="0069204D">
        <w:rPr>
          <w:rFonts w:ascii="Times New Roman" w:hAnsi="Times New Roman"/>
          <w:sz w:val="24"/>
          <w:szCs w:val="24"/>
        </w:rPr>
        <w:t>школьного возраста</w:t>
      </w:r>
      <w:r w:rsidR="006C5DB1" w:rsidRPr="00BD7BB2">
        <w:rPr>
          <w:rFonts w:ascii="Times New Roman" w:hAnsi="Times New Roman"/>
          <w:sz w:val="24"/>
          <w:szCs w:val="24"/>
        </w:rPr>
        <w:t xml:space="preserve"> и школьникам</w:t>
      </w:r>
      <w:r w:rsidR="00BD7BB2" w:rsidRPr="00BD7BB2">
        <w:rPr>
          <w:rFonts w:ascii="Times New Roman" w:hAnsi="Times New Roman"/>
          <w:sz w:val="24"/>
          <w:szCs w:val="24"/>
        </w:rPr>
        <w:t>.</w:t>
      </w:r>
    </w:p>
    <w:p w:rsidR="00973861" w:rsidRPr="00973861" w:rsidRDefault="00973861" w:rsidP="00973861">
      <w:pPr>
        <w:pStyle w:val="ConsPlusNormal"/>
        <w:rPr>
          <w:rFonts w:ascii="Times New Roman" w:hAnsi="Times New Roman"/>
          <w:sz w:val="24"/>
          <w:szCs w:val="24"/>
        </w:rPr>
      </w:pPr>
      <w:r w:rsidRPr="00973861">
        <w:rPr>
          <w:rFonts w:ascii="Times New Roman" w:hAnsi="Times New Roman"/>
          <w:sz w:val="24"/>
          <w:szCs w:val="24"/>
        </w:rPr>
        <w:t>Согласно данным статистической отчетности</w:t>
      </w:r>
      <w:r w:rsidR="00F11DE2">
        <w:rPr>
          <w:rFonts w:ascii="Times New Roman" w:hAnsi="Times New Roman"/>
          <w:sz w:val="24"/>
          <w:szCs w:val="24"/>
        </w:rPr>
        <w:t xml:space="preserve"> 1-ФК на 01 января 2019 года</w:t>
      </w:r>
      <w:r w:rsidRPr="00973861">
        <w:rPr>
          <w:rFonts w:ascii="Times New Roman" w:hAnsi="Times New Roman"/>
          <w:sz w:val="24"/>
          <w:szCs w:val="24"/>
        </w:rPr>
        <w:t xml:space="preserve"> в Балахнинском районе в сфере физической культуры и спорта работают 140 специалистов. Из них 71,43% имеют высшее и 8,57 % - среднее специальное образование.</w:t>
      </w:r>
    </w:p>
    <w:p w:rsidR="00060BFD" w:rsidRDefault="00060BFD" w:rsidP="00F979D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2051FD">
        <w:rPr>
          <w:rFonts w:ascii="Times New Roman" w:hAnsi="Times New Roman"/>
          <w:sz w:val="24"/>
          <w:szCs w:val="24"/>
        </w:rPr>
        <w:t xml:space="preserve">Анализ состояния сферы массового спорта показал, что основными проблемами развития являются неравномерная обеспеченность </w:t>
      </w:r>
      <w:r w:rsidR="007E0BCD" w:rsidRPr="002051FD">
        <w:rPr>
          <w:rFonts w:ascii="Times New Roman" w:hAnsi="Times New Roman"/>
          <w:sz w:val="24"/>
          <w:szCs w:val="24"/>
        </w:rPr>
        <w:t xml:space="preserve">района </w:t>
      </w:r>
      <w:r w:rsidRPr="002051FD">
        <w:rPr>
          <w:rFonts w:ascii="Times New Roman" w:hAnsi="Times New Roman"/>
          <w:sz w:val="24"/>
          <w:szCs w:val="24"/>
        </w:rPr>
        <w:t>многофункциональными современными спо</w:t>
      </w:r>
      <w:r w:rsidRPr="002051FD">
        <w:rPr>
          <w:rFonts w:ascii="Times New Roman" w:hAnsi="Times New Roman"/>
          <w:sz w:val="24"/>
          <w:szCs w:val="24"/>
        </w:rPr>
        <w:t>р</w:t>
      </w:r>
      <w:r w:rsidRPr="002051FD">
        <w:rPr>
          <w:rFonts w:ascii="Times New Roman" w:hAnsi="Times New Roman"/>
          <w:sz w:val="24"/>
          <w:szCs w:val="24"/>
        </w:rPr>
        <w:t>тивными сооружениями, слабая материальная база спорта, а также недостаточные меры по сове</w:t>
      </w:r>
      <w:r w:rsidRPr="002051FD">
        <w:rPr>
          <w:rFonts w:ascii="Times New Roman" w:hAnsi="Times New Roman"/>
          <w:sz w:val="24"/>
          <w:szCs w:val="24"/>
        </w:rPr>
        <w:t>р</w:t>
      </w:r>
      <w:r w:rsidRPr="002051FD">
        <w:rPr>
          <w:rFonts w:ascii="Times New Roman" w:hAnsi="Times New Roman"/>
          <w:sz w:val="24"/>
          <w:szCs w:val="24"/>
        </w:rPr>
        <w:t>шенствованию системы организации физкультурно-массовой работы с различными категориями населения.</w:t>
      </w:r>
    </w:p>
    <w:p w:rsidR="00060BFD" w:rsidRPr="00BD7BB2" w:rsidRDefault="00060BFD" w:rsidP="000A3EB5">
      <w:pPr>
        <w:pStyle w:val="af6"/>
        <w:ind w:firstLine="708"/>
        <w:jc w:val="both"/>
        <w:rPr>
          <w:color w:val="auto"/>
        </w:rPr>
      </w:pPr>
      <w:r w:rsidRPr="00F11DE2">
        <w:rPr>
          <w:color w:val="auto"/>
        </w:rPr>
        <w:t>Определенная работа проводится по внедрению комплекса ВФСК ГТО на территории Б</w:t>
      </w:r>
      <w:r w:rsidRPr="00F11DE2">
        <w:rPr>
          <w:color w:val="auto"/>
        </w:rPr>
        <w:t>а</w:t>
      </w:r>
      <w:r w:rsidRPr="00F11DE2">
        <w:rPr>
          <w:color w:val="auto"/>
        </w:rPr>
        <w:t>лахнинского района. На сайте МБУ «ФОК «Олимпийский» размещены нормативные документы и разъяснительная информация о порядке сдачи норм ГТО для учащихся образовательных орган</w:t>
      </w:r>
      <w:r w:rsidRPr="00F11DE2">
        <w:rPr>
          <w:color w:val="auto"/>
        </w:rPr>
        <w:t>и</w:t>
      </w:r>
      <w:r w:rsidRPr="00F11DE2">
        <w:rPr>
          <w:color w:val="auto"/>
        </w:rPr>
        <w:t>заций и населения района. Работает центр тестирования по сдаче нормативов ВФСК ГТО на базе МБУ "ФОК "Олимпийский". На начало 2019 года  1470 человека были зарегистрированы для сд</w:t>
      </w:r>
      <w:r w:rsidRPr="00F11DE2">
        <w:rPr>
          <w:color w:val="auto"/>
        </w:rPr>
        <w:t>а</w:t>
      </w:r>
      <w:r w:rsidRPr="00F11DE2">
        <w:rPr>
          <w:color w:val="auto"/>
        </w:rPr>
        <w:t>чи норм ВФСК ГТО</w:t>
      </w:r>
      <w:r w:rsidR="00F22FC5">
        <w:rPr>
          <w:color w:val="auto"/>
        </w:rPr>
        <w:t>, участвовали 404</w:t>
      </w:r>
      <w:r w:rsidR="004A3AC1">
        <w:rPr>
          <w:color w:val="auto"/>
        </w:rPr>
        <w:t xml:space="preserve"> человек</w:t>
      </w:r>
      <w:r w:rsidR="00F22FC5">
        <w:rPr>
          <w:color w:val="auto"/>
        </w:rPr>
        <w:t>а</w:t>
      </w:r>
      <w:r w:rsidR="004A3AC1">
        <w:rPr>
          <w:color w:val="auto"/>
        </w:rPr>
        <w:t>, из них</w:t>
      </w:r>
      <w:r w:rsidRPr="00F11DE2">
        <w:rPr>
          <w:color w:val="auto"/>
        </w:rPr>
        <w:t xml:space="preserve"> 39 челове</w:t>
      </w:r>
      <w:r w:rsidR="00F22FC5">
        <w:rPr>
          <w:color w:val="auto"/>
        </w:rPr>
        <w:t>к получили золотой значок ГТО, 66</w:t>
      </w:r>
      <w:r w:rsidRPr="00F11DE2">
        <w:rPr>
          <w:color w:val="auto"/>
        </w:rPr>
        <w:t xml:space="preserve"> человек серебряный</w:t>
      </w:r>
      <w:r w:rsidR="00F22FC5">
        <w:rPr>
          <w:color w:val="auto"/>
        </w:rPr>
        <w:t xml:space="preserve">, </w:t>
      </w:r>
      <w:r w:rsidR="00F22FC5" w:rsidRPr="00BD7BB2">
        <w:rPr>
          <w:color w:val="auto"/>
        </w:rPr>
        <w:t xml:space="preserve">43 </w:t>
      </w:r>
      <w:r w:rsidR="000615F5" w:rsidRPr="00BD7BB2">
        <w:rPr>
          <w:color w:val="auto"/>
        </w:rPr>
        <w:t xml:space="preserve">- </w:t>
      </w:r>
      <w:r w:rsidR="00F22FC5" w:rsidRPr="00BD7BB2">
        <w:rPr>
          <w:color w:val="auto"/>
        </w:rPr>
        <w:t>бронзовый.</w:t>
      </w:r>
    </w:p>
    <w:p w:rsidR="00060BFD" w:rsidRPr="004A3AC1" w:rsidRDefault="00060BFD" w:rsidP="00391E0B">
      <w:pPr>
        <w:pStyle w:val="af6"/>
        <w:ind w:firstLine="708"/>
        <w:jc w:val="both"/>
        <w:rPr>
          <w:color w:val="auto"/>
        </w:rPr>
      </w:pPr>
      <w:r w:rsidRPr="004A3AC1">
        <w:rPr>
          <w:color w:val="auto"/>
        </w:rPr>
        <w:t>В 201</w:t>
      </w:r>
      <w:r w:rsidR="007E0BCD" w:rsidRPr="004A3AC1">
        <w:rPr>
          <w:color w:val="auto"/>
        </w:rPr>
        <w:t>9</w:t>
      </w:r>
      <w:r w:rsidRPr="004A3AC1">
        <w:rPr>
          <w:color w:val="auto"/>
        </w:rPr>
        <w:t xml:space="preserve"> году в Балахнинском районе подготовлено спортсменов с присвоением разрядов:</w:t>
      </w:r>
    </w:p>
    <w:p w:rsidR="00060BFD" w:rsidRPr="004A3AC1" w:rsidRDefault="00060BFD" w:rsidP="00391E0B">
      <w:pPr>
        <w:pStyle w:val="af6"/>
        <w:jc w:val="both"/>
        <w:rPr>
          <w:color w:val="auto"/>
        </w:rPr>
      </w:pPr>
      <w:r w:rsidRPr="004A3AC1">
        <w:rPr>
          <w:color w:val="auto"/>
        </w:rPr>
        <w:t xml:space="preserve">Кандидат в мастера спорта - </w:t>
      </w:r>
      <w:r w:rsidR="007E0BCD" w:rsidRPr="004A3AC1">
        <w:rPr>
          <w:color w:val="auto"/>
        </w:rPr>
        <w:t>5</w:t>
      </w:r>
      <w:r w:rsidRPr="004A3AC1">
        <w:rPr>
          <w:color w:val="auto"/>
        </w:rPr>
        <w:t xml:space="preserve"> человек.</w:t>
      </w:r>
    </w:p>
    <w:p w:rsidR="00060BFD" w:rsidRPr="004A3AC1" w:rsidRDefault="00060BFD" w:rsidP="00391E0B">
      <w:pPr>
        <w:pStyle w:val="af6"/>
        <w:jc w:val="both"/>
        <w:rPr>
          <w:color w:val="auto"/>
        </w:rPr>
      </w:pPr>
      <w:r w:rsidRPr="004A3AC1">
        <w:rPr>
          <w:color w:val="auto"/>
        </w:rPr>
        <w:t xml:space="preserve">1 разряд - </w:t>
      </w:r>
      <w:r w:rsidR="007E0BCD" w:rsidRPr="004A3AC1">
        <w:rPr>
          <w:color w:val="auto"/>
        </w:rPr>
        <w:t>17</w:t>
      </w:r>
      <w:r w:rsidRPr="004A3AC1">
        <w:rPr>
          <w:color w:val="auto"/>
        </w:rPr>
        <w:t>человек.</w:t>
      </w:r>
    </w:p>
    <w:p w:rsidR="00060BFD" w:rsidRPr="002051FD" w:rsidRDefault="007E0BCD" w:rsidP="00391E0B">
      <w:pPr>
        <w:pStyle w:val="af6"/>
        <w:ind w:firstLine="708"/>
        <w:jc w:val="both"/>
        <w:rPr>
          <w:color w:val="auto"/>
        </w:rPr>
      </w:pPr>
      <w:r w:rsidRPr="002051FD">
        <w:rPr>
          <w:color w:val="auto"/>
        </w:rPr>
        <w:t xml:space="preserve">Ежегодно проводятся соревнования </w:t>
      </w:r>
      <w:r w:rsidR="00060BFD" w:rsidRPr="002051FD">
        <w:rPr>
          <w:color w:val="auto"/>
        </w:rPr>
        <w:t>среди людей с ограниченными возможностями</w:t>
      </w:r>
      <w:r w:rsidR="00BD7BB2">
        <w:rPr>
          <w:color w:val="auto"/>
        </w:rPr>
        <w:t>, школ</w:t>
      </w:r>
      <w:r w:rsidR="00BD7BB2">
        <w:rPr>
          <w:color w:val="auto"/>
        </w:rPr>
        <w:t>ь</w:t>
      </w:r>
      <w:r w:rsidR="00BD7BB2">
        <w:rPr>
          <w:color w:val="auto"/>
        </w:rPr>
        <w:t>ников, учащихся</w:t>
      </w:r>
      <w:r w:rsidR="007234D3">
        <w:rPr>
          <w:color w:val="auto"/>
        </w:rPr>
        <w:t xml:space="preserve"> профессиональных образовательных учреждений</w:t>
      </w:r>
      <w:r w:rsidR="00BD7BB2">
        <w:rPr>
          <w:color w:val="auto"/>
        </w:rPr>
        <w:t>, а также дошкольных учрежд</w:t>
      </w:r>
      <w:r w:rsidR="00BD7BB2">
        <w:rPr>
          <w:color w:val="auto"/>
        </w:rPr>
        <w:t>е</w:t>
      </w:r>
      <w:r w:rsidR="00BD7BB2">
        <w:rPr>
          <w:color w:val="auto"/>
        </w:rPr>
        <w:t>ний.</w:t>
      </w:r>
    </w:p>
    <w:p w:rsidR="00060BFD" w:rsidRPr="002051FD" w:rsidRDefault="00060BFD" w:rsidP="0069204D">
      <w:pPr>
        <w:pStyle w:val="af6"/>
        <w:ind w:firstLine="709"/>
        <w:jc w:val="both"/>
        <w:rPr>
          <w:color w:val="auto"/>
        </w:rPr>
      </w:pPr>
      <w:r w:rsidRPr="002051FD">
        <w:rPr>
          <w:color w:val="auto"/>
        </w:rPr>
        <w:t xml:space="preserve">514 </w:t>
      </w:r>
      <w:r w:rsidR="007234D3">
        <w:rPr>
          <w:color w:val="auto"/>
        </w:rPr>
        <w:t>людей с ограниченными возможностями</w:t>
      </w:r>
      <w:r w:rsidRPr="002051FD">
        <w:rPr>
          <w:color w:val="auto"/>
        </w:rPr>
        <w:t xml:space="preserve"> посещают учреждения спорта на бесплатной основе, посещают бассейн и тренажерный зал, из них 98 человек организованными группами з</w:t>
      </w:r>
      <w:r w:rsidRPr="002051FD">
        <w:rPr>
          <w:color w:val="auto"/>
        </w:rPr>
        <w:t>а</w:t>
      </w:r>
      <w:r w:rsidRPr="002051FD">
        <w:rPr>
          <w:color w:val="auto"/>
        </w:rPr>
        <w:t>нимаются волейболом, плаванием, лечебной физкультурой.</w:t>
      </w:r>
    </w:p>
    <w:p w:rsidR="00060BFD" w:rsidRPr="002051FD" w:rsidRDefault="00060BFD" w:rsidP="001C131C">
      <w:pPr>
        <w:pStyle w:val="af6"/>
        <w:ind w:firstLine="708"/>
        <w:jc w:val="both"/>
        <w:rPr>
          <w:color w:val="auto"/>
        </w:rPr>
      </w:pPr>
      <w:r w:rsidRPr="002051FD">
        <w:rPr>
          <w:color w:val="auto"/>
        </w:rPr>
        <w:t xml:space="preserve">С целью популяризации спорта и здорового образа жизни </w:t>
      </w:r>
      <w:r w:rsidR="007E0BCD" w:rsidRPr="002051FD">
        <w:rPr>
          <w:color w:val="auto"/>
        </w:rPr>
        <w:t>в</w:t>
      </w:r>
      <w:r w:rsidRPr="002051FD">
        <w:rPr>
          <w:color w:val="auto"/>
        </w:rPr>
        <w:t xml:space="preserve"> Балахнинском районе широко используются средства м</w:t>
      </w:r>
      <w:bookmarkStart w:id="0" w:name="_GoBack"/>
      <w:bookmarkEnd w:id="0"/>
      <w:r w:rsidRPr="002051FD">
        <w:rPr>
          <w:color w:val="auto"/>
        </w:rPr>
        <w:t>ассовой информации. Ежегодно, с целью пропаганды физической кул</w:t>
      </w:r>
      <w:r w:rsidRPr="002051FD">
        <w:rPr>
          <w:color w:val="auto"/>
        </w:rPr>
        <w:t>ь</w:t>
      </w:r>
      <w:r w:rsidRPr="002051FD">
        <w:rPr>
          <w:color w:val="auto"/>
        </w:rPr>
        <w:t xml:space="preserve">туры и спорта, проводятся праздники в честь Дня физкультурника, Всероссийского Олимпийского дня, а также спортивный праздник по итогам года «Умники и Умницы». </w:t>
      </w:r>
    </w:p>
    <w:p w:rsidR="002573A6" w:rsidRDefault="002573A6" w:rsidP="008B706A">
      <w:pPr>
        <w:pStyle w:val="af6"/>
        <w:jc w:val="center"/>
        <w:rPr>
          <w:b/>
          <w:bCs/>
          <w:color w:val="auto"/>
        </w:rPr>
      </w:pPr>
    </w:p>
    <w:p w:rsidR="00060BFD" w:rsidRPr="008B706A" w:rsidRDefault="00060BFD" w:rsidP="008B706A">
      <w:pPr>
        <w:pStyle w:val="af6"/>
        <w:jc w:val="center"/>
        <w:rPr>
          <w:b/>
          <w:bCs/>
        </w:rPr>
      </w:pPr>
      <w:r w:rsidRPr="00732C59">
        <w:rPr>
          <w:b/>
          <w:bCs/>
          <w:color w:val="auto"/>
        </w:rPr>
        <w:t>2.</w:t>
      </w:r>
      <w:r>
        <w:rPr>
          <w:b/>
          <w:bCs/>
          <w:color w:val="auto"/>
        </w:rPr>
        <w:t>2</w:t>
      </w:r>
      <w:r w:rsidRPr="00732C59">
        <w:rPr>
          <w:b/>
          <w:bCs/>
          <w:color w:val="auto"/>
        </w:rPr>
        <w:t xml:space="preserve">. </w:t>
      </w:r>
      <w:r w:rsidRPr="008B706A">
        <w:rPr>
          <w:b/>
          <w:bCs/>
        </w:rPr>
        <w:t>Цели, задачи</w:t>
      </w:r>
    </w:p>
    <w:p w:rsidR="00060BFD" w:rsidRPr="008B706A" w:rsidRDefault="00060BFD" w:rsidP="008B706A">
      <w:pPr>
        <w:pStyle w:val="af6"/>
        <w:jc w:val="center"/>
        <w:rPr>
          <w:b/>
          <w:bCs/>
        </w:rPr>
      </w:pPr>
    </w:p>
    <w:p w:rsidR="0033141B" w:rsidRDefault="0033141B" w:rsidP="004A3A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41B">
        <w:rPr>
          <w:rFonts w:ascii="Times New Roman" w:hAnsi="Times New Roman" w:cs="Times New Roman"/>
          <w:sz w:val="24"/>
          <w:szCs w:val="24"/>
        </w:rPr>
        <w:t>Основные цели и задачи Программы разработаны на основе: Федерального закона от 04.12.2007 № 329-ФЗ «О физической культуре и спорте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4D3" w:rsidRDefault="00060BFD" w:rsidP="004A3A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8E">
        <w:rPr>
          <w:rFonts w:ascii="Times New Roman" w:hAnsi="Times New Roman" w:cs="Times New Roman"/>
          <w:sz w:val="24"/>
          <w:szCs w:val="24"/>
        </w:rPr>
        <w:t> Основной целью программы «Развитие физической культуры и спорта в Балахнинском м</w:t>
      </w:r>
      <w:r w:rsidRPr="00C8498E">
        <w:rPr>
          <w:rFonts w:ascii="Times New Roman" w:hAnsi="Times New Roman" w:cs="Times New Roman"/>
          <w:sz w:val="24"/>
          <w:szCs w:val="24"/>
        </w:rPr>
        <w:t>у</w:t>
      </w:r>
      <w:r w:rsidR="0033141B">
        <w:rPr>
          <w:rFonts w:ascii="Times New Roman" w:hAnsi="Times New Roman" w:cs="Times New Roman"/>
          <w:sz w:val="24"/>
          <w:szCs w:val="24"/>
        </w:rPr>
        <w:t xml:space="preserve">ниципальном районе» </w:t>
      </w:r>
      <w:r w:rsidR="00F31D2C">
        <w:rPr>
          <w:rFonts w:ascii="Times New Roman" w:hAnsi="Times New Roman" w:cs="Times New Roman"/>
          <w:sz w:val="24"/>
          <w:szCs w:val="24"/>
        </w:rPr>
        <w:t>является</w:t>
      </w:r>
      <w:r w:rsidR="007234D3">
        <w:rPr>
          <w:rFonts w:ascii="Times New Roman" w:hAnsi="Times New Roman" w:cs="Times New Roman"/>
          <w:sz w:val="24"/>
          <w:szCs w:val="24"/>
        </w:rPr>
        <w:t xml:space="preserve"> </w:t>
      </w:r>
      <w:r w:rsidR="007234D3">
        <w:rPr>
          <w:rFonts w:ascii="Times New Roman" w:hAnsi="Times New Roman"/>
          <w:sz w:val="24"/>
          <w:szCs w:val="24"/>
        </w:rPr>
        <w:t>привлечение всех категорий населения к систематическим занят</w:t>
      </w:r>
      <w:r w:rsidR="007234D3">
        <w:rPr>
          <w:rFonts w:ascii="Times New Roman" w:hAnsi="Times New Roman"/>
          <w:sz w:val="24"/>
          <w:szCs w:val="24"/>
        </w:rPr>
        <w:t>и</w:t>
      </w:r>
      <w:r w:rsidR="007234D3">
        <w:rPr>
          <w:rFonts w:ascii="Times New Roman" w:hAnsi="Times New Roman"/>
          <w:sz w:val="24"/>
          <w:szCs w:val="24"/>
        </w:rPr>
        <w:t>ям физической культурой и спортом.</w:t>
      </w:r>
    </w:p>
    <w:p w:rsidR="00060BFD" w:rsidRPr="00C8498E" w:rsidRDefault="004A3AC1" w:rsidP="004A3A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="00060BFD" w:rsidRPr="00C8498E">
        <w:rPr>
          <w:rFonts w:ascii="Times New Roman" w:hAnsi="Times New Roman" w:cs="Times New Roman"/>
          <w:sz w:val="24"/>
          <w:szCs w:val="24"/>
        </w:rPr>
        <w:t xml:space="preserve">В рамках достижения названной цели планируется решение следующих задач: </w:t>
      </w:r>
    </w:p>
    <w:p w:rsidR="00F31D2C" w:rsidRPr="0060199E" w:rsidRDefault="00F31D2C" w:rsidP="00F31D2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60199E">
        <w:rPr>
          <w:rFonts w:ascii="Times New Roman" w:hAnsi="Times New Roman"/>
          <w:sz w:val="24"/>
          <w:szCs w:val="24"/>
        </w:rPr>
        <w:t>Организация и проведение официальных физкультурно-оздоровительных и спортивных мер</w:t>
      </w:r>
      <w:r w:rsidRPr="0060199E">
        <w:rPr>
          <w:rFonts w:ascii="Times New Roman" w:hAnsi="Times New Roman"/>
          <w:sz w:val="24"/>
          <w:szCs w:val="24"/>
        </w:rPr>
        <w:t>о</w:t>
      </w:r>
      <w:r w:rsidRPr="0060199E">
        <w:rPr>
          <w:rFonts w:ascii="Times New Roman" w:hAnsi="Times New Roman"/>
          <w:sz w:val="24"/>
          <w:szCs w:val="24"/>
        </w:rPr>
        <w:t>приятий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199E">
        <w:rPr>
          <w:rFonts w:ascii="Times New Roman" w:hAnsi="Times New Roman"/>
          <w:sz w:val="24"/>
          <w:szCs w:val="24"/>
        </w:rPr>
        <w:t>с целью вовлечения различных категорий населения к систем</w:t>
      </w:r>
      <w:r w:rsidRPr="0060199E">
        <w:rPr>
          <w:rFonts w:ascii="Times New Roman" w:hAnsi="Times New Roman"/>
          <w:sz w:val="24"/>
          <w:szCs w:val="24"/>
        </w:rPr>
        <w:t>а</w:t>
      </w:r>
      <w:r w:rsidRPr="0060199E">
        <w:rPr>
          <w:rFonts w:ascii="Times New Roman" w:hAnsi="Times New Roman"/>
          <w:sz w:val="24"/>
          <w:szCs w:val="24"/>
        </w:rPr>
        <w:t xml:space="preserve">тическим занятиям физической культурой и </w:t>
      </w:r>
      <w:r>
        <w:rPr>
          <w:rFonts w:ascii="Times New Roman" w:hAnsi="Times New Roman"/>
          <w:sz w:val="24"/>
          <w:szCs w:val="24"/>
        </w:rPr>
        <w:t>спортом</w:t>
      </w:r>
      <w:r w:rsidRPr="0060199E">
        <w:rPr>
          <w:rFonts w:ascii="Times New Roman" w:hAnsi="Times New Roman"/>
          <w:sz w:val="24"/>
          <w:szCs w:val="24"/>
        </w:rPr>
        <w:t>;</w:t>
      </w:r>
    </w:p>
    <w:p w:rsidR="00F31D2C" w:rsidRDefault="00F31D2C" w:rsidP="00F31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7234D3">
        <w:rPr>
          <w:rFonts w:ascii="Times New Roman" w:hAnsi="Times New Roman"/>
          <w:sz w:val="24"/>
          <w:szCs w:val="24"/>
        </w:rPr>
        <w:t>Организация мероприятий</w:t>
      </w:r>
      <w:r w:rsidRPr="006019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Все</w:t>
      </w:r>
      <w:r w:rsidRPr="0060199E">
        <w:rPr>
          <w:rFonts w:ascii="Times New Roman" w:hAnsi="Times New Roman"/>
          <w:sz w:val="24"/>
          <w:szCs w:val="24"/>
        </w:rPr>
        <w:t>рос</w:t>
      </w:r>
      <w:r w:rsidR="001E063E">
        <w:rPr>
          <w:rFonts w:ascii="Times New Roman" w:hAnsi="Times New Roman"/>
          <w:sz w:val="24"/>
          <w:szCs w:val="24"/>
        </w:rPr>
        <w:t>с</w:t>
      </w:r>
      <w:r w:rsidRPr="0060199E">
        <w:rPr>
          <w:rFonts w:ascii="Times New Roman" w:hAnsi="Times New Roman"/>
          <w:sz w:val="24"/>
          <w:szCs w:val="24"/>
        </w:rPr>
        <w:t>ийского физкультурно-спортивного комплекса «Готов к тр</w:t>
      </w:r>
      <w:r w:rsidRPr="0060199E">
        <w:rPr>
          <w:rFonts w:ascii="Times New Roman" w:hAnsi="Times New Roman"/>
          <w:sz w:val="24"/>
          <w:szCs w:val="24"/>
        </w:rPr>
        <w:t>у</w:t>
      </w:r>
      <w:r w:rsidRPr="0060199E">
        <w:rPr>
          <w:rFonts w:ascii="Times New Roman" w:hAnsi="Times New Roman"/>
          <w:sz w:val="24"/>
          <w:szCs w:val="24"/>
        </w:rPr>
        <w:t>ду и обороне» (ГТО)</w:t>
      </w:r>
      <w:r w:rsidR="00444443">
        <w:rPr>
          <w:rFonts w:ascii="Times New Roman" w:hAnsi="Times New Roman"/>
          <w:sz w:val="24"/>
          <w:szCs w:val="24"/>
        </w:rPr>
        <w:t xml:space="preserve"> среди различных категорий населения.</w:t>
      </w:r>
    </w:p>
    <w:p w:rsidR="001E063E" w:rsidRPr="0060199E" w:rsidRDefault="001E063E" w:rsidP="00F31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0BFD" w:rsidRPr="00732C59" w:rsidRDefault="00FF7652" w:rsidP="0096065E">
      <w:pPr>
        <w:pStyle w:val="af6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2.3. </w:t>
      </w:r>
      <w:r w:rsidR="00060BFD" w:rsidRPr="00732C59">
        <w:rPr>
          <w:b/>
          <w:bCs/>
          <w:color w:val="auto"/>
        </w:rPr>
        <w:t>Сроки и этапы реализации Программы</w:t>
      </w:r>
    </w:p>
    <w:p w:rsidR="00060BFD" w:rsidRPr="0033141B" w:rsidRDefault="0033141B" w:rsidP="0033141B">
      <w:pPr>
        <w:pStyle w:val="FORMATTEX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141B">
        <w:rPr>
          <w:rFonts w:ascii="Times New Roman" w:hAnsi="Times New Roman"/>
          <w:bCs/>
          <w:sz w:val="24"/>
          <w:szCs w:val="24"/>
        </w:rPr>
        <w:t>Реализация Программы рассчитана на период 2021-2025 гг. и осуществляется в один этап</w:t>
      </w:r>
      <w:r w:rsidR="00060BFD" w:rsidRPr="0033141B">
        <w:rPr>
          <w:rFonts w:ascii="Times New Roman" w:hAnsi="Times New Roman"/>
          <w:bCs/>
          <w:sz w:val="24"/>
          <w:szCs w:val="24"/>
        </w:rPr>
        <w:t>.</w:t>
      </w:r>
    </w:p>
    <w:p w:rsidR="004A3AC1" w:rsidRDefault="004A3AC1" w:rsidP="00FF7652">
      <w:pPr>
        <w:pStyle w:val="af6"/>
        <w:ind w:firstLine="708"/>
        <w:jc w:val="center"/>
        <w:rPr>
          <w:b/>
          <w:bCs/>
        </w:rPr>
      </w:pPr>
    </w:p>
    <w:p w:rsidR="007234D3" w:rsidRDefault="007234D3" w:rsidP="00FF7652">
      <w:pPr>
        <w:pStyle w:val="af6"/>
        <w:ind w:firstLine="708"/>
        <w:jc w:val="center"/>
        <w:rPr>
          <w:b/>
          <w:bCs/>
        </w:rPr>
      </w:pPr>
    </w:p>
    <w:p w:rsidR="00FF7652" w:rsidRPr="00FF7652" w:rsidRDefault="00FF7652" w:rsidP="00FF7652">
      <w:pPr>
        <w:pStyle w:val="af6"/>
        <w:ind w:firstLine="708"/>
        <w:jc w:val="center"/>
        <w:rPr>
          <w:b/>
          <w:bCs/>
        </w:rPr>
      </w:pPr>
      <w:r w:rsidRPr="00FF7652">
        <w:rPr>
          <w:b/>
          <w:bCs/>
        </w:rPr>
        <w:lastRenderedPageBreak/>
        <w:t>2.4. Перечень основных мероприятий</w:t>
      </w:r>
      <w:r w:rsidR="00F6390A">
        <w:rPr>
          <w:b/>
          <w:bCs/>
        </w:rPr>
        <w:t xml:space="preserve"> </w:t>
      </w:r>
      <w:r w:rsidRPr="00FF7652">
        <w:rPr>
          <w:b/>
          <w:bCs/>
        </w:rPr>
        <w:t>муниципальной программы</w:t>
      </w:r>
    </w:p>
    <w:p w:rsidR="00FF7652" w:rsidRPr="00FF7652" w:rsidRDefault="00FF7652" w:rsidP="00FF7652">
      <w:pPr>
        <w:pStyle w:val="af6"/>
        <w:ind w:firstLine="708"/>
        <w:rPr>
          <w:bCs/>
        </w:rPr>
      </w:pPr>
    </w:p>
    <w:p w:rsidR="00FF7652" w:rsidRPr="00FF7652" w:rsidRDefault="00FF7652" w:rsidP="00FF7652">
      <w:pPr>
        <w:pStyle w:val="af6"/>
        <w:ind w:firstLine="708"/>
        <w:rPr>
          <w:bCs/>
        </w:rPr>
      </w:pPr>
      <w:r w:rsidRPr="00FF7652">
        <w:rPr>
          <w:bCs/>
        </w:rPr>
        <w:t>Перечень основных мероприятий  муниципальной программы определен в таблице 1.</w:t>
      </w:r>
    </w:p>
    <w:p w:rsidR="00FF7652" w:rsidRPr="00732C59" w:rsidRDefault="00FF7652" w:rsidP="00101A33">
      <w:pPr>
        <w:pStyle w:val="af6"/>
        <w:ind w:firstLine="708"/>
        <w:jc w:val="both"/>
        <w:rPr>
          <w:bCs/>
          <w:color w:val="auto"/>
        </w:rPr>
      </w:pPr>
    </w:p>
    <w:p w:rsidR="00060BFD" w:rsidRPr="00732C59" w:rsidRDefault="00060BFD" w:rsidP="00371802"/>
    <w:p w:rsidR="00060BFD" w:rsidRPr="00732C59" w:rsidRDefault="00060BFD" w:rsidP="00FF7652">
      <w:pPr>
        <w:jc w:val="center"/>
        <w:sectPr w:rsidR="00060BFD" w:rsidRPr="00732C59" w:rsidSect="00460A6F">
          <w:headerReference w:type="default" r:id="rId11"/>
          <w:footerReference w:type="default" r:id="rId12"/>
          <w:pgSz w:w="11906" w:h="16838"/>
          <w:pgMar w:top="540" w:right="851" w:bottom="284" w:left="851" w:header="709" w:footer="709" w:gutter="0"/>
          <w:cols w:space="708"/>
          <w:docGrid w:linePitch="360"/>
        </w:sectPr>
      </w:pPr>
    </w:p>
    <w:p w:rsidR="00060BFD" w:rsidRPr="00732C59" w:rsidRDefault="00FF7652" w:rsidP="00FF765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FF7652">
        <w:rPr>
          <w:rFonts w:ascii="Times New Roman" w:hAnsi="Times New Roman"/>
          <w:b/>
          <w:sz w:val="24"/>
          <w:szCs w:val="24"/>
        </w:rPr>
        <w:lastRenderedPageBreak/>
        <w:t>Таблица 1.</w:t>
      </w:r>
    </w:p>
    <w:p w:rsidR="00060BFD" w:rsidRDefault="00060BFD" w:rsidP="00F009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Перечень основных мероприятий Программы</w:t>
      </w:r>
    </w:p>
    <w:p w:rsidR="00060BFD" w:rsidRPr="003157DB" w:rsidRDefault="00060BFD" w:rsidP="00F009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"/>
        <w:gridCol w:w="2244"/>
        <w:gridCol w:w="142"/>
        <w:gridCol w:w="992"/>
        <w:gridCol w:w="425"/>
        <w:gridCol w:w="567"/>
        <w:gridCol w:w="418"/>
        <w:gridCol w:w="1850"/>
        <w:gridCol w:w="1417"/>
        <w:gridCol w:w="1276"/>
        <w:gridCol w:w="1134"/>
        <w:gridCol w:w="992"/>
        <w:gridCol w:w="1135"/>
        <w:gridCol w:w="1383"/>
      </w:tblGrid>
      <w:tr w:rsidR="00060BFD" w:rsidRPr="00732C59" w:rsidTr="00F8208B">
        <w:tc>
          <w:tcPr>
            <w:tcW w:w="875" w:type="dxa"/>
            <w:gridSpan w:val="2"/>
            <w:vMerge w:val="restart"/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386" w:type="dxa"/>
            <w:gridSpan w:val="2"/>
            <w:vMerge w:val="restart"/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gridSpan w:val="2"/>
            <w:vMerge w:val="restart"/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расходов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(капвл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жения,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НИОКР и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прочие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расходы)</w:t>
            </w:r>
          </w:p>
        </w:tc>
        <w:tc>
          <w:tcPr>
            <w:tcW w:w="985" w:type="dxa"/>
            <w:gridSpan w:val="2"/>
            <w:vMerge w:val="restart"/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нения</w:t>
            </w:r>
          </w:p>
        </w:tc>
        <w:tc>
          <w:tcPr>
            <w:tcW w:w="1850" w:type="dxa"/>
            <w:vMerge w:val="restart"/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7337" w:type="dxa"/>
            <w:gridSpan w:val="6"/>
          </w:tcPr>
          <w:p w:rsidR="00060BFD" w:rsidRPr="00732C59" w:rsidRDefault="00060BFD" w:rsidP="0027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Объем финансирования  (по годам) за счет  средств </w:t>
            </w:r>
            <w:r w:rsidRPr="0053443A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B619F7">
              <w:rPr>
                <w:rFonts w:ascii="Times New Roman" w:hAnsi="Times New Roman"/>
                <w:b/>
                <w:sz w:val="24"/>
                <w:szCs w:val="24"/>
              </w:rPr>
              <w:t>естного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 бюджета, </w:t>
            </w:r>
            <w:proofErr w:type="spellStart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тыс.рублей</w:t>
            </w:r>
            <w:proofErr w:type="spellEnd"/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</w:p>
          <w:p w:rsidR="00060BFD" w:rsidRPr="00732C59" w:rsidRDefault="00060BFD" w:rsidP="002713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BFD" w:rsidRPr="00732C59" w:rsidTr="00F8208B">
        <w:tc>
          <w:tcPr>
            <w:tcW w:w="875" w:type="dxa"/>
            <w:gridSpan w:val="2"/>
            <w:vMerge/>
          </w:tcPr>
          <w:p w:rsidR="00060BFD" w:rsidRPr="00732C59" w:rsidRDefault="00060BFD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vMerge/>
          </w:tcPr>
          <w:p w:rsidR="00060BFD" w:rsidRPr="00732C59" w:rsidRDefault="00060BFD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60BFD" w:rsidRPr="00732C59" w:rsidRDefault="00060BFD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vMerge/>
          </w:tcPr>
          <w:p w:rsidR="00060BFD" w:rsidRPr="00732C59" w:rsidRDefault="00060BFD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060BFD" w:rsidRPr="00732C59" w:rsidRDefault="00060BFD" w:rsidP="00A87A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060BFD" w:rsidRPr="00732C59" w:rsidRDefault="00060BFD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060BFD" w:rsidRPr="00732C59" w:rsidRDefault="00060BFD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060BFD" w:rsidRPr="00732C59" w:rsidRDefault="00060BFD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060BFD" w:rsidRPr="00732C59" w:rsidRDefault="00060BFD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5" w:type="dxa"/>
          </w:tcPr>
          <w:p w:rsidR="00060BFD" w:rsidRPr="00732C59" w:rsidRDefault="00060BFD" w:rsidP="00D12DA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060BFD" w:rsidRPr="00732C59" w:rsidRDefault="00060BFD" w:rsidP="000312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060BFD" w:rsidRPr="00732C59" w:rsidTr="00F8208B">
        <w:trPr>
          <w:trHeight w:val="476"/>
        </w:trPr>
        <w:tc>
          <w:tcPr>
            <w:tcW w:w="875" w:type="dxa"/>
            <w:gridSpan w:val="2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386" w:type="dxa"/>
            <w:gridSpan w:val="2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5" w:type="dxa"/>
            <w:gridSpan w:val="2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50" w:type="dxa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35" w:type="dxa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83" w:type="dxa"/>
            <w:vAlign w:val="center"/>
          </w:tcPr>
          <w:p w:rsidR="00060BFD" w:rsidRPr="00732C59" w:rsidRDefault="00060BFD" w:rsidP="007D632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060BFD" w:rsidRPr="00732C59" w:rsidTr="002D2838">
        <w:tc>
          <w:tcPr>
            <w:tcW w:w="7513" w:type="dxa"/>
            <w:gridSpan w:val="9"/>
          </w:tcPr>
          <w:p w:rsidR="00060BFD" w:rsidRPr="00732C59" w:rsidRDefault="00060BFD" w:rsidP="00271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программа </w:t>
            </w:r>
          </w:p>
          <w:p w:rsidR="00060BFD" w:rsidRPr="00732C59" w:rsidRDefault="00060BFD" w:rsidP="002713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«Развитие физической культуры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спорта Балахнинского мун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ципального района»</w:t>
            </w:r>
          </w:p>
        </w:tc>
        <w:tc>
          <w:tcPr>
            <w:tcW w:w="1417" w:type="dxa"/>
            <w:vAlign w:val="center"/>
          </w:tcPr>
          <w:p w:rsidR="00060BFD" w:rsidRPr="00732C59" w:rsidRDefault="00ED5A26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1D140B" w:rsidRPr="001D140B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276" w:type="dxa"/>
            <w:vAlign w:val="center"/>
          </w:tcPr>
          <w:p w:rsidR="00060BFD" w:rsidRPr="001D140B" w:rsidRDefault="00ED5A26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1D140B" w:rsidRPr="001D140B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134" w:type="dxa"/>
            <w:vAlign w:val="center"/>
          </w:tcPr>
          <w:p w:rsidR="00060BFD" w:rsidRPr="001D140B" w:rsidRDefault="00A510F7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1 00</w:t>
            </w:r>
            <w:r w:rsidR="001D140B" w:rsidRPr="001D140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060BFD" w:rsidRPr="001D140B" w:rsidRDefault="00A510F7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1 00</w:t>
            </w:r>
            <w:r w:rsidR="001D140B" w:rsidRPr="001D140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5" w:type="dxa"/>
            <w:vAlign w:val="center"/>
          </w:tcPr>
          <w:p w:rsidR="00060BFD" w:rsidRPr="001D140B" w:rsidRDefault="00A510F7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1 00</w:t>
            </w:r>
            <w:r w:rsidR="001D140B" w:rsidRPr="001D140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83" w:type="dxa"/>
            <w:vAlign w:val="center"/>
          </w:tcPr>
          <w:p w:rsidR="00060BFD" w:rsidRPr="007251CD" w:rsidRDefault="00A510F7" w:rsidP="002D28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7 00</w:t>
            </w:r>
            <w:r w:rsidR="001D140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060BFD" w:rsidRPr="00732C59" w:rsidTr="002D2838">
        <w:trPr>
          <w:trHeight w:val="1062"/>
        </w:trPr>
        <w:tc>
          <w:tcPr>
            <w:tcW w:w="7513" w:type="dxa"/>
            <w:gridSpan w:val="9"/>
          </w:tcPr>
          <w:p w:rsidR="00727C17" w:rsidRPr="00F4580B" w:rsidRDefault="00060BFD" w:rsidP="00727C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4580B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Цель муниципальной Программы:</w:t>
            </w:r>
          </w:p>
          <w:p w:rsidR="00060BFD" w:rsidRPr="00732C59" w:rsidRDefault="00E21E68" w:rsidP="00F45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A02AF">
              <w:rPr>
                <w:rFonts w:ascii="Times New Roman" w:hAnsi="Times New Roman"/>
                <w:sz w:val="24"/>
                <w:szCs w:val="24"/>
              </w:rPr>
              <w:t xml:space="preserve">Улучшение условий, обеспечивающих 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>проведение официальных фи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>з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>культурно-оздоровительных и спортивных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>развития школьного спорта и массового спорта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060BFD" w:rsidRPr="00732C59" w:rsidRDefault="00060BFD" w:rsidP="002D2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60BFD" w:rsidRPr="00732C59" w:rsidRDefault="00060BFD" w:rsidP="002D2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0BFD" w:rsidRPr="00732C59" w:rsidRDefault="00060BFD" w:rsidP="002D2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60BFD" w:rsidRPr="00732C59" w:rsidRDefault="00060BFD" w:rsidP="002D2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060BFD" w:rsidRPr="00732C59" w:rsidRDefault="00060BFD" w:rsidP="002D2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60BFD" w:rsidRPr="00732C59" w:rsidRDefault="00060BFD" w:rsidP="002D2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640" w:rsidRPr="00732C59" w:rsidTr="002D2838">
        <w:tc>
          <w:tcPr>
            <w:tcW w:w="851" w:type="dxa"/>
            <w:vMerge w:val="restart"/>
            <w:vAlign w:val="center"/>
          </w:tcPr>
          <w:p w:rsidR="00C90640" w:rsidRPr="00732C59" w:rsidRDefault="00C90640" w:rsidP="002D2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vMerge w:val="restart"/>
          </w:tcPr>
          <w:p w:rsidR="00C90640" w:rsidRPr="00E704EC" w:rsidRDefault="00C90640" w:rsidP="00E704E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04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Основное </w:t>
            </w:r>
          </w:p>
          <w:p w:rsidR="00C90640" w:rsidRPr="00E704EC" w:rsidRDefault="00C90640" w:rsidP="001E063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04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мероприятие 1. </w:t>
            </w:r>
          </w:p>
          <w:p w:rsidR="00C90640" w:rsidRPr="009C685F" w:rsidRDefault="001E063E" w:rsidP="00DF21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958FB" w:rsidRPr="0060199E">
              <w:rPr>
                <w:rFonts w:ascii="Times New Roman" w:hAnsi="Times New Roman"/>
                <w:sz w:val="24"/>
                <w:szCs w:val="24"/>
              </w:rPr>
              <w:t>рганизация и проведение офиц</w:t>
            </w:r>
            <w:r w:rsidR="00C958FB" w:rsidRPr="0060199E">
              <w:rPr>
                <w:rFonts w:ascii="Times New Roman" w:hAnsi="Times New Roman"/>
                <w:sz w:val="24"/>
                <w:szCs w:val="24"/>
              </w:rPr>
              <w:t>и</w:t>
            </w:r>
            <w:r w:rsidR="00C958FB" w:rsidRPr="0060199E">
              <w:rPr>
                <w:rFonts w:ascii="Times New Roman" w:hAnsi="Times New Roman"/>
                <w:sz w:val="24"/>
                <w:szCs w:val="24"/>
              </w:rPr>
              <w:t>альных физкул</w:t>
            </w:r>
            <w:r w:rsidR="00C958FB" w:rsidRPr="0060199E">
              <w:rPr>
                <w:rFonts w:ascii="Times New Roman" w:hAnsi="Times New Roman"/>
                <w:sz w:val="24"/>
                <w:szCs w:val="24"/>
              </w:rPr>
              <w:t>ь</w:t>
            </w:r>
            <w:r w:rsidR="00C958FB" w:rsidRPr="0060199E">
              <w:rPr>
                <w:rFonts w:ascii="Times New Roman" w:hAnsi="Times New Roman"/>
                <w:sz w:val="24"/>
                <w:szCs w:val="24"/>
              </w:rPr>
              <w:t>турно-оздоровительных и спортивных мер</w:t>
            </w:r>
            <w:r w:rsidR="00C958FB" w:rsidRPr="0060199E">
              <w:rPr>
                <w:rFonts w:ascii="Times New Roman" w:hAnsi="Times New Roman"/>
                <w:sz w:val="24"/>
                <w:szCs w:val="24"/>
              </w:rPr>
              <w:t>о</w:t>
            </w:r>
            <w:r w:rsidR="00C958FB" w:rsidRPr="0060199E">
              <w:rPr>
                <w:rFonts w:ascii="Times New Roman" w:hAnsi="Times New Roman"/>
                <w:sz w:val="24"/>
                <w:szCs w:val="24"/>
              </w:rPr>
              <w:t>приятий</w:t>
            </w:r>
            <w:r w:rsidR="00C906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ра</w:t>
            </w:r>
            <w:r w:rsidR="00C90640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C90640">
              <w:rPr>
                <w:rFonts w:ascii="Times New Roman" w:hAnsi="Times New Roman"/>
                <w:color w:val="000000"/>
                <w:sz w:val="24"/>
                <w:szCs w:val="24"/>
              </w:rPr>
              <w:t>личных категорий населения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90640" w:rsidRPr="009C685F" w:rsidRDefault="00C90640" w:rsidP="002D28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C90640" w:rsidRPr="009C685F" w:rsidRDefault="00C90640" w:rsidP="002D28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C685F">
              <w:rPr>
                <w:rFonts w:ascii="Times New Roman" w:hAnsi="Times New Roman"/>
                <w:color w:val="000000"/>
                <w:sz w:val="24"/>
                <w:szCs w:val="24"/>
              </w:rPr>
              <w:t>1-202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C90640" w:rsidRPr="009C685F" w:rsidRDefault="00C90640" w:rsidP="002D283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80B">
              <w:rPr>
                <w:rFonts w:ascii="Times New Roman" w:hAnsi="Times New Roman"/>
                <w:sz w:val="24"/>
                <w:szCs w:val="24"/>
              </w:rPr>
              <w:t xml:space="preserve">Итого, в </w:t>
            </w:r>
            <w:proofErr w:type="spellStart"/>
            <w:r w:rsidRPr="00F4580B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F4580B"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1417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1 840,5</w:t>
            </w:r>
          </w:p>
        </w:tc>
        <w:tc>
          <w:tcPr>
            <w:tcW w:w="1276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1 840,5</w:t>
            </w:r>
          </w:p>
        </w:tc>
        <w:tc>
          <w:tcPr>
            <w:tcW w:w="1134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3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3 681,0</w:t>
            </w:r>
          </w:p>
        </w:tc>
      </w:tr>
      <w:tr w:rsidR="00C90640" w:rsidRPr="00732C59" w:rsidTr="002D2838">
        <w:trPr>
          <w:trHeight w:val="329"/>
        </w:trPr>
        <w:tc>
          <w:tcPr>
            <w:tcW w:w="851" w:type="dxa"/>
            <w:vMerge/>
          </w:tcPr>
          <w:p w:rsidR="00C90640" w:rsidRPr="000C418C" w:rsidRDefault="00C90640" w:rsidP="000C4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0640" w:rsidRPr="00732C59" w:rsidRDefault="00C90640" w:rsidP="00C93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90640" w:rsidRPr="00732C59" w:rsidRDefault="00C90640" w:rsidP="002D2838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90640" w:rsidRPr="00732C59" w:rsidRDefault="00C90640" w:rsidP="002D28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90640" w:rsidRPr="00732C59" w:rsidRDefault="00C90640" w:rsidP="002D28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спорта</w:t>
            </w:r>
          </w:p>
        </w:tc>
        <w:tc>
          <w:tcPr>
            <w:tcW w:w="1417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</w:t>
            </w:r>
            <w:r w:rsidRPr="00F4580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860,5</w:t>
            </w:r>
          </w:p>
        </w:tc>
        <w:tc>
          <w:tcPr>
            <w:tcW w:w="1134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4580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4580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4580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3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1 721,0</w:t>
            </w:r>
          </w:p>
        </w:tc>
      </w:tr>
      <w:tr w:rsidR="00C90640" w:rsidRPr="00732C59" w:rsidTr="002D2838">
        <w:trPr>
          <w:trHeight w:val="329"/>
        </w:trPr>
        <w:tc>
          <w:tcPr>
            <w:tcW w:w="851" w:type="dxa"/>
            <w:vMerge/>
          </w:tcPr>
          <w:p w:rsidR="00C90640" w:rsidRPr="000C418C" w:rsidRDefault="00C90640" w:rsidP="00515D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</w:tcPr>
          <w:p w:rsidR="00C90640" w:rsidRPr="00732C59" w:rsidRDefault="00C90640" w:rsidP="00C93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90640" w:rsidRPr="00732C59" w:rsidRDefault="00C90640" w:rsidP="002D2838">
            <w:pPr>
              <w:jc w:val="center"/>
            </w:pPr>
          </w:p>
        </w:tc>
        <w:tc>
          <w:tcPr>
            <w:tcW w:w="992" w:type="dxa"/>
            <w:gridSpan w:val="2"/>
            <w:vMerge/>
            <w:vAlign w:val="center"/>
          </w:tcPr>
          <w:p w:rsidR="00C90640" w:rsidRPr="00732C59" w:rsidRDefault="00C90640" w:rsidP="002D283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90640" w:rsidRPr="00732C59" w:rsidRDefault="00C90640" w:rsidP="002D28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МБУ ФОК «Оли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м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пийский»</w:t>
            </w:r>
          </w:p>
        </w:tc>
        <w:tc>
          <w:tcPr>
            <w:tcW w:w="1417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1276" w:type="dxa"/>
            <w:vAlign w:val="center"/>
          </w:tcPr>
          <w:p w:rsidR="00C90640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1134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5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83" w:type="dxa"/>
            <w:vAlign w:val="center"/>
          </w:tcPr>
          <w:p w:rsidR="00C90640" w:rsidRPr="00F4580B" w:rsidRDefault="00C90640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1960</w:t>
            </w:r>
          </w:p>
        </w:tc>
      </w:tr>
    </w:tbl>
    <w:p w:rsidR="00060BFD" w:rsidRDefault="00060BFD" w:rsidP="000F3943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</w:p>
    <w:tbl>
      <w:tblPr>
        <w:tblW w:w="47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2009"/>
        <w:gridCol w:w="1137"/>
        <w:gridCol w:w="994"/>
        <w:gridCol w:w="2265"/>
        <w:gridCol w:w="1420"/>
        <w:gridCol w:w="1274"/>
        <w:gridCol w:w="1137"/>
        <w:gridCol w:w="994"/>
        <w:gridCol w:w="1134"/>
        <w:gridCol w:w="1411"/>
      </w:tblGrid>
      <w:tr w:rsidR="00942E44" w:rsidRPr="00F4580B" w:rsidTr="002D2838">
        <w:trPr>
          <w:trHeight w:val="1965"/>
        </w:trPr>
        <w:tc>
          <w:tcPr>
            <w:tcW w:w="372" w:type="pct"/>
            <w:shd w:val="clear" w:color="auto" w:fill="auto"/>
            <w:vAlign w:val="center"/>
          </w:tcPr>
          <w:p w:rsidR="00942E44" w:rsidRPr="00F4580B" w:rsidRDefault="00942E44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F458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75" w:type="pct"/>
            <w:shd w:val="clear" w:color="auto" w:fill="auto"/>
          </w:tcPr>
          <w:p w:rsidR="00F31D2C" w:rsidRPr="00F31D2C" w:rsidRDefault="00F31D2C" w:rsidP="00F31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F31D2C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</w:t>
            </w:r>
          </w:p>
          <w:p w:rsidR="00F31D2C" w:rsidRDefault="00F31D2C" w:rsidP="00F31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31D2C">
              <w:rPr>
                <w:rFonts w:ascii="Times New Roman" w:hAnsi="Times New Roman"/>
                <w:b/>
                <w:sz w:val="24"/>
                <w:szCs w:val="24"/>
              </w:rPr>
              <w:t>мероприятие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2E44" w:rsidRPr="00F4580B" w:rsidRDefault="00942E44" w:rsidP="00E21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4580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F31D2C">
              <w:rPr>
                <w:rFonts w:ascii="Times New Roman" w:hAnsi="Times New Roman"/>
                <w:sz w:val="24"/>
                <w:szCs w:val="24"/>
              </w:rPr>
              <w:t xml:space="preserve"> и проведение</w:t>
            </w:r>
            <w:r w:rsidRPr="00F4580B">
              <w:rPr>
                <w:rFonts w:ascii="Times New Roman" w:hAnsi="Times New Roman"/>
                <w:sz w:val="24"/>
                <w:szCs w:val="24"/>
              </w:rPr>
              <w:t xml:space="preserve"> Вс</w:t>
            </w:r>
            <w:r w:rsidRPr="00F4580B">
              <w:rPr>
                <w:rFonts w:ascii="Times New Roman" w:hAnsi="Times New Roman"/>
                <w:sz w:val="24"/>
                <w:szCs w:val="24"/>
              </w:rPr>
              <w:t>е</w:t>
            </w:r>
            <w:r w:rsidRPr="00F4580B">
              <w:rPr>
                <w:rFonts w:ascii="Times New Roman" w:hAnsi="Times New Roman"/>
                <w:sz w:val="24"/>
                <w:szCs w:val="24"/>
              </w:rPr>
              <w:t>российского физкультурно-спортивного комплекса «Г</w:t>
            </w:r>
            <w:r w:rsidRPr="00F4580B">
              <w:rPr>
                <w:rFonts w:ascii="Times New Roman" w:hAnsi="Times New Roman"/>
                <w:sz w:val="24"/>
                <w:szCs w:val="24"/>
              </w:rPr>
              <w:t>о</w:t>
            </w:r>
            <w:r w:rsidRPr="00F4580B">
              <w:rPr>
                <w:rFonts w:ascii="Times New Roman" w:hAnsi="Times New Roman"/>
                <w:sz w:val="24"/>
                <w:szCs w:val="24"/>
              </w:rPr>
              <w:t>тов к труду и обороне» (ГТО)</w:t>
            </w:r>
            <w:r w:rsidR="0039596F">
              <w:rPr>
                <w:rFonts w:ascii="Times New Roman" w:hAnsi="Times New Roman"/>
                <w:sz w:val="24"/>
                <w:szCs w:val="24"/>
              </w:rPr>
              <w:t xml:space="preserve"> среди различных категорий нас</w:t>
            </w:r>
            <w:r w:rsidR="0039596F">
              <w:rPr>
                <w:rFonts w:ascii="Times New Roman" w:hAnsi="Times New Roman"/>
                <w:sz w:val="24"/>
                <w:szCs w:val="24"/>
              </w:rPr>
              <w:t>е</w:t>
            </w:r>
            <w:r w:rsidR="0039596F">
              <w:rPr>
                <w:rFonts w:ascii="Times New Roman" w:hAnsi="Times New Roman"/>
                <w:sz w:val="24"/>
                <w:szCs w:val="24"/>
              </w:rPr>
              <w:t>ления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942E44" w:rsidRPr="00F4580B" w:rsidRDefault="00942E44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4580B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42E44" w:rsidRPr="00F4580B" w:rsidRDefault="00942E44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4580B">
              <w:rPr>
                <w:rFonts w:ascii="Times New Roman" w:hAnsi="Times New Roman"/>
                <w:sz w:val="24"/>
                <w:szCs w:val="24"/>
              </w:rPr>
              <w:t>2021-2025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942E44" w:rsidRPr="00F4580B" w:rsidRDefault="00942E44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4580B">
              <w:rPr>
                <w:rFonts w:ascii="Times New Roman" w:hAnsi="Times New Roman"/>
                <w:sz w:val="24"/>
                <w:szCs w:val="24"/>
              </w:rPr>
              <w:t>Отдел спорта</w:t>
            </w:r>
          </w:p>
          <w:p w:rsidR="00942E44" w:rsidRPr="00F4580B" w:rsidRDefault="00942E44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942E44" w:rsidRPr="00F4580B" w:rsidRDefault="00942E44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4580B">
              <w:rPr>
                <w:rFonts w:ascii="Times New Roman" w:hAnsi="Times New Roman"/>
                <w:sz w:val="24"/>
                <w:szCs w:val="24"/>
              </w:rPr>
              <w:t>159,5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942E44" w:rsidRPr="00F4580B" w:rsidRDefault="00942E44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4580B">
              <w:rPr>
                <w:rFonts w:ascii="Times New Roman" w:hAnsi="Times New Roman"/>
                <w:sz w:val="24"/>
                <w:szCs w:val="24"/>
              </w:rPr>
              <w:t>159,5</w:t>
            </w:r>
          </w:p>
        </w:tc>
        <w:tc>
          <w:tcPr>
            <w:tcW w:w="382" w:type="pct"/>
            <w:vAlign w:val="center"/>
          </w:tcPr>
          <w:p w:rsidR="00942E44" w:rsidRPr="00F4580B" w:rsidRDefault="00942E44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4580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34" w:type="pct"/>
            <w:vAlign w:val="center"/>
          </w:tcPr>
          <w:p w:rsidR="00942E44" w:rsidRPr="00F4580B" w:rsidRDefault="00942E44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4580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81" w:type="pct"/>
            <w:vAlign w:val="center"/>
          </w:tcPr>
          <w:p w:rsidR="00942E44" w:rsidRPr="00F4580B" w:rsidRDefault="00942E44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4580B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4" w:type="pct"/>
            <w:vAlign w:val="center"/>
          </w:tcPr>
          <w:p w:rsidR="00942E44" w:rsidRPr="00F4580B" w:rsidRDefault="00942E44" w:rsidP="002D2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4580B">
              <w:rPr>
                <w:rFonts w:ascii="Times New Roman" w:hAnsi="Times New Roman"/>
                <w:bCs/>
                <w:sz w:val="24"/>
                <w:szCs w:val="24"/>
              </w:rPr>
              <w:t>319,0</w:t>
            </w:r>
          </w:p>
        </w:tc>
      </w:tr>
    </w:tbl>
    <w:p w:rsidR="001E063E" w:rsidRDefault="001E063E" w:rsidP="0014380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AA1" w:rsidRDefault="00060BFD" w:rsidP="001E06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2.</w:t>
      </w:r>
      <w:r w:rsidR="00BC0AA1">
        <w:rPr>
          <w:rFonts w:ascii="Times New Roman" w:hAnsi="Times New Roman"/>
          <w:b/>
          <w:sz w:val="24"/>
          <w:szCs w:val="24"/>
        </w:rPr>
        <w:t>5</w:t>
      </w:r>
      <w:r w:rsidRPr="00732C59">
        <w:rPr>
          <w:rFonts w:ascii="Times New Roman" w:hAnsi="Times New Roman"/>
          <w:b/>
          <w:sz w:val="24"/>
          <w:szCs w:val="24"/>
        </w:rPr>
        <w:t>.Индикаторы достижения целей и непосредственных результатов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60BFD" w:rsidRPr="00141D48" w:rsidRDefault="00BC0AA1" w:rsidP="00BC0A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Таблица 2.</w:t>
      </w:r>
    </w:p>
    <w:p w:rsidR="00060BFD" w:rsidRDefault="00060BFD" w:rsidP="00141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Сведения об индикаторах и непосредственных результатах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72"/>
        <w:gridCol w:w="4496"/>
        <w:gridCol w:w="1226"/>
        <w:gridCol w:w="2628"/>
        <w:gridCol w:w="1962"/>
        <w:gridCol w:w="1088"/>
        <w:gridCol w:w="1088"/>
        <w:gridCol w:w="1079"/>
        <w:gridCol w:w="9"/>
      </w:tblGrid>
      <w:tr w:rsidR="00060BFD" w:rsidRPr="00732C59" w:rsidTr="0028424B">
        <w:trPr>
          <w:trHeight w:val="540"/>
          <w:tblHeader/>
          <w:tblCellSpacing w:w="5" w:type="nil"/>
        </w:trPr>
        <w:tc>
          <w:tcPr>
            <w:tcW w:w="6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946">
              <w:rPr>
                <w:rFonts w:ascii="Times New Roman" w:hAnsi="Times New Roman"/>
                <w:b/>
                <w:sz w:val="24"/>
                <w:szCs w:val="24"/>
              </w:rPr>
              <w:t>Характеристики и показатели для расчетов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индикатора/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непосредственного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результата</w:t>
            </w:r>
          </w:p>
        </w:tc>
        <w:tc>
          <w:tcPr>
            <w:tcW w:w="3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2526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62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060BFD" w:rsidRPr="00732C59" w:rsidTr="00DC0DD3">
        <w:trPr>
          <w:trHeight w:val="57"/>
          <w:tblHeader/>
          <w:tblCellSpacing w:w="5" w:type="nil"/>
        </w:trPr>
        <w:tc>
          <w:tcPr>
            <w:tcW w:w="6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 xml:space="preserve">2023 </w:t>
            </w:r>
          </w:p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60BFD" w:rsidRPr="00952551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60BFD" w:rsidRPr="00732C59" w:rsidTr="00DC0DD3">
        <w:trPr>
          <w:trHeight w:val="57"/>
          <w:tblHeader/>
          <w:tblCellSpacing w:w="5" w:type="nil"/>
        </w:trPr>
        <w:tc>
          <w:tcPr>
            <w:tcW w:w="6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60BFD" w:rsidRPr="00952551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952551" w:rsidRDefault="00060BFD" w:rsidP="006C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60BFD" w:rsidRPr="00732C59" w:rsidTr="007D632D">
        <w:trPr>
          <w:trHeight w:val="318"/>
          <w:tblHeader/>
          <w:tblCellSpacing w:w="5" w:type="nil"/>
        </w:trPr>
        <w:tc>
          <w:tcPr>
            <w:tcW w:w="5000" w:type="pct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624D2D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программа          </w:t>
            </w:r>
          </w:p>
          <w:p w:rsidR="00060BFD" w:rsidRPr="00732C59" w:rsidRDefault="00060BFD" w:rsidP="00624D2D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«Развитие физической культуры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спорта Балахнинского муниципального района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1-202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060BFD" w:rsidRPr="00732C59" w:rsidTr="007D632D">
        <w:trPr>
          <w:trHeight w:val="318"/>
          <w:tblHeader/>
          <w:tblCellSpacing w:w="5" w:type="nil"/>
        </w:trPr>
        <w:tc>
          <w:tcPr>
            <w:tcW w:w="5000" w:type="pct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396E4F" w:rsidP="00624D2D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060BFD" w:rsidRPr="00732C59">
              <w:rPr>
                <w:rFonts w:ascii="Times New Roman" w:hAnsi="Times New Roman"/>
                <w:b/>
                <w:sz w:val="24"/>
                <w:szCs w:val="24"/>
              </w:rPr>
              <w:t>ндикаторы:</w:t>
            </w:r>
          </w:p>
        </w:tc>
      </w:tr>
      <w:tr w:rsidR="00396E4F" w:rsidRPr="00732C59" w:rsidTr="00DC0DD3">
        <w:trPr>
          <w:trHeight w:val="318"/>
          <w:tblHeader/>
          <w:tblCellSpacing w:w="5" w:type="nil"/>
        </w:trPr>
        <w:tc>
          <w:tcPr>
            <w:tcW w:w="63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732C59" w:rsidRDefault="00396E4F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732C59" w:rsidRDefault="00396E4F" w:rsidP="00F779D6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32C59">
              <w:rPr>
                <w:rFonts w:ascii="Times New Roman" w:hAnsi="Times New Roman"/>
                <w:sz w:val="24"/>
                <w:szCs w:val="24"/>
              </w:rPr>
              <w:t>Доля граждан Балахнинского района, с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стематически занимающихся физической культурой и спортом, в общей численн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>о</w:t>
            </w:r>
            <w:r w:rsidRPr="00732C59">
              <w:rPr>
                <w:rFonts w:ascii="Times New Roman" w:hAnsi="Times New Roman"/>
                <w:sz w:val="24"/>
                <w:szCs w:val="24"/>
              </w:rPr>
              <w:t xml:space="preserve">сти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39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732C59" w:rsidRDefault="00396E4F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952551" w:rsidRDefault="0096245D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952551" w:rsidRDefault="00396E4F" w:rsidP="00396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6245D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35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952551" w:rsidRDefault="00396E4F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6245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35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952551" w:rsidRDefault="00396E4F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6245D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350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952551" w:rsidRDefault="0096245D" w:rsidP="00396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396E4F" w:rsidRPr="00732C59" w:rsidTr="00DC0DD3">
        <w:trPr>
          <w:trHeight w:val="318"/>
          <w:tblHeader/>
          <w:tblCellSpacing w:w="5" w:type="nil"/>
        </w:trPr>
        <w:tc>
          <w:tcPr>
            <w:tcW w:w="63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732C59" w:rsidRDefault="00396E4F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732C59" w:rsidRDefault="00396E4F" w:rsidP="00F779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CC">
              <w:rPr>
                <w:rFonts w:ascii="Times New Roman" w:hAnsi="Times New Roman"/>
                <w:sz w:val="24"/>
                <w:szCs w:val="24"/>
              </w:rPr>
              <w:t>Доля населения района выполнивших нормативы Всероссийского физкульту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р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но-спортивного комплекса «Готов к тр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у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ду и обороне» (ГТО), в общей численн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о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сти населения, принявшего участие в сд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а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че нормативов Всероссийского физкул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ь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турно- спортивного комплекса «Готов к труду и обороне» (ГТО)</w:t>
            </w:r>
          </w:p>
        </w:tc>
        <w:tc>
          <w:tcPr>
            <w:tcW w:w="39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732C59" w:rsidRDefault="003956B2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952551" w:rsidRDefault="006C525C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952551" w:rsidRDefault="006C525C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35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952551" w:rsidRDefault="006C525C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35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952551" w:rsidRDefault="006C525C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350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6E4F" w:rsidRPr="00952551" w:rsidRDefault="007417B2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</w:tr>
      <w:tr w:rsidR="00DC0DD3" w:rsidRPr="00732C59" w:rsidTr="007D632D">
        <w:trPr>
          <w:trHeight w:val="560"/>
          <w:tblHeader/>
          <w:tblCellSpacing w:w="5" w:type="nil"/>
        </w:trPr>
        <w:tc>
          <w:tcPr>
            <w:tcW w:w="5000" w:type="pct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0DD3" w:rsidRPr="00952551" w:rsidRDefault="00DC0DD3" w:rsidP="006C337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Непосредственные результаты</w:t>
            </w:r>
            <w:r w:rsidRPr="0095255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DC0DD3" w:rsidRPr="00732C59" w:rsidTr="0028424B">
        <w:trPr>
          <w:gridAfter w:val="1"/>
          <w:wAfter w:w="3" w:type="pct"/>
          <w:trHeight w:val="318"/>
          <w:tblHeader/>
          <w:tblCellSpacing w:w="5" w:type="nil"/>
        </w:trPr>
        <w:tc>
          <w:tcPr>
            <w:tcW w:w="63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Pr="00732C59" w:rsidRDefault="00DC0DD3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Pr="00732C59" w:rsidRDefault="00DC0DD3" w:rsidP="005F6D9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D900CC">
              <w:rPr>
                <w:rFonts w:ascii="Times New Roman" w:hAnsi="Times New Roman"/>
                <w:sz w:val="24"/>
                <w:szCs w:val="24"/>
              </w:rPr>
              <w:t>Число лиц, систематически занимающи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х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ся физической культурой и спортом, чел.</w:t>
            </w:r>
          </w:p>
        </w:tc>
        <w:tc>
          <w:tcPr>
            <w:tcW w:w="39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Pr="00732C59" w:rsidRDefault="00DC0DD3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4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Pr="00952551" w:rsidRDefault="00DC0DD3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30 433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Pr="00952551" w:rsidRDefault="00DC0DD3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32 335</w:t>
            </w:r>
          </w:p>
        </w:tc>
        <w:tc>
          <w:tcPr>
            <w:tcW w:w="35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Pr="00952551" w:rsidRDefault="00DC0DD3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34 237</w:t>
            </w:r>
          </w:p>
        </w:tc>
        <w:tc>
          <w:tcPr>
            <w:tcW w:w="35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Pr="00952551" w:rsidRDefault="00DC0DD3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36 139</w:t>
            </w:r>
          </w:p>
        </w:tc>
        <w:tc>
          <w:tcPr>
            <w:tcW w:w="34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Pr="00952551" w:rsidRDefault="00DC0DD3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38 041</w:t>
            </w:r>
          </w:p>
        </w:tc>
      </w:tr>
      <w:tr w:rsidR="00DC0DD3" w:rsidRPr="00732C59" w:rsidTr="0028424B">
        <w:trPr>
          <w:gridAfter w:val="1"/>
          <w:wAfter w:w="3" w:type="pct"/>
          <w:trHeight w:val="318"/>
          <w:tblHeader/>
          <w:tblCellSpacing w:w="5" w:type="nil"/>
        </w:trPr>
        <w:tc>
          <w:tcPr>
            <w:tcW w:w="63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Default="00DC0DD3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Pr="00732C59" w:rsidRDefault="00DC0DD3" w:rsidP="005F6D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0CC">
              <w:rPr>
                <w:rFonts w:ascii="Times New Roman" w:hAnsi="Times New Roman"/>
                <w:sz w:val="24"/>
                <w:szCs w:val="24"/>
              </w:rPr>
              <w:t xml:space="preserve">Число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</w:t>
            </w:r>
            <w:proofErr w:type="spellStart"/>
            <w:r w:rsidRPr="00D900CC">
              <w:rPr>
                <w:rFonts w:ascii="Times New Roman" w:hAnsi="Times New Roman"/>
                <w:sz w:val="24"/>
                <w:szCs w:val="24"/>
              </w:rPr>
              <w:t>физкульту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р</w:t>
            </w:r>
            <w:r w:rsidRPr="00D900CC"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  <w:r w:rsidRPr="00D900CC">
              <w:rPr>
                <w:rFonts w:ascii="Times New Roman" w:hAnsi="Times New Roman"/>
                <w:sz w:val="24"/>
                <w:szCs w:val="24"/>
              </w:rPr>
              <w:t xml:space="preserve"> - спортивного комплекса «Готов к труду и обороне» (ГТО)</w:t>
            </w:r>
          </w:p>
        </w:tc>
        <w:tc>
          <w:tcPr>
            <w:tcW w:w="394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Pr="00732C59" w:rsidRDefault="00DC0DD3" w:rsidP="00515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4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Pr="00952551" w:rsidRDefault="00DC0DD3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63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Pr="00952551" w:rsidRDefault="00DC0DD3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5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Pr="00952551" w:rsidRDefault="00DC0DD3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5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Pr="00952551" w:rsidRDefault="00DC0DD3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34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C0DD3" w:rsidRPr="00952551" w:rsidRDefault="00DC0DD3" w:rsidP="001F51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</w:tr>
    </w:tbl>
    <w:p w:rsidR="00E01292" w:rsidRDefault="00E01292" w:rsidP="006C33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755E" w:rsidRDefault="0066755E" w:rsidP="006C33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C525C" w:rsidRDefault="00060BFD" w:rsidP="006C33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lastRenderedPageBreak/>
        <w:t>2.</w:t>
      </w:r>
      <w:r w:rsidR="003922D7">
        <w:rPr>
          <w:rFonts w:ascii="Times New Roman" w:hAnsi="Times New Roman"/>
          <w:b/>
          <w:sz w:val="24"/>
          <w:szCs w:val="24"/>
        </w:rPr>
        <w:t>6</w:t>
      </w:r>
      <w:r w:rsidRPr="00732C59">
        <w:rPr>
          <w:rFonts w:ascii="Times New Roman" w:hAnsi="Times New Roman"/>
          <w:b/>
          <w:sz w:val="24"/>
          <w:szCs w:val="24"/>
        </w:rPr>
        <w:t>. Меры правового регулирования</w:t>
      </w:r>
      <w:r w:rsidR="004D341C">
        <w:rPr>
          <w:rFonts w:ascii="Times New Roman" w:hAnsi="Times New Roman"/>
          <w:b/>
          <w:sz w:val="24"/>
          <w:szCs w:val="24"/>
        </w:rPr>
        <w:t xml:space="preserve"> </w:t>
      </w:r>
    </w:p>
    <w:p w:rsidR="0014592A" w:rsidRDefault="0014592A" w:rsidP="0014592A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6C525C">
        <w:rPr>
          <w:rFonts w:ascii="Times New Roman" w:hAnsi="Times New Roman"/>
          <w:b/>
          <w:sz w:val="24"/>
          <w:szCs w:val="24"/>
        </w:rPr>
        <w:t>Таблица 3.</w:t>
      </w:r>
    </w:p>
    <w:p w:rsidR="00CF141E" w:rsidRPr="006C525C" w:rsidRDefault="00CF141E" w:rsidP="0014592A">
      <w:pPr>
        <w:tabs>
          <w:tab w:val="center" w:pos="7699"/>
          <w:tab w:val="left" w:pos="1428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C525C">
        <w:rPr>
          <w:rFonts w:ascii="Times New Roman" w:hAnsi="Times New Roman"/>
          <w:b/>
          <w:sz w:val="24"/>
          <w:szCs w:val="24"/>
        </w:rPr>
        <w:t>Сведения об основных мерах правового регулирования</w:t>
      </w:r>
      <w:r w:rsidR="0014592A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4111"/>
        <w:gridCol w:w="4961"/>
        <w:gridCol w:w="2693"/>
        <w:gridCol w:w="1985"/>
      </w:tblGrid>
      <w:tr w:rsidR="007C0B30" w:rsidRPr="00EA4090" w:rsidTr="00C73DB5">
        <w:tc>
          <w:tcPr>
            <w:tcW w:w="709" w:type="dxa"/>
            <w:vAlign w:val="center"/>
          </w:tcPr>
          <w:p w:rsidR="007C0B30" w:rsidRDefault="007C0B30" w:rsidP="006C5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7C0B30" w:rsidRPr="00EA4090" w:rsidRDefault="007C0B30" w:rsidP="006C5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vAlign w:val="center"/>
          </w:tcPr>
          <w:p w:rsidR="007C0B30" w:rsidRPr="00EA4090" w:rsidRDefault="007C0B30" w:rsidP="006C5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4961" w:type="dxa"/>
            <w:vAlign w:val="center"/>
          </w:tcPr>
          <w:p w:rsidR="007C0B30" w:rsidRPr="00EA4090" w:rsidRDefault="007C0B30" w:rsidP="006C5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693" w:type="dxa"/>
            <w:vAlign w:val="center"/>
          </w:tcPr>
          <w:p w:rsidR="007C0B30" w:rsidRPr="00EA4090" w:rsidRDefault="007C0B30" w:rsidP="0058078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Ответственный испо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л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нитель,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соисполнитель</w:t>
            </w:r>
          </w:p>
        </w:tc>
        <w:tc>
          <w:tcPr>
            <w:tcW w:w="1985" w:type="dxa"/>
            <w:vAlign w:val="center"/>
          </w:tcPr>
          <w:p w:rsidR="007C0B30" w:rsidRPr="00EA4090" w:rsidRDefault="007C0B30" w:rsidP="006C5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090">
              <w:rPr>
                <w:rFonts w:ascii="Times New Roman" w:hAnsi="Times New Roman"/>
                <w:sz w:val="24"/>
                <w:szCs w:val="24"/>
              </w:rPr>
              <w:t>Ожидаемые ср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о</w:t>
            </w:r>
            <w:r w:rsidRPr="00EA4090">
              <w:rPr>
                <w:rFonts w:ascii="Times New Roman" w:hAnsi="Times New Roman"/>
                <w:sz w:val="24"/>
                <w:szCs w:val="24"/>
              </w:rPr>
              <w:t>ки принятия</w:t>
            </w:r>
            <w:r>
              <w:rPr>
                <w:rFonts w:ascii="Times New Roman" w:hAnsi="Times New Roman"/>
                <w:sz w:val="24"/>
                <w:szCs w:val="24"/>
              </w:rPr>
              <w:t>,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полнения.</w:t>
            </w:r>
          </w:p>
        </w:tc>
      </w:tr>
      <w:tr w:rsidR="007C0B30" w:rsidRPr="00EA4090" w:rsidTr="00C73DB5">
        <w:tc>
          <w:tcPr>
            <w:tcW w:w="709" w:type="dxa"/>
            <w:vAlign w:val="center"/>
          </w:tcPr>
          <w:p w:rsidR="007C0B30" w:rsidRPr="00EA4090" w:rsidRDefault="007C0B30" w:rsidP="006C525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7C0B30" w:rsidRPr="00EA4090" w:rsidRDefault="007C0B30" w:rsidP="006C5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7C0B30" w:rsidRPr="00EA4090" w:rsidRDefault="007C0B30" w:rsidP="006C5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7C0B30" w:rsidRPr="00EA4090" w:rsidRDefault="007C0B30" w:rsidP="006C5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7C0B30" w:rsidRPr="00EA4090" w:rsidRDefault="007C0B30" w:rsidP="006C5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73DB5" w:rsidRPr="00EA4090" w:rsidTr="00C73DB5">
        <w:tc>
          <w:tcPr>
            <w:tcW w:w="14459" w:type="dxa"/>
            <w:gridSpan w:val="5"/>
            <w:vAlign w:val="center"/>
          </w:tcPr>
          <w:p w:rsidR="00C73DB5" w:rsidRDefault="00C73DB5" w:rsidP="006C5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1.</w:t>
            </w:r>
            <w:r w:rsidR="007234D3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7234D3" w:rsidRPr="0060199E">
              <w:rPr>
                <w:rFonts w:ascii="Times New Roman" w:hAnsi="Times New Roman"/>
                <w:sz w:val="24"/>
                <w:szCs w:val="24"/>
              </w:rPr>
              <w:t>рганизация и проведение официальных физкультурно-оздоровительных и спортивных мероприятий</w:t>
            </w:r>
            <w:r w:rsidR="007234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ра</w:t>
            </w:r>
            <w:r w:rsidR="007234D3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7234D3">
              <w:rPr>
                <w:rFonts w:ascii="Times New Roman" w:hAnsi="Times New Roman"/>
                <w:color w:val="000000"/>
                <w:sz w:val="24"/>
                <w:szCs w:val="24"/>
              </w:rPr>
              <w:t>личных категорий населения.</w:t>
            </w:r>
          </w:p>
        </w:tc>
      </w:tr>
      <w:tr w:rsidR="007C0B30" w:rsidRPr="00EA4090" w:rsidTr="00C73DB5">
        <w:tc>
          <w:tcPr>
            <w:tcW w:w="709" w:type="dxa"/>
            <w:vAlign w:val="center"/>
          </w:tcPr>
          <w:p w:rsidR="007C0B30" w:rsidRPr="00EA4090" w:rsidRDefault="007C0B30" w:rsidP="006C5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0B30" w:rsidRDefault="007C0B30" w:rsidP="00284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36551">
              <w:rPr>
                <w:rFonts w:ascii="Times New Roman" w:eastAsia="Calibri" w:hAnsi="Times New Roman"/>
                <w:sz w:val="24"/>
                <w:szCs w:val="24"/>
              </w:rPr>
              <w:t>Федеральный закон от 04.12.2007 N 329-ФЗ (ред. от 02.08.2019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7C0B30" w:rsidRDefault="007C0B30" w:rsidP="00284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6551">
              <w:rPr>
                <w:rFonts w:ascii="Times New Roman" w:eastAsia="Calibri" w:hAnsi="Times New Roman"/>
                <w:sz w:val="24"/>
                <w:szCs w:val="24"/>
              </w:rPr>
              <w:t>"О физической культуре и спорте в Российской Федерации"</w:t>
            </w:r>
          </w:p>
        </w:tc>
        <w:tc>
          <w:tcPr>
            <w:tcW w:w="4961" w:type="dxa"/>
          </w:tcPr>
          <w:p w:rsidR="007C0B30" w:rsidRDefault="007C0B30" w:rsidP="000157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Настоящий Федеральный закон устанавливает правовые, организационные, экономические и социальные основы деятельности в области физической культуры и спорта в Российской Федерации, определяет основные принципы законодательства о физической культуре и спорте.</w:t>
            </w:r>
          </w:p>
        </w:tc>
        <w:tc>
          <w:tcPr>
            <w:tcW w:w="2693" w:type="dxa"/>
          </w:tcPr>
          <w:p w:rsidR="007C0B30" w:rsidRDefault="007C0B30" w:rsidP="00061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3DC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7C0B30" w:rsidRPr="00C73DC8" w:rsidRDefault="007C0B30" w:rsidP="002842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DC8"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</w:tc>
      </w:tr>
      <w:tr w:rsidR="007C0B30" w:rsidRPr="00EA4090" w:rsidTr="0040532D">
        <w:trPr>
          <w:trHeight w:val="2314"/>
        </w:trPr>
        <w:tc>
          <w:tcPr>
            <w:tcW w:w="709" w:type="dxa"/>
            <w:vAlign w:val="center"/>
          </w:tcPr>
          <w:p w:rsidR="007C0B30" w:rsidRPr="00EA4090" w:rsidRDefault="007C0B30" w:rsidP="006C5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C0B30" w:rsidRDefault="007C0B30" w:rsidP="00C7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73DC8">
              <w:rPr>
                <w:rFonts w:ascii="Times New Roman" w:eastAsia="Calibri" w:hAnsi="Times New Roman"/>
                <w:sz w:val="24"/>
                <w:szCs w:val="24"/>
              </w:rPr>
              <w:t>Федеральный закон от 06.10.2003 N 131-ФЗ (ред. от 27.12.2019)</w:t>
            </w:r>
          </w:p>
          <w:p w:rsidR="007C0B30" w:rsidRPr="00136551" w:rsidRDefault="007C0B30" w:rsidP="00C7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73DC8">
              <w:rPr>
                <w:rFonts w:ascii="Times New Roman" w:eastAsia="Calibri" w:hAnsi="Times New Roman"/>
                <w:sz w:val="24"/>
                <w:szCs w:val="24"/>
              </w:rPr>
              <w:t>"Об общих принципах организации местного самоуправления в Росси</w:t>
            </w:r>
            <w:r w:rsidRPr="00C73DC8"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 w:rsidRPr="00C73DC8">
              <w:rPr>
                <w:rFonts w:ascii="Times New Roman" w:eastAsia="Calibri" w:hAnsi="Times New Roman"/>
                <w:sz w:val="24"/>
                <w:szCs w:val="24"/>
              </w:rPr>
              <w:t xml:space="preserve">ской Федерации" </w:t>
            </w:r>
          </w:p>
        </w:tc>
        <w:tc>
          <w:tcPr>
            <w:tcW w:w="4961" w:type="dxa"/>
          </w:tcPr>
          <w:p w:rsidR="007C0B30" w:rsidRPr="0040532D" w:rsidRDefault="007C0B30" w:rsidP="0040532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81692">
              <w:rPr>
                <w:rFonts w:ascii="Times New Roman" w:eastAsia="Calibri" w:hAnsi="Times New Roman"/>
                <w:sz w:val="24"/>
                <w:szCs w:val="24"/>
              </w:rPr>
              <w:t>беспечение условий для развития на терр</w:t>
            </w:r>
            <w:r w:rsidRPr="00781692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781692">
              <w:rPr>
                <w:rFonts w:ascii="Times New Roman" w:eastAsia="Calibri" w:hAnsi="Times New Roman"/>
                <w:sz w:val="24"/>
                <w:szCs w:val="24"/>
              </w:rPr>
              <w:t>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района;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81692">
              <w:rPr>
                <w:rFonts w:ascii="Times New Roman" w:eastAsia="Calibri" w:hAnsi="Times New Roman"/>
                <w:sz w:val="24"/>
                <w:szCs w:val="24"/>
              </w:rPr>
              <w:t xml:space="preserve">(п. 26 в ред. Федерального </w:t>
            </w:r>
            <w:hyperlink r:id="rId13" w:history="1">
              <w:r w:rsidRPr="00781692">
                <w:rPr>
                  <w:rFonts w:eastAsia="Calibri"/>
                  <w:sz w:val="24"/>
                  <w:szCs w:val="24"/>
                </w:rPr>
                <w:t>закона</w:t>
              </w:r>
            </w:hyperlink>
            <w:r w:rsidRPr="00781692">
              <w:rPr>
                <w:rFonts w:ascii="Times New Roman" w:eastAsia="Calibri" w:hAnsi="Times New Roman"/>
                <w:sz w:val="24"/>
                <w:szCs w:val="24"/>
              </w:rPr>
              <w:t xml:space="preserve"> от 29.06.2015 N 204-ФЗ)</w:t>
            </w:r>
          </w:p>
        </w:tc>
        <w:tc>
          <w:tcPr>
            <w:tcW w:w="2693" w:type="dxa"/>
          </w:tcPr>
          <w:p w:rsidR="007C0B30" w:rsidRDefault="007C0B30" w:rsidP="001E063E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>Отдел спорта админ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страции Балахнинского муниципального района</w:t>
            </w:r>
          </w:p>
        </w:tc>
        <w:tc>
          <w:tcPr>
            <w:tcW w:w="1985" w:type="dxa"/>
          </w:tcPr>
          <w:p w:rsidR="007C0B30" w:rsidRPr="00C73DC8" w:rsidRDefault="007C0B30" w:rsidP="0078169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DC8"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</w:tc>
      </w:tr>
      <w:tr w:rsidR="007C0B30" w:rsidRPr="00EA4090" w:rsidTr="00C73DB5">
        <w:tc>
          <w:tcPr>
            <w:tcW w:w="709" w:type="dxa"/>
            <w:vAlign w:val="center"/>
          </w:tcPr>
          <w:p w:rsidR="007C0B30" w:rsidRPr="00EA4090" w:rsidRDefault="007234D3" w:rsidP="006C5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C0B30" w:rsidRDefault="007C0B30" w:rsidP="0066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>НПА Законодательного Собрания Нижегородской области</w:t>
            </w:r>
          </w:p>
          <w:p w:rsidR="007C0B30" w:rsidRPr="00815BC5" w:rsidRDefault="007C0B30" w:rsidP="006675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Об утверждении Календарного плана официальных физкультурных мер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о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 xml:space="preserve">приятий и спортивных мероприятий, </w:t>
            </w:r>
            <w:r w:rsidRPr="00815BC5">
              <w:rPr>
                <w:rFonts w:ascii="Times New Roman" w:hAnsi="Times New Roman"/>
                <w:sz w:val="24"/>
                <w:szCs w:val="24"/>
              </w:rPr>
              <w:lastRenderedPageBreak/>
              <w:t>проводимых на территории Нижег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о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родской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7C0B30" w:rsidRPr="00815BC5" w:rsidRDefault="007C0B30" w:rsidP="0028424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Утверждение Календарного плана официал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ь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ных физкультурных мероприятий и спорти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ных мероприятий, проводимых на территории Нижегородской области</w:t>
            </w:r>
          </w:p>
        </w:tc>
        <w:tc>
          <w:tcPr>
            <w:tcW w:w="2693" w:type="dxa"/>
          </w:tcPr>
          <w:p w:rsidR="007C0B30" w:rsidRPr="00815BC5" w:rsidRDefault="007C0B30" w:rsidP="002842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>Министерство спорта Нижегородской области</w:t>
            </w:r>
          </w:p>
        </w:tc>
        <w:tc>
          <w:tcPr>
            <w:tcW w:w="1985" w:type="dxa"/>
          </w:tcPr>
          <w:p w:rsidR="007C0B30" w:rsidRPr="00815BC5" w:rsidRDefault="007C0B30" w:rsidP="0028424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>2021-2025</w:t>
            </w:r>
          </w:p>
        </w:tc>
      </w:tr>
      <w:tr w:rsidR="007C0B30" w:rsidRPr="00EA4090" w:rsidTr="0040532D">
        <w:trPr>
          <w:trHeight w:val="1013"/>
        </w:trPr>
        <w:tc>
          <w:tcPr>
            <w:tcW w:w="709" w:type="dxa"/>
            <w:vAlign w:val="center"/>
          </w:tcPr>
          <w:p w:rsidR="007C0B30" w:rsidRDefault="007234D3" w:rsidP="006C52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</w:tcPr>
          <w:p w:rsidR="007C0B30" w:rsidRDefault="007C0B30" w:rsidP="00667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1C8">
              <w:rPr>
                <w:rFonts w:ascii="Times New Roman" w:hAnsi="Times New Roman"/>
                <w:sz w:val="24"/>
                <w:szCs w:val="24"/>
              </w:rPr>
              <w:t>Решение Земского собрания БМР</w:t>
            </w:r>
          </w:p>
          <w:p w:rsidR="007C0B30" w:rsidRPr="004421C8" w:rsidRDefault="007C0B30" w:rsidP="006675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1C8">
              <w:rPr>
                <w:rFonts w:ascii="Times New Roman" w:hAnsi="Times New Roman"/>
                <w:bCs/>
                <w:sz w:val="24"/>
                <w:szCs w:val="24"/>
              </w:rPr>
              <w:t>О бюджете Балахнинского  муниц</w:t>
            </w:r>
            <w:r w:rsidRPr="004421C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421C8">
              <w:rPr>
                <w:rFonts w:ascii="Times New Roman" w:hAnsi="Times New Roman"/>
                <w:bCs/>
                <w:sz w:val="24"/>
                <w:szCs w:val="24"/>
              </w:rPr>
              <w:t>пального района</w:t>
            </w:r>
            <w:r w:rsidR="007234D3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</w:t>
            </w:r>
            <w:r w:rsidR="007234D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="007234D3">
              <w:rPr>
                <w:rFonts w:ascii="Times New Roman" w:hAnsi="Times New Roman"/>
                <w:bCs/>
                <w:sz w:val="24"/>
                <w:szCs w:val="24"/>
              </w:rPr>
              <w:t>ласти</w:t>
            </w:r>
          </w:p>
        </w:tc>
        <w:tc>
          <w:tcPr>
            <w:tcW w:w="4961" w:type="dxa"/>
          </w:tcPr>
          <w:p w:rsidR="007C0B30" w:rsidRPr="004421C8" w:rsidRDefault="007C0B30" w:rsidP="008F79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421C8">
              <w:rPr>
                <w:rFonts w:ascii="Times New Roman" w:hAnsi="Times New Roman"/>
                <w:bCs/>
                <w:sz w:val="24"/>
                <w:szCs w:val="24"/>
              </w:rPr>
              <w:t>О бюджете Балахнинского  муниципального района</w:t>
            </w:r>
            <w:r w:rsidR="007234D3">
              <w:rPr>
                <w:rFonts w:ascii="Times New Roman" w:hAnsi="Times New Roman"/>
                <w:bCs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2693" w:type="dxa"/>
          </w:tcPr>
          <w:p w:rsidR="007C0B30" w:rsidRDefault="007C0B30" w:rsidP="006675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1C8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 </w:t>
            </w:r>
          </w:p>
          <w:p w:rsidR="007C0B30" w:rsidRDefault="007C0B30" w:rsidP="006675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421C8">
              <w:rPr>
                <w:rFonts w:ascii="Times New Roman" w:hAnsi="Times New Roman"/>
                <w:sz w:val="24"/>
                <w:szCs w:val="24"/>
              </w:rPr>
              <w:t xml:space="preserve">Отдел спорта 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админ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страции Балахнинского муниципального района</w:t>
            </w:r>
          </w:p>
          <w:p w:rsidR="007234D3" w:rsidRPr="004421C8" w:rsidRDefault="007234D3" w:rsidP="006675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Земское собрание</w:t>
            </w:r>
            <w:r w:rsidR="009756F6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="009756F6">
              <w:rPr>
                <w:rFonts w:ascii="Times New Roman" w:hAnsi="Times New Roman"/>
                <w:sz w:val="24"/>
                <w:szCs w:val="24"/>
              </w:rPr>
              <w:t>а</w:t>
            </w:r>
            <w:r w:rsidR="009756F6">
              <w:rPr>
                <w:rFonts w:ascii="Times New Roman" w:hAnsi="Times New Roman"/>
                <w:sz w:val="24"/>
                <w:szCs w:val="24"/>
              </w:rPr>
              <w:t>лахнинского муниц</w:t>
            </w:r>
            <w:r w:rsidR="009756F6">
              <w:rPr>
                <w:rFonts w:ascii="Times New Roman" w:hAnsi="Times New Roman"/>
                <w:sz w:val="24"/>
                <w:szCs w:val="24"/>
              </w:rPr>
              <w:t>и</w:t>
            </w:r>
            <w:r w:rsidR="009756F6">
              <w:rPr>
                <w:rFonts w:ascii="Times New Roman" w:hAnsi="Times New Roman"/>
                <w:sz w:val="24"/>
                <w:szCs w:val="24"/>
              </w:rPr>
              <w:t>пального района Ниж</w:t>
            </w:r>
            <w:r w:rsidR="009756F6">
              <w:rPr>
                <w:rFonts w:ascii="Times New Roman" w:hAnsi="Times New Roman"/>
                <w:sz w:val="24"/>
                <w:szCs w:val="24"/>
              </w:rPr>
              <w:t>е</w:t>
            </w:r>
            <w:r w:rsidR="009756F6">
              <w:rPr>
                <w:rFonts w:ascii="Times New Roman" w:hAnsi="Times New Roman"/>
                <w:sz w:val="24"/>
                <w:szCs w:val="24"/>
              </w:rPr>
              <w:t>городской области</w:t>
            </w:r>
          </w:p>
        </w:tc>
        <w:tc>
          <w:tcPr>
            <w:tcW w:w="1985" w:type="dxa"/>
          </w:tcPr>
          <w:p w:rsidR="007C0B30" w:rsidRPr="004421C8" w:rsidRDefault="007C0B30" w:rsidP="008F793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1C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7C0B30" w:rsidRPr="00535B06" w:rsidTr="00C73DB5">
        <w:tc>
          <w:tcPr>
            <w:tcW w:w="709" w:type="dxa"/>
            <w:vAlign w:val="center"/>
          </w:tcPr>
          <w:p w:rsidR="007C0B30" w:rsidRPr="004569CA" w:rsidRDefault="007234D3" w:rsidP="00856D0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7C0B30" w:rsidRPr="0058078C" w:rsidRDefault="007C0B30" w:rsidP="005807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E68">
              <w:rPr>
                <w:rFonts w:ascii="Times New Roman" w:hAnsi="Times New Roman"/>
                <w:bCs/>
                <w:sz w:val="24"/>
                <w:szCs w:val="24"/>
              </w:rPr>
              <w:t>Соглашение о порядке и условиях предоставления субсидии из бюджета муниципального образования «город Балахна» муниципальным бюдже</w:t>
            </w:r>
            <w:r w:rsidRPr="00E21E68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E21E68">
              <w:rPr>
                <w:rFonts w:ascii="Times New Roman" w:hAnsi="Times New Roman"/>
                <w:bCs/>
                <w:sz w:val="24"/>
                <w:szCs w:val="24"/>
              </w:rPr>
              <w:t>ным и автономным учреждениям м</w:t>
            </w:r>
            <w:r w:rsidRPr="00E21E6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E21E68">
              <w:rPr>
                <w:rFonts w:ascii="Times New Roman" w:hAnsi="Times New Roman"/>
                <w:bCs/>
                <w:sz w:val="24"/>
                <w:szCs w:val="24"/>
              </w:rPr>
              <w:t>ниципального образования «го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род 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лахна» </w:t>
            </w:r>
            <w:r w:rsidRPr="00E21E68">
              <w:rPr>
                <w:rFonts w:ascii="Times New Roman" w:hAnsi="Times New Roman"/>
                <w:bCs/>
                <w:sz w:val="24"/>
                <w:szCs w:val="24"/>
              </w:rPr>
              <w:t>на иные цели</w:t>
            </w:r>
          </w:p>
        </w:tc>
        <w:tc>
          <w:tcPr>
            <w:tcW w:w="4961" w:type="dxa"/>
            <w:vAlign w:val="center"/>
          </w:tcPr>
          <w:p w:rsidR="007C0B30" w:rsidRPr="00E21E68" w:rsidRDefault="007C0B30" w:rsidP="0058078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E68">
              <w:rPr>
                <w:rFonts w:ascii="Times New Roman" w:hAnsi="Times New Roman"/>
                <w:bCs/>
                <w:sz w:val="24"/>
                <w:szCs w:val="24"/>
              </w:rPr>
              <w:t>Предметом настоящего Соглашения является определение порядка и условий предоставл</w:t>
            </w:r>
            <w:r w:rsidRPr="00E21E6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21E68">
              <w:rPr>
                <w:rFonts w:ascii="Times New Roman" w:hAnsi="Times New Roman"/>
                <w:bCs/>
                <w:sz w:val="24"/>
                <w:szCs w:val="24"/>
              </w:rPr>
              <w:t>ния Главным распорядителем бюджетных средств Учреждению субсидии на «Провед</w:t>
            </w:r>
            <w:r w:rsidRPr="00E21E6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21E68">
              <w:rPr>
                <w:rFonts w:ascii="Times New Roman" w:hAnsi="Times New Roman"/>
                <w:bCs/>
                <w:sz w:val="24"/>
                <w:szCs w:val="24"/>
              </w:rPr>
              <w:t>ние физкультурно-массовых мероприятий среди различных категорий населения города Балахны»</w:t>
            </w:r>
          </w:p>
        </w:tc>
        <w:tc>
          <w:tcPr>
            <w:tcW w:w="2693" w:type="dxa"/>
            <w:vAlign w:val="center"/>
          </w:tcPr>
          <w:p w:rsidR="007C0B30" w:rsidRPr="00E21E68" w:rsidRDefault="007C0B30" w:rsidP="00E21E6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>Отдел спорта админ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страции Балахнинского муниципального района</w:t>
            </w:r>
          </w:p>
        </w:tc>
        <w:tc>
          <w:tcPr>
            <w:tcW w:w="1985" w:type="dxa"/>
            <w:vAlign w:val="center"/>
          </w:tcPr>
          <w:p w:rsidR="007C0B30" w:rsidRDefault="007C0B30" w:rsidP="005807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апреля,</w:t>
            </w:r>
          </w:p>
          <w:p w:rsidR="007C0B30" w:rsidRPr="00815BC5" w:rsidRDefault="007C0B30" w:rsidP="005807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E68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7C0B30" w:rsidRPr="00535B06" w:rsidTr="00C73DB5">
        <w:tc>
          <w:tcPr>
            <w:tcW w:w="709" w:type="dxa"/>
            <w:vAlign w:val="center"/>
          </w:tcPr>
          <w:p w:rsidR="007C0B30" w:rsidRPr="00EA4090" w:rsidRDefault="007234D3" w:rsidP="00856D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7C0B30" w:rsidRDefault="007234D3" w:rsidP="0058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="007C0B30" w:rsidRPr="00815BC5">
              <w:rPr>
                <w:rFonts w:ascii="Times New Roman" w:hAnsi="Times New Roman"/>
                <w:sz w:val="24"/>
                <w:szCs w:val="24"/>
              </w:rPr>
              <w:t xml:space="preserve"> администрации Б</w:t>
            </w:r>
            <w:r w:rsidR="007C0B30" w:rsidRPr="00815BC5">
              <w:rPr>
                <w:rFonts w:ascii="Times New Roman" w:hAnsi="Times New Roman"/>
                <w:sz w:val="24"/>
                <w:szCs w:val="24"/>
              </w:rPr>
              <w:t>а</w:t>
            </w:r>
            <w:r w:rsidR="007C0B30" w:rsidRPr="00815BC5">
              <w:rPr>
                <w:rFonts w:ascii="Times New Roman" w:hAnsi="Times New Roman"/>
                <w:sz w:val="24"/>
                <w:szCs w:val="24"/>
              </w:rPr>
              <w:t xml:space="preserve">лахнинского муниципального района </w:t>
            </w:r>
          </w:p>
          <w:p w:rsidR="007C0B30" w:rsidRPr="00815BC5" w:rsidRDefault="007C0B30" w:rsidP="005807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>Об утверждении календарного плана официальных физкультурных мер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о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приятий и спортивных мероприятий, проводимых на территории Балахни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н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ского муниципального района Ниж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е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городской области</w:t>
            </w:r>
          </w:p>
        </w:tc>
        <w:tc>
          <w:tcPr>
            <w:tcW w:w="4961" w:type="dxa"/>
            <w:vAlign w:val="center"/>
          </w:tcPr>
          <w:p w:rsidR="007C0B30" w:rsidRPr="00815BC5" w:rsidRDefault="007C0B30" w:rsidP="00AF6D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>Утверждение календарного плана официал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ь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ных физкультурных мероприятий и спорти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в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ных мероприятий, проводимых на территории Балахнинского муниципального района Ниж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е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городской области</w:t>
            </w:r>
          </w:p>
        </w:tc>
        <w:tc>
          <w:tcPr>
            <w:tcW w:w="2693" w:type="dxa"/>
            <w:vAlign w:val="center"/>
          </w:tcPr>
          <w:p w:rsidR="007C0B30" w:rsidRPr="00815BC5" w:rsidRDefault="007C0B30" w:rsidP="00F50B43">
            <w:pPr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>Отдел спорта админ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страции Балахнинского муниципального района</w:t>
            </w:r>
          </w:p>
        </w:tc>
        <w:tc>
          <w:tcPr>
            <w:tcW w:w="1985" w:type="dxa"/>
            <w:vAlign w:val="center"/>
          </w:tcPr>
          <w:p w:rsidR="007C0B30" w:rsidRPr="00815BC5" w:rsidRDefault="007C0B30" w:rsidP="0058078C">
            <w:pPr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 xml:space="preserve">до 1 апреля, </w:t>
            </w:r>
          </w:p>
          <w:p w:rsidR="007C0B30" w:rsidRPr="00815BC5" w:rsidRDefault="007C0B30" w:rsidP="005807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7C0B30" w:rsidRPr="00535B06" w:rsidTr="00C73DB5">
        <w:tc>
          <w:tcPr>
            <w:tcW w:w="709" w:type="dxa"/>
            <w:vAlign w:val="center"/>
          </w:tcPr>
          <w:p w:rsidR="007C0B30" w:rsidRPr="00EA4090" w:rsidRDefault="007234D3" w:rsidP="00856D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7C0B30" w:rsidRDefault="007C0B30" w:rsidP="00AF6D78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администрации Б</w:t>
            </w: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лахнинского муниципального района</w:t>
            </w:r>
          </w:p>
          <w:p w:rsidR="007C0B30" w:rsidRPr="00815BC5" w:rsidRDefault="007C0B30" w:rsidP="00AF6D78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проведении спортивного праздника, </w:t>
            </w: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посвященного Дню физкультурника</w:t>
            </w:r>
          </w:p>
        </w:tc>
        <w:tc>
          <w:tcPr>
            <w:tcW w:w="4961" w:type="dxa"/>
          </w:tcPr>
          <w:p w:rsidR="007C0B30" w:rsidRPr="00815BC5" w:rsidRDefault="007C0B30" w:rsidP="0058078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5BC5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 xml:space="preserve"> </w:t>
            </w:r>
            <w:r w:rsidRPr="0058078C">
              <w:rPr>
                <w:rFonts w:ascii="Times New Roman" w:hAnsi="Times New Roman"/>
                <w:sz w:val="24"/>
                <w:szCs w:val="24"/>
                <w:lang w:val="ru-RU"/>
              </w:rPr>
              <w:t>О проведении спортивного праздника, п</w:t>
            </w:r>
            <w:r w:rsidRPr="0058078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8078C">
              <w:rPr>
                <w:rFonts w:ascii="Times New Roman" w:hAnsi="Times New Roman"/>
                <w:sz w:val="24"/>
                <w:szCs w:val="24"/>
                <w:lang w:val="ru-RU"/>
              </w:rPr>
              <w:t>священного Дню физкультурника</w:t>
            </w:r>
          </w:p>
        </w:tc>
        <w:tc>
          <w:tcPr>
            <w:tcW w:w="2693" w:type="dxa"/>
            <w:vAlign w:val="center"/>
          </w:tcPr>
          <w:p w:rsidR="007C0B30" w:rsidRPr="00815BC5" w:rsidRDefault="007C0B30" w:rsidP="005C2F56">
            <w:pPr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>Отдел спорта админ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 xml:space="preserve">страции Балахнинского </w:t>
            </w:r>
            <w:r w:rsidRPr="00815BC5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985" w:type="dxa"/>
            <w:vAlign w:val="center"/>
          </w:tcPr>
          <w:p w:rsidR="007C0B30" w:rsidRPr="00815BC5" w:rsidRDefault="007C0B30" w:rsidP="0058078C">
            <w:pPr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lastRenderedPageBreak/>
              <w:t>до 01 сентября,</w:t>
            </w:r>
          </w:p>
          <w:p w:rsidR="007C0B30" w:rsidRPr="00815BC5" w:rsidRDefault="007C0B30" w:rsidP="005807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</w:tr>
      <w:tr w:rsidR="007C0B30" w:rsidRPr="00535B06" w:rsidTr="00C73DB5">
        <w:tc>
          <w:tcPr>
            <w:tcW w:w="709" w:type="dxa"/>
            <w:vAlign w:val="center"/>
          </w:tcPr>
          <w:p w:rsidR="007C0B30" w:rsidRPr="00EA4090" w:rsidRDefault="009756F6" w:rsidP="00856D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11" w:type="dxa"/>
          </w:tcPr>
          <w:p w:rsidR="007C0B30" w:rsidRDefault="007C0B30" w:rsidP="00AF6D78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администрации Б</w:t>
            </w: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лахнинского муниципального района</w:t>
            </w:r>
          </w:p>
          <w:p w:rsidR="007C0B30" w:rsidRPr="00815BC5" w:rsidRDefault="007C0B30" w:rsidP="00AF6D78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О проведении спортивного праздника, посвященного Всероссийскому Оли</w:t>
            </w: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пийскому дню</w:t>
            </w:r>
          </w:p>
        </w:tc>
        <w:tc>
          <w:tcPr>
            <w:tcW w:w="4961" w:type="dxa"/>
          </w:tcPr>
          <w:p w:rsidR="007C0B30" w:rsidRPr="00815BC5" w:rsidRDefault="007C0B30" w:rsidP="0058078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5BC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58078C">
              <w:rPr>
                <w:rFonts w:ascii="Times New Roman" w:hAnsi="Times New Roman"/>
                <w:sz w:val="24"/>
                <w:szCs w:val="24"/>
                <w:lang w:val="ru-RU"/>
              </w:rPr>
              <w:t>О проведении спортивного праздника, п</w:t>
            </w:r>
            <w:r w:rsidRPr="0058078C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58078C">
              <w:rPr>
                <w:rFonts w:ascii="Times New Roman" w:hAnsi="Times New Roman"/>
                <w:sz w:val="24"/>
                <w:szCs w:val="24"/>
                <w:lang w:val="ru-RU"/>
              </w:rPr>
              <w:t>священного Всероссийскому Олимпийскому дню</w:t>
            </w:r>
          </w:p>
        </w:tc>
        <w:tc>
          <w:tcPr>
            <w:tcW w:w="2693" w:type="dxa"/>
            <w:vAlign w:val="center"/>
          </w:tcPr>
          <w:p w:rsidR="007C0B30" w:rsidRPr="00815BC5" w:rsidRDefault="007C0B30" w:rsidP="005C2F56">
            <w:pPr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>Отдел спорта админ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страции Балахнинского муниципального района</w:t>
            </w:r>
          </w:p>
        </w:tc>
        <w:tc>
          <w:tcPr>
            <w:tcW w:w="1985" w:type="dxa"/>
            <w:vAlign w:val="center"/>
          </w:tcPr>
          <w:p w:rsidR="007C0B30" w:rsidRDefault="007C0B30" w:rsidP="0058078C">
            <w:pPr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 xml:space="preserve">до 01 июля, </w:t>
            </w:r>
          </w:p>
          <w:p w:rsidR="007C0B30" w:rsidRPr="00815BC5" w:rsidRDefault="007C0B30" w:rsidP="005807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7C0B30" w:rsidRPr="00535B06" w:rsidTr="00C73DB5">
        <w:tc>
          <w:tcPr>
            <w:tcW w:w="709" w:type="dxa"/>
            <w:vAlign w:val="center"/>
          </w:tcPr>
          <w:p w:rsidR="007C0B30" w:rsidRPr="00EA4090" w:rsidRDefault="009756F6" w:rsidP="00856D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7C0B30" w:rsidRDefault="009756F6" w:rsidP="00AF6D78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</w:t>
            </w:r>
            <w:r w:rsidR="007C0B30" w:rsidRPr="00815B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администрации Б</w:t>
            </w:r>
            <w:r w:rsidR="007C0B30"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7C0B30"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лахнинского муниципального района</w:t>
            </w:r>
          </w:p>
          <w:p w:rsidR="007C0B30" w:rsidRPr="0058078C" w:rsidRDefault="007C0B30" w:rsidP="0058078C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 утверждении Положения о пров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дении награждения победителей и призеров спортивных соревнований и их наставников на торжественной ц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ремонии «Умники и Умницы»</w:t>
            </w:r>
          </w:p>
        </w:tc>
        <w:tc>
          <w:tcPr>
            <w:tcW w:w="4961" w:type="dxa"/>
          </w:tcPr>
          <w:p w:rsidR="007C0B30" w:rsidRPr="00815BC5" w:rsidRDefault="007C0B30" w:rsidP="0058078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 утверждении Положения о проведении награждения победителей и призеров спо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тивных соревнований и их наставников на торжественной церемонии «Умники и Умн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цы»</w:t>
            </w:r>
          </w:p>
        </w:tc>
        <w:tc>
          <w:tcPr>
            <w:tcW w:w="2693" w:type="dxa"/>
          </w:tcPr>
          <w:p w:rsidR="007C0B30" w:rsidRPr="00815BC5" w:rsidRDefault="007C0B30" w:rsidP="000615F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78C">
              <w:rPr>
                <w:rFonts w:ascii="Times New Roman" w:hAnsi="Times New Roman"/>
                <w:sz w:val="24"/>
                <w:szCs w:val="24"/>
                <w:lang w:val="ru-RU"/>
              </w:rPr>
              <w:t>Отдел спорта админ</w:t>
            </w:r>
            <w:r w:rsidRPr="0058078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8078C">
              <w:rPr>
                <w:rFonts w:ascii="Times New Roman" w:hAnsi="Times New Roman"/>
                <w:sz w:val="24"/>
                <w:szCs w:val="24"/>
                <w:lang w:val="ru-RU"/>
              </w:rPr>
              <w:t>страции Балахнинского муниципального района</w:t>
            </w:r>
          </w:p>
        </w:tc>
        <w:tc>
          <w:tcPr>
            <w:tcW w:w="1985" w:type="dxa"/>
            <w:vAlign w:val="center"/>
          </w:tcPr>
          <w:p w:rsidR="007C0B30" w:rsidRDefault="007C0B30" w:rsidP="0058078C">
            <w:pPr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 xml:space="preserve">Сентябрь, </w:t>
            </w:r>
          </w:p>
          <w:p w:rsidR="007C0B30" w:rsidRPr="00815BC5" w:rsidRDefault="007C0B30" w:rsidP="005807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7C0B30" w:rsidRPr="00535B06" w:rsidTr="00C73DB5">
        <w:tc>
          <w:tcPr>
            <w:tcW w:w="709" w:type="dxa"/>
            <w:vAlign w:val="center"/>
          </w:tcPr>
          <w:p w:rsidR="007C0B30" w:rsidRPr="00EA4090" w:rsidRDefault="007C0B30" w:rsidP="00856D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756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:rsidR="007C0B30" w:rsidRDefault="007C0B30" w:rsidP="00AF6D78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Постановление администрации Б</w:t>
            </w: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лахнинского муниципального района</w:t>
            </w:r>
          </w:p>
          <w:p w:rsidR="007C0B30" w:rsidRPr="00815BC5" w:rsidRDefault="007C0B30" w:rsidP="0058078C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 проведении традиционного осенн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го легкоатлетического эстафетного пробега, на призы газеты «Рабочая Балахна»</w:t>
            </w:r>
          </w:p>
          <w:p w:rsidR="007C0B30" w:rsidRPr="00815BC5" w:rsidRDefault="007C0B30" w:rsidP="00AF6D78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7C0B30" w:rsidRPr="00815BC5" w:rsidRDefault="007C0B30" w:rsidP="0058078C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 проведении традиционного осеннего легк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атлетического эстафетного пробега, на призы газеты «Рабочая Балахна»</w:t>
            </w:r>
          </w:p>
        </w:tc>
        <w:tc>
          <w:tcPr>
            <w:tcW w:w="2693" w:type="dxa"/>
            <w:vAlign w:val="center"/>
          </w:tcPr>
          <w:p w:rsidR="007C0B30" w:rsidRPr="00A251EA" w:rsidRDefault="007C0B30" w:rsidP="000615F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78C">
              <w:rPr>
                <w:rFonts w:ascii="Times New Roman" w:hAnsi="Times New Roman"/>
                <w:sz w:val="24"/>
                <w:szCs w:val="24"/>
                <w:lang w:val="ru-RU"/>
              </w:rPr>
              <w:t>Отде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 </w:t>
            </w:r>
            <w:r w:rsidRPr="0058078C">
              <w:rPr>
                <w:rFonts w:ascii="Times New Roman" w:hAnsi="Times New Roman"/>
                <w:sz w:val="24"/>
                <w:szCs w:val="24"/>
                <w:lang w:val="ru-RU"/>
              </w:rPr>
              <w:t>спорта админ</w:t>
            </w:r>
            <w:r w:rsidRPr="0058078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8078C">
              <w:rPr>
                <w:rFonts w:ascii="Times New Roman" w:hAnsi="Times New Roman"/>
                <w:sz w:val="24"/>
                <w:szCs w:val="24"/>
                <w:lang w:val="ru-RU"/>
              </w:rPr>
              <w:t>страции Балахнинского муниципального района</w:t>
            </w:r>
          </w:p>
        </w:tc>
        <w:tc>
          <w:tcPr>
            <w:tcW w:w="1985" w:type="dxa"/>
            <w:vAlign w:val="center"/>
          </w:tcPr>
          <w:p w:rsidR="007C0B30" w:rsidRPr="00815BC5" w:rsidRDefault="007C0B30" w:rsidP="0058078C">
            <w:pPr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 xml:space="preserve">Сентябрь, </w:t>
            </w:r>
          </w:p>
          <w:p w:rsidR="007C0B30" w:rsidRPr="00815BC5" w:rsidRDefault="007C0B30" w:rsidP="0058078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7C0B30" w:rsidRPr="00535B06" w:rsidTr="00C73DB5">
        <w:tc>
          <w:tcPr>
            <w:tcW w:w="709" w:type="dxa"/>
            <w:vAlign w:val="center"/>
          </w:tcPr>
          <w:p w:rsidR="007C0B30" w:rsidRPr="00EA4090" w:rsidRDefault="007C0B30" w:rsidP="00856D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756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0B30" w:rsidRDefault="007C0B30" w:rsidP="00AF6D78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 администрации Б</w:t>
            </w: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815BC5">
              <w:rPr>
                <w:rFonts w:ascii="Times New Roman" w:hAnsi="Times New Roman"/>
                <w:sz w:val="24"/>
                <w:szCs w:val="24"/>
                <w:lang w:val="ru-RU"/>
              </w:rPr>
              <w:t>лахнинского муниципального района</w:t>
            </w:r>
          </w:p>
          <w:p w:rsidR="007C0B30" w:rsidRPr="00815BC5" w:rsidRDefault="007C0B30" w:rsidP="00AF6D78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 проведении традиционного весе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него легкоатлетического эстафетного пробега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 посвященного 9 мая (Победе в Великой Отечественной войне)</w:t>
            </w:r>
          </w:p>
        </w:tc>
        <w:tc>
          <w:tcPr>
            <w:tcW w:w="4961" w:type="dxa"/>
          </w:tcPr>
          <w:p w:rsidR="007C0B30" w:rsidRPr="00815BC5" w:rsidRDefault="007C0B30" w:rsidP="00A251EA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 проведении традиционного весеннего ле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коатлетического эстафетного пробега, посв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я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щенного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 мая (Победе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 Великой Отеч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</w:t>
            </w:r>
            <w:r w:rsidRPr="00815BC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ственной войне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693" w:type="dxa"/>
            <w:vAlign w:val="center"/>
          </w:tcPr>
          <w:p w:rsidR="007C0B30" w:rsidRPr="00A251EA" w:rsidRDefault="007C0B30" w:rsidP="00A251EA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Отдел </w:t>
            </w:r>
            <w:r w:rsidRPr="007C0B30">
              <w:rPr>
                <w:rFonts w:ascii="Times New Roman" w:hAnsi="Times New Roman"/>
                <w:sz w:val="24"/>
                <w:szCs w:val="24"/>
                <w:lang w:val="ru-RU"/>
              </w:rPr>
              <w:t>спорта админ</w:t>
            </w:r>
            <w:r w:rsidRPr="007C0B3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C0B30">
              <w:rPr>
                <w:rFonts w:ascii="Times New Roman" w:hAnsi="Times New Roman"/>
                <w:sz w:val="24"/>
                <w:szCs w:val="24"/>
                <w:lang w:val="ru-RU"/>
              </w:rPr>
              <w:t>страции Балахнинского муниципального района</w:t>
            </w:r>
          </w:p>
        </w:tc>
        <w:tc>
          <w:tcPr>
            <w:tcW w:w="1985" w:type="dxa"/>
            <w:vAlign w:val="center"/>
          </w:tcPr>
          <w:p w:rsidR="007C0B30" w:rsidRPr="00815BC5" w:rsidRDefault="007C0B30" w:rsidP="007C0B30">
            <w:pPr>
              <w:rPr>
                <w:rFonts w:ascii="Times New Roman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 xml:space="preserve">Май, </w:t>
            </w:r>
          </w:p>
          <w:p w:rsidR="007C0B30" w:rsidRPr="00815BC5" w:rsidRDefault="007C0B30" w:rsidP="007C0B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51EA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</w:tr>
      <w:tr w:rsidR="007C0B30" w:rsidRPr="00535B06" w:rsidTr="00C73DB5">
        <w:tc>
          <w:tcPr>
            <w:tcW w:w="709" w:type="dxa"/>
            <w:vAlign w:val="center"/>
          </w:tcPr>
          <w:p w:rsidR="007C0B30" w:rsidRDefault="009756F6" w:rsidP="00856D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7C0B30" w:rsidRDefault="007C0B30" w:rsidP="007C0B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Б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лахнинского муниципального района № 1146 от 05.06.2018 г.</w:t>
            </w:r>
          </w:p>
          <w:p w:rsidR="007C0B30" w:rsidRPr="00E21E68" w:rsidRDefault="007C0B30" w:rsidP="007C0B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E68">
              <w:rPr>
                <w:rFonts w:ascii="Times New Roman" w:hAnsi="Times New Roman"/>
                <w:sz w:val="24"/>
                <w:szCs w:val="24"/>
              </w:rPr>
              <w:t>Поря</w:t>
            </w:r>
            <w:r w:rsidRPr="00A251EA">
              <w:rPr>
                <w:rFonts w:ascii="Times New Roman" w:hAnsi="Times New Roman"/>
                <w:sz w:val="24"/>
                <w:szCs w:val="24"/>
              </w:rPr>
              <w:t>док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 xml:space="preserve"> принятия решений о разр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а</w:t>
            </w:r>
            <w:r w:rsidRPr="00E21E68">
              <w:rPr>
                <w:rFonts w:ascii="Times New Roman" w:hAnsi="Times New Roman"/>
                <w:sz w:val="24"/>
                <w:szCs w:val="24"/>
              </w:rPr>
              <w:lastRenderedPageBreak/>
              <w:t>ботке муниципальных программ Б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а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лахнинского муниципального района Нижегородской области, муниц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и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пального образования «город Бала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х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на» Балахнинского муниципального района Нижегородской области, фо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р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мирования, реализации и проведения оценки эффективности их реализации</w:t>
            </w:r>
          </w:p>
          <w:p w:rsidR="007C0B30" w:rsidRPr="00815BC5" w:rsidRDefault="007C0B30" w:rsidP="00E21E68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C0B30" w:rsidRPr="00815BC5" w:rsidRDefault="007C0B30" w:rsidP="007C0B30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1E68">
              <w:rPr>
                <w:rFonts w:ascii="Times New Roman" w:hAnsi="Times New Roman"/>
                <w:sz w:val="24"/>
                <w:szCs w:val="24"/>
              </w:rPr>
              <w:lastRenderedPageBreak/>
              <w:t>Порядок определяет правила принятия реш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е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ний о разработке муниципальных программ Балахнинского муниципального района Ниж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е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городской области, муниципального образ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о</w:t>
            </w:r>
            <w:r w:rsidRPr="00E21E68">
              <w:rPr>
                <w:rFonts w:ascii="Times New Roman" w:hAnsi="Times New Roman"/>
                <w:sz w:val="24"/>
                <w:szCs w:val="24"/>
              </w:rPr>
              <w:lastRenderedPageBreak/>
              <w:t>вания «город Балахна» Балахнинского мун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и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ципального района Нижегородской области, формирования, реализации и проведения оценки эффективности их реализации</w:t>
            </w:r>
          </w:p>
        </w:tc>
        <w:tc>
          <w:tcPr>
            <w:tcW w:w="2693" w:type="dxa"/>
            <w:vAlign w:val="center"/>
          </w:tcPr>
          <w:p w:rsidR="007C0B30" w:rsidRPr="00017CA7" w:rsidRDefault="007C0B30" w:rsidP="00017CA7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E68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 xml:space="preserve"> Отдел спорта админ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страции Балахнинского муниципального района</w:t>
            </w:r>
          </w:p>
        </w:tc>
        <w:tc>
          <w:tcPr>
            <w:tcW w:w="1985" w:type="dxa"/>
            <w:vAlign w:val="center"/>
          </w:tcPr>
          <w:p w:rsidR="007C0B30" w:rsidRPr="00815BC5" w:rsidRDefault="007C0B30" w:rsidP="00AF6D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7C0B30" w:rsidRPr="00535B06" w:rsidTr="00C73DB5">
        <w:tc>
          <w:tcPr>
            <w:tcW w:w="709" w:type="dxa"/>
            <w:vAlign w:val="center"/>
          </w:tcPr>
          <w:p w:rsidR="007C0B30" w:rsidRDefault="007C0B30" w:rsidP="00856D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11" w:type="dxa"/>
          </w:tcPr>
          <w:p w:rsidR="009756F6" w:rsidRDefault="007C0B30" w:rsidP="009756F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Распоряжение администрации 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лахнинского муниципального района № 396-р от 17.06.2019 г.</w:t>
            </w:r>
            <w:r w:rsidR="009756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="009756F6" w:rsidRPr="009756F6">
              <w:rPr>
                <w:rFonts w:ascii="Times New Roman" w:hAnsi="Times New Roman"/>
                <w:sz w:val="24"/>
                <w:szCs w:val="24"/>
                <w:lang w:val="ru-RU"/>
              </w:rPr>
              <w:t>c изменен</w:t>
            </w:r>
            <w:r w:rsidR="009756F6" w:rsidRPr="009756F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9756F6" w:rsidRPr="009756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ями в редакции </w:t>
            </w:r>
            <w:r w:rsidR="009756F6">
              <w:rPr>
                <w:rFonts w:ascii="Times New Roman" w:hAnsi="Times New Roman"/>
                <w:sz w:val="24"/>
                <w:szCs w:val="24"/>
                <w:lang w:val="ru-RU"/>
              </w:rPr>
              <w:t>распоряжения</w:t>
            </w:r>
            <w:r w:rsidR="009756F6" w:rsidRPr="009756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адм</w:t>
            </w:r>
            <w:r w:rsidR="009756F6" w:rsidRPr="009756F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9756F6" w:rsidRPr="009756F6">
              <w:rPr>
                <w:rFonts w:ascii="Times New Roman" w:hAnsi="Times New Roman"/>
                <w:sz w:val="24"/>
                <w:szCs w:val="24"/>
                <w:lang w:val="ru-RU"/>
              </w:rPr>
              <w:t>нистрации Балахнинского муниц</w:t>
            </w:r>
            <w:r w:rsidR="009756F6" w:rsidRPr="009756F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9756F6" w:rsidRPr="009756F6">
              <w:rPr>
                <w:rFonts w:ascii="Times New Roman" w:hAnsi="Times New Roman"/>
                <w:sz w:val="24"/>
                <w:szCs w:val="24"/>
                <w:lang w:val="ru-RU"/>
              </w:rPr>
              <w:t>пального района Нижегородской о</w:t>
            </w:r>
            <w:r w:rsidR="009756F6" w:rsidRPr="009756F6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9756F6" w:rsidRPr="009756F6">
              <w:rPr>
                <w:rFonts w:ascii="Times New Roman" w:hAnsi="Times New Roman"/>
                <w:sz w:val="24"/>
                <w:szCs w:val="24"/>
                <w:lang w:val="ru-RU"/>
              </w:rPr>
              <w:t>ласти</w:t>
            </w:r>
            <w:r w:rsidR="009756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14.11.2019г. № 769)</w:t>
            </w:r>
          </w:p>
          <w:p w:rsidR="007C0B30" w:rsidRPr="007C0B30" w:rsidRDefault="007C0B30" w:rsidP="009756F6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B30">
              <w:rPr>
                <w:rFonts w:ascii="Times New Roman" w:hAnsi="Times New Roman"/>
                <w:sz w:val="24"/>
                <w:szCs w:val="24"/>
                <w:lang w:val="ru-RU"/>
              </w:rPr>
              <w:t>Об утверждении Перечня муниц</w:t>
            </w:r>
            <w:r w:rsidRPr="007C0B3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7C0B30">
              <w:rPr>
                <w:rFonts w:ascii="Times New Roman" w:hAnsi="Times New Roman"/>
                <w:sz w:val="24"/>
                <w:szCs w:val="24"/>
                <w:lang w:val="ru-RU"/>
              </w:rPr>
              <w:t>пальных программ Балахнинского муниципального района Нижегоро</w:t>
            </w:r>
            <w:r w:rsidRPr="007C0B30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7C0B3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ской области, реализуемых в период с 2021 по 2025 </w:t>
            </w:r>
            <w:proofErr w:type="spellStart"/>
            <w:r w:rsidRPr="007C0B30">
              <w:rPr>
                <w:rFonts w:ascii="Times New Roman" w:hAnsi="Times New Roman"/>
                <w:sz w:val="24"/>
                <w:szCs w:val="24"/>
                <w:lang w:val="ru-RU"/>
              </w:rPr>
              <w:t>г.г</w:t>
            </w:r>
            <w:proofErr w:type="spellEnd"/>
            <w:r w:rsidRPr="007C0B30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961" w:type="dxa"/>
          </w:tcPr>
          <w:p w:rsidR="007C0B30" w:rsidRPr="00017CA7" w:rsidRDefault="007C0B30" w:rsidP="00017C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 xml:space="preserve"> Перечня муниципальных пр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о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грамм Балахнинского муниципального района Нижегородской области, реализуемых в пер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>и</w:t>
            </w:r>
            <w:r w:rsidRPr="00E21E68">
              <w:rPr>
                <w:rFonts w:ascii="Times New Roman" w:hAnsi="Times New Roman"/>
                <w:sz w:val="24"/>
                <w:szCs w:val="24"/>
              </w:rPr>
              <w:t xml:space="preserve">од с 2021 по 2025 </w:t>
            </w:r>
            <w:proofErr w:type="spellStart"/>
            <w:r w:rsidRPr="00E21E68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E21E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:rsidR="007C0B30" w:rsidRPr="00E21E68" w:rsidRDefault="009756F6" w:rsidP="009756F6">
            <w:pPr>
              <w:pStyle w:val="ab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Структурные подразд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ления </w:t>
            </w:r>
            <w:r w:rsidR="007C0B30" w:rsidRPr="007C0B30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администрации Балахнинского муниц</w:t>
            </w:r>
            <w:r w:rsidR="007C0B30" w:rsidRPr="007C0B3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7C0B30" w:rsidRPr="007C0B30">
              <w:rPr>
                <w:rFonts w:ascii="Times New Roman" w:hAnsi="Times New Roman"/>
                <w:sz w:val="24"/>
                <w:szCs w:val="24"/>
                <w:lang w:val="ru-RU"/>
              </w:rPr>
              <w:t>пального района</w:t>
            </w:r>
          </w:p>
        </w:tc>
        <w:tc>
          <w:tcPr>
            <w:tcW w:w="1985" w:type="dxa"/>
            <w:vAlign w:val="center"/>
          </w:tcPr>
          <w:p w:rsidR="007C0B30" w:rsidRPr="00815BC5" w:rsidRDefault="007C0B30" w:rsidP="00AF6D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</w:tr>
      <w:tr w:rsidR="00C73DB5" w:rsidRPr="00535B06" w:rsidTr="00C73DB5">
        <w:tc>
          <w:tcPr>
            <w:tcW w:w="14459" w:type="dxa"/>
            <w:gridSpan w:val="5"/>
            <w:vAlign w:val="center"/>
          </w:tcPr>
          <w:p w:rsidR="00C73DB5" w:rsidRDefault="00C73DB5" w:rsidP="00AF6D7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</w:t>
            </w:r>
            <w:r w:rsidR="00723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4D3" w:rsidRPr="00F4580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7234D3">
              <w:rPr>
                <w:rFonts w:ascii="Times New Roman" w:hAnsi="Times New Roman"/>
                <w:sz w:val="24"/>
                <w:szCs w:val="24"/>
              </w:rPr>
              <w:t xml:space="preserve"> и проведение</w:t>
            </w:r>
            <w:r w:rsidR="007234D3" w:rsidRPr="00F4580B">
              <w:rPr>
                <w:rFonts w:ascii="Times New Roman" w:hAnsi="Times New Roman"/>
                <w:sz w:val="24"/>
                <w:szCs w:val="24"/>
              </w:rPr>
              <w:t xml:space="preserve"> Всероссийского физкультурно-спортивного комплекса «Готов к труду и обороне» (ГТО)</w:t>
            </w:r>
            <w:r w:rsidR="007234D3">
              <w:rPr>
                <w:rFonts w:ascii="Times New Roman" w:hAnsi="Times New Roman"/>
                <w:sz w:val="24"/>
                <w:szCs w:val="24"/>
              </w:rPr>
              <w:t xml:space="preserve"> среди различных категорий населения</w:t>
            </w:r>
          </w:p>
        </w:tc>
      </w:tr>
      <w:tr w:rsidR="00C73DB5" w:rsidRPr="00535B06" w:rsidTr="00015707">
        <w:tc>
          <w:tcPr>
            <w:tcW w:w="709" w:type="dxa"/>
            <w:vAlign w:val="center"/>
          </w:tcPr>
          <w:p w:rsidR="00C73DB5" w:rsidRPr="00EA4090" w:rsidRDefault="00C73DB5" w:rsidP="000157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73DB5" w:rsidRDefault="00C73DB5" w:rsidP="00015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36551">
              <w:rPr>
                <w:rFonts w:ascii="Times New Roman" w:eastAsia="Calibri" w:hAnsi="Times New Roman"/>
                <w:sz w:val="24"/>
                <w:szCs w:val="24"/>
              </w:rPr>
              <w:t>Федеральный закон от 04.12.2007 N 329-ФЗ (ред. от 02.08.2019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:rsidR="00C73DB5" w:rsidRDefault="00C73DB5" w:rsidP="00015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6551">
              <w:rPr>
                <w:rFonts w:ascii="Times New Roman" w:eastAsia="Calibri" w:hAnsi="Times New Roman"/>
                <w:sz w:val="24"/>
                <w:szCs w:val="24"/>
              </w:rPr>
              <w:t>"О физической культуре и спорте в Российской Федерации"</w:t>
            </w:r>
          </w:p>
        </w:tc>
        <w:tc>
          <w:tcPr>
            <w:tcW w:w="4961" w:type="dxa"/>
          </w:tcPr>
          <w:p w:rsidR="00C73DB5" w:rsidRDefault="00C73DB5" w:rsidP="000157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Настоящий Федеральный закон устанавливает правовые, организационные, экономические и социальные основы деятельности в области физической культуры и спорта в Российской Федерации, определяет основные принципы законодательства о физической культуре и спорте.</w:t>
            </w:r>
          </w:p>
        </w:tc>
        <w:tc>
          <w:tcPr>
            <w:tcW w:w="2693" w:type="dxa"/>
          </w:tcPr>
          <w:p w:rsidR="00C73DB5" w:rsidRDefault="00C73DB5" w:rsidP="000157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3DC8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985" w:type="dxa"/>
          </w:tcPr>
          <w:p w:rsidR="00C73DB5" w:rsidRPr="00C73DC8" w:rsidRDefault="00C73DB5" w:rsidP="000157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DC8"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</w:tc>
      </w:tr>
      <w:tr w:rsidR="00C73DB5" w:rsidRPr="00535B06" w:rsidTr="00015707">
        <w:tc>
          <w:tcPr>
            <w:tcW w:w="709" w:type="dxa"/>
            <w:vAlign w:val="center"/>
          </w:tcPr>
          <w:p w:rsidR="00C73DB5" w:rsidRPr="00EA4090" w:rsidRDefault="00C73DB5" w:rsidP="000157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C73DB5" w:rsidRDefault="00C73DB5" w:rsidP="00015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73DC8">
              <w:rPr>
                <w:rFonts w:ascii="Times New Roman" w:eastAsia="Calibri" w:hAnsi="Times New Roman"/>
                <w:sz w:val="24"/>
                <w:szCs w:val="24"/>
              </w:rPr>
              <w:t>Федеральный закон от 06.10.2003 N 131-ФЗ (ред. от 27.12.2019)</w:t>
            </w:r>
          </w:p>
          <w:p w:rsidR="00C73DB5" w:rsidRPr="00136551" w:rsidRDefault="00C73DB5" w:rsidP="00015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73DC8">
              <w:rPr>
                <w:rFonts w:ascii="Times New Roman" w:eastAsia="Calibri" w:hAnsi="Times New Roman"/>
                <w:sz w:val="24"/>
                <w:szCs w:val="24"/>
              </w:rPr>
              <w:t>"Об общих принципах организации местного самоуправления в Росси</w:t>
            </w:r>
            <w:r w:rsidRPr="00C73DC8"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 w:rsidRPr="00C73DC8">
              <w:rPr>
                <w:rFonts w:ascii="Times New Roman" w:eastAsia="Calibri" w:hAnsi="Times New Roman"/>
                <w:sz w:val="24"/>
                <w:szCs w:val="24"/>
              </w:rPr>
              <w:t xml:space="preserve">ской Федерации" </w:t>
            </w:r>
          </w:p>
        </w:tc>
        <w:tc>
          <w:tcPr>
            <w:tcW w:w="4961" w:type="dxa"/>
          </w:tcPr>
          <w:p w:rsidR="00C73DB5" w:rsidRPr="00136551" w:rsidRDefault="00C73DB5" w:rsidP="009756F6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781692">
              <w:rPr>
                <w:rFonts w:ascii="Times New Roman" w:eastAsia="Calibri" w:hAnsi="Times New Roman"/>
                <w:sz w:val="24"/>
                <w:szCs w:val="24"/>
              </w:rPr>
              <w:t>беспечение условий для развития на терр</w:t>
            </w:r>
            <w:r w:rsidRPr="00781692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781692">
              <w:rPr>
                <w:rFonts w:ascii="Times New Roman" w:eastAsia="Calibri" w:hAnsi="Times New Roman"/>
                <w:sz w:val="24"/>
                <w:szCs w:val="24"/>
              </w:rPr>
              <w:t>тории муниципального района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района</w:t>
            </w:r>
            <w:r w:rsidR="009756F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73DB5" w:rsidRDefault="00C73DB5" w:rsidP="00015707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15BC5">
              <w:rPr>
                <w:rFonts w:ascii="Times New Roman" w:hAnsi="Times New Roman"/>
                <w:sz w:val="24"/>
                <w:szCs w:val="24"/>
              </w:rPr>
              <w:t>Отдел спорта админ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и</w:t>
            </w:r>
            <w:r w:rsidRPr="00815BC5">
              <w:rPr>
                <w:rFonts w:ascii="Times New Roman" w:hAnsi="Times New Roman"/>
                <w:sz w:val="24"/>
                <w:szCs w:val="24"/>
              </w:rPr>
              <w:t>страции Балахнинского муниципального района</w:t>
            </w:r>
          </w:p>
        </w:tc>
        <w:tc>
          <w:tcPr>
            <w:tcW w:w="1985" w:type="dxa"/>
          </w:tcPr>
          <w:p w:rsidR="00C73DB5" w:rsidRPr="00C73DC8" w:rsidRDefault="00C73DB5" w:rsidP="000157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3DC8"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</w:tc>
      </w:tr>
      <w:tr w:rsidR="00680A79" w:rsidRPr="00535B06" w:rsidTr="000E2F5F">
        <w:trPr>
          <w:trHeight w:val="3466"/>
        </w:trPr>
        <w:tc>
          <w:tcPr>
            <w:tcW w:w="709" w:type="dxa"/>
            <w:vAlign w:val="center"/>
          </w:tcPr>
          <w:p w:rsidR="00680A79" w:rsidRDefault="009756F6" w:rsidP="000157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80A79" w:rsidRPr="00680A79" w:rsidRDefault="00680A79" w:rsidP="00680A79">
            <w:pPr>
              <w:pStyle w:val="1"/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680A79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Указ Президента РФ от 24 марта 2014 г. N 172 "О Всероссийском физкул</w:t>
            </w:r>
            <w:r w:rsidRPr="00680A79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ь</w:t>
            </w:r>
            <w:r w:rsidRPr="00680A79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турно-спортивном комплексе "Готов к труду и обороне" (ГТО)" </w:t>
            </w:r>
          </w:p>
          <w:p w:rsidR="00680A79" w:rsidRPr="00680A79" w:rsidRDefault="00680A79" w:rsidP="000E2F5F">
            <w:pPr>
              <w:pStyle w:val="1"/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680A79" w:rsidRPr="00680A79" w:rsidRDefault="00F4292C" w:rsidP="000E2F5F">
            <w:pPr>
              <w:pStyle w:val="1"/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680A79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"О Всероссийском физкультурно-спортивном комплексе "Готов к труду и обороне" (ГТО)"</w:t>
            </w:r>
          </w:p>
        </w:tc>
        <w:tc>
          <w:tcPr>
            <w:tcW w:w="2693" w:type="dxa"/>
          </w:tcPr>
          <w:p w:rsidR="00680A79" w:rsidRDefault="00F4292C" w:rsidP="000157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Правительство Росси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ской Федерации, Мин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стерство спорта Росси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5" w:type="dxa"/>
          </w:tcPr>
          <w:p w:rsidR="00680A79" w:rsidRDefault="00F4292C" w:rsidP="000157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</w:tc>
      </w:tr>
      <w:tr w:rsidR="00F4292C" w:rsidRPr="00535B06" w:rsidTr="000E2F5F">
        <w:trPr>
          <w:trHeight w:val="3466"/>
        </w:trPr>
        <w:tc>
          <w:tcPr>
            <w:tcW w:w="709" w:type="dxa"/>
            <w:vAlign w:val="center"/>
          </w:tcPr>
          <w:p w:rsidR="00F4292C" w:rsidRDefault="009756F6" w:rsidP="000157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4292C" w:rsidRPr="00F4292C" w:rsidRDefault="00F4292C" w:rsidP="00F4292C">
            <w:pPr>
              <w:pStyle w:val="1"/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Приказ Министерства спорта РФ от 28 января 2016 г. N 54</w:t>
            </w:r>
            <w:r w:rsidR="009756F6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(в ред. от 28.08.2019)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br/>
            </w:r>
            <w:r w:rsidR="009756F6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"Об утверждении порядка организ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а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ции и проведения тестирования по выполнению нормативов испытаний (тестов) Всероссийского физкульту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р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но-спортивного комплекса "Готов к труду и обороне" (ГТО)"</w:t>
            </w:r>
          </w:p>
        </w:tc>
        <w:tc>
          <w:tcPr>
            <w:tcW w:w="4961" w:type="dxa"/>
          </w:tcPr>
          <w:p w:rsidR="00F4292C" w:rsidRPr="00F4292C" w:rsidRDefault="00F4292C" w:rsidP="000E2F5F">
            <w:pPr>
              <w:pStyle w:val="1"/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Порядок организации и проведения тестир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о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вания по выполнению нормативов испытаний (тестов) Всероссийского физкультурно-спортивного комплекса "Готов к труду и об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о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роне" (ГТО)</w:t>
            </w:r>
          </w:p>
        </w:tc>
        <w:tc>
          <w:tcPr>
            <w:tcW w:w="2693" w:type="dxa"/>
          </w:tcPr>
          <w:p w:rsidR="00F4292C" w:rsidRDefault="00E1750A" w:rsidP="0001570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Правительство Росси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ской Федерации, Мин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стерство спорта Росси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ской Федерации</w:t>
            </w:r>
          </w:p>
        </w:tc>
        <w:tc>
          <w:tcPr>
            <w:tcW w:w="1985" w:type="dxa"/>
          </w:tcPr>
          <w:p w:rsidR="00F4292C" w:rsidRDefault="00E1750A" w:rsidP="000157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</w:tc>
      </w:tr>
      <w:tr w:rsidR="00E1750A" w:rsidRPr="00535B06" w:rsidTr="009F37C7">
        <w:trPr>
          <w:trHeight w:val="2182"/>
        </w:trPr>
        <w:tc>
          <w:tcPr>
            <w:tcW w:w="709" w:type="dxa"/>
            <w:vAlign w:val="center"/>
          </w:tcPr>
          <w:p w:rsidR="00E1750A" w:rsidRDefault="009756F6" w:rsidP="000157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E1750A" w:rsidRPr="00F4292C" w:rsidRDefault="00E1750A" w:rsidP="00F4292C">
            <w:pPr>
              <w:pStyle w:val="1"/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Приказ</w:t>
            </w:r>
            <w:r w:rsidR="009F37C7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9756F6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отдела спорта </w:t>
            </w:r>
            <w:r w:rsidR="009F37C7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администрации БМР </w:t>
            </w:r>
            <w:r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о проведении </w:t>
            </w:r>
            <w:r w:rsidR="009F37C7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мероприятий 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Вс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е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российского физкультурно-спортивного комплекса "Готов к тр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у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ду и обороне" (ГТО)"</w:t>
            </w:r>
          </w:p>
        </w:tc>
        <w:tc>
          <w:tcPr>
            <w:tcW w:w="4961" w:type="dxa"/>
          </w:tcPr>
          <w:p w:rsidR="00E1750A" w:rsidRPr="00F4292C" w:rsidRDefault="00E1750A" w:rsidP="000E2F5F">
            <w:pPr>
              <w:pStyle w:val="1"/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О проведении</w:t>
            </w:r>
            <w:r w:rsidR="009F37C7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мероприятий</w:t>
            </w:r>
            <w:r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F4292C">
              <w:rPr>
                <w:rFonts w:ascii="Times New Roman" w:eastAsia="Calibri" w:hAnsi="Times New Roman"/>
                <w:b w:val="0"/>
                <w:bCs w:val="0"/>
                <w:color w:val="auto"/>
                <w:sz w:val="24"/>
                <w:szCs w:val="24"/>
                <w:lang w:val="ru-RU" w:eastAsia="ru-RU"/>
              </w:rPr>
              <w:t>Всероссийского физкультурно-спортивного комплекса "Готов к труду и обороне" (ГТО)"</w:t>
            </w:r>
          </w:p>
        </w:tc>
        <w:tc>
          <w:tcPr>
            <w:tcW w:w="2693" w:type="dxa"/>
          </w:tcPr>
          <w:p w:rsidR="00E1750A" w:rsidRDefault="00E1750A" w:rsidP="00E17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спорта админ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страции Балахнинского муниципального района;</w:t>
            </w:r>
          </w:p>
          <w:p w:rsidR="00E1750A" w:rsidRDefault="00E1750A" w:rsidP="00E175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«ФОК «Олимпи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ский»</w:t>
            </w:r>
          </w:p>
        </w:tc>
        <w:tc>
          <w:tcPr>
            <w:tcW w:w="1985" w:type="dxa"/>
          </w:tcPr>
          <w:p w:rsidR="00E1750A" w:rsidRDefault="00E1750A" w:rsidP="000157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«Календарным планом»,</w:t>
            </w:r>
          </w:p>
          <w:p w:rsidR="00E1750A" w:rsidRDefault="00E1750A" w:rsidP="000157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</w:tbl>
    <w:p w:rsidR="0014592A" w:rsidRDefault="00C06349" w:rsidP="001E063E">
      <w:pPr>
        <w:pStyle w:val="headertext"/>
        <w:spacing w:after="240" w:afterAutospacing="0"/>
        <w:ind w:firstLine="709"/>
        <w:jc w:val="center"/>
        <w:rPr>
          <w:b/>
        </w:rPr>
      </w:pPr>
      <w:r>
        <w:rPr>
          <w:b/>
        </w:rPr>
        <w:t>2.7</w:t>
      </w:r>
      <w:r w:rsidR="0014592A">
        <w:rPr>
          <w:b/>
        </w:rPr>
        <w:t>. Оказание муниципальных услуг (работ).</w:t>
      </w:r>
    </w:p>
    <w:p w:rsidR="00175FD3" w:rsidRDefault="00015707" w:rsidP="00C06349">
      <w:pPr>
        <w:pStyle w:val="headertext"/>
        <w:spacing w:after="240" w:afterAutospacing="0"/>
        <w:ind w:firstLine="709"/>
      </w:pPr>
      <w:r>
        <w:t xml:space="preserve">В рамках муниципальной программы муниципальными учреждениями </w:t>
      </w:r>
      <w:r w:rsidR="009F37C7">
        <w:t xml:space="preserve">Балахнинского муниципального </w:t>
      </w:r>
      <w:r>
        <w:t xml:space="preserve">района оказание муниципальных услуг (работ) физическим и юридическим </w:t>
      </w:r>
      <w:r w:rsidRPr="00015707">
        <w:t xml:space="preserve">лицам в рамках муниципальных заданий муниципальных учреждений </w:t>
      </w:r>
      <w:r w:rsidR="009F37C7">
        <w:t xml:space="preserve">Балахнинского муниципального </w:t>
      </w:r>
      <w:r w:rsidRPr="00015707">
        <w:t>района не предусмотрено</w:t>
      </w:r>
      <w:r w:rsidR="00C06349">
        <w:t>.</w:t>
      </w:r>
      <w:r w:rsidR="00175FD3" w:rsidRPr="00175FD3">
        <w:t xml:space="preserve"> </w:t>
      </w:r>
    </w:p>
    <w:p w:rsidR="009F37C7" w:rsidRDefault="009F37C7" w:rsidP="00C06349">
      <w:pPr>
        <w:pStyle w:val="headertext"/>
        <w:spacing w:after="240" w:afterAutospacing="0"/>
        <w:ind w:firstLine="709"/>
      </w:pPr>
    </w:p>
    <w:p w:rsidR="0098665F" w:rsidRPr="0098665F" w:rsidRDefault="00D009AB" w:rsidP="00D009AB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2.8. </w:t>
      </w:r>
      <w:r w:rsidR="0098665F" w:rsidRPr="0098665F">
        <w:rPr>
          <w:rFonts w:ascii="Times New Roman" w:hAnsi="Times New Roman"/>
          <w:b/>
          <w:sz w:val="24"/>
          <w:szCs w:val="24"/>
        </w:rPr>
        <w:t xml:space="preserve">Участие в муниципальной программе </w:t>
      </w:r>
      <w:r w:rsidR="00493ABE">
        <w:rPr>
          <w:rFonts w:ascii="Times New Roman" w:hAnsi="Times New Roman"/>
          <w:b/>
          <w:sz w:val="24"/>
          <w:szCs w:val="24"/>
        </w:rPr>
        <w:t>муниципальных</w:t>
      </w:r>
      <w:r w:rsidR="0098665F" w:rsidRPr="0098665F">
        <w:rPr>
          <w:rFonts w:ascii="Times New Roman" w:hAnsi="Times New Roman"/>
          <w:b/>
          <w:sz w:val="24"/>
          <w:szCs w:val="24"/>
        </w:rPr>
        <w:t xml:space="preserve"> предприятий</w:t>
      </w:r>
      <w:r w:rsidR="00493ABE">
        <w:rPr>
          <w:rFonts w:ascii="Times New Roman" w:hAnsi="Times New Roman"/>
          <w:b/>
          <w:sz w:val="24"/>
          <w:szCs w:val="24"/>
        </w:rPr>
        <w:t>.</w:t>
      </w:r>
    </w:p>
    <w:p w:rsidR="00175FD3" w:rsidRDefault="0098665F" w:rsidP="00A74268">
      <w:pPr>
        <w:ind w:firstLine="709"/>
        <w:rPr>
          <w:rFonts w:ascii="Times New Roman" w:hAnsi="Times New Roman"/>
          <w:sz w:val="24"/>
          <w:szCs w:val="24"/>
        </w:rPr>
      </w:pPr>
      <w:r w:rsidRPr="0098665F">
        <w:rPr>
          <w:rFonts w:ascii="Times New Roman" w:hAnsi="Times New Roman"/>
          <w:sz w:val="24"/>
          <w:szCs w:val="24"/>
        </w:rPr>
        <w:t xml:space="preserve">Участие </w:t>
      </w:r>
      <w:r w:rsidR="00175FD3" w:rsidRPr="00815BC5">
        <w:rPr>
          <w:rFonts w:ascii="Times New Roman" w:hAnsi="Times New Roman"/>
          <w:sz w:val="24"/>
          <w:szCs w:val="24"/>
        </w:rPr>
        <w:t>муниципальных</w:t>
      </w:r>
      <w:r w:rsidR="00175FD3" w:rsidRPr="00EB195A">
        <w:rPr>
          <w:rFonts w:ascii="Times New Roman" w:hAnsi="Times New Roman"/>
          <w:color w:val="FF66FF"/>
          <w:sz w:val="24"/>
          <w:szCs w:val="24"/>
        </w:rPr>
        <w:t xml:space="preserve"> </w:t>
      </w:r>
      <w:r w:rsidR="00175FD3">
        <w:rPr>
          <w:rFonts w:ascii="Times New Roman" w:hAnsi="Times New Roman"/>
          <w:sz w:val="24"/>
          <w:szCs w:val="24"/>
        </w:rPr>
        <w:t xml:space="preserve">предприятий </w:t>
      </w:r>
      <w:r w:rsidRPr="0098665F">
        <w:rPr>
          <w:rFonts w:ascii="Times New Roman" w:hAnsi="Times New Roman"/>
          <w:sz w:val="24"/>
          <w:szCs w:val="24"/>
        </w:rPr>
        <w:t xml:space="preserve">в </w:t>
      </w:r>
      <w:r w:rsidR="00175FD3" w:rsidRPr="00175FD3">
        <w:rPr>
          <w:rFonts w:ascii="Times New Roman" w:hAnsi="Times New Roman"/>
          <w:sz w:val="24"/>
          <w:szCs w:val="24"/>
        </w:rPr>
        <w:t xml:space="preserve">реализации </w:t>
      </w:r>
      <w:r w:rsidRPr="0098665F">
        <w:rPr>
          <w:rFonts w:ascii="Times New Roman" w:hAnsi="Times New Roman"/>
          <w:sz w:val="24"/>
          <w:szCs w:val="24"/>
        </w:rPr>
        <w:t>муниципальной программ</w:t>
      </w:r>
      <w:r w:rsidR="00175FD3">
        <w:rPr>
          <w:rFonts w:ascii="Times New Roman" w:hAnsi="Times New Roman"/>
          <w:sz w:val="24"/>
          <w:szCs w:val="24"/>
        </w:rPr>
        <w:t>ы</w:t>
      </w:r>
      <w:r w:rsidRPr="0098665F">
        <w:rPr>
          <w:rFonts w:ascii="Times New Roman" w:hAnsi="Times New Roman"/>
          <w:sz w:val="24"/>
          <w:szCs w:val="24"/>
        </w:rPr>
        <w:t xml:space="preserve"> </w:t>
      </w:r>
      <w:r w:rsidR="00EB195A" w:rsidRPr="00815BC5">
        <w:rPr>
          <w:rFonts w:ascii="Times New Roman" w:hAnsi="Times New Roman"/>
          <w:sz w:val="24"/>
          <w:szCs w:val="24"/>
        </w:rPr>
        <w:t>не предусмотрено</w:t>
      </w:r>
      <w:r w:rsidR="00060BFD" w:rsidRPr="004539FB">
        <w:rPr>
          <w:rFonts w:ascii="Times New Roman" w:hAnsi="Times New Roman"/>
          <w:color w:val="FF66FF"/>
          <w:sz w:val="24"/>
          <w:szCs w:val="24"/>
        </w:rPr>
        <w:t>.</w:t>
      </w:r>
      <w:r w:rsidR="00175FD3" w:rsidRPr="00175FD3">
        <w:rPr>
          <w:rFonts w:ascii="Times New Roman" w:hAnsi="Times New Roman"/>
          <w:sz w:val="24"/>
          <w:szCs w:val="24"/>
        </w:rPr>
        <w:t xml:space="preserve"> </w:t>
      </w:r>
    </w:p>
    <w:p w:rsidR="009756F6" w:rsidRDefault="009756F6" w:rsidP="009756F6">
      <w:pPr>
        <w:pStyle w:val="s1"/>
        <w:spacing w:line="288" w:lineRule="auto"/>
        <w:ind w:firstLine="709"/>
        <w:jc w:val="center"/>
        <w:rPr>
          <w:b/>
        </w:rPr>
      </w:pPr>
      <w:r>
        <w:rPr>
          <w:b/>
        </w:rPr>
        <w:br w:type="page"/>
      </w:r>
    </w:p>
    <w:p w:rsidR="000C1A07" w:rsidRPr="000C1A07" w:rsidRDefault="00CF141E" w:rsidP="009756F6">
      <w:pPr>
        <w:pStyle w:val="s1"/>
        <w:spacing w:line="288" w:lineRule="auto"/>
        <w:ind w:firstLine="709"/>
        <w:jc w:val="center"/>
        <w:rPr>
          <w:b/>
        </w:rPr>
      </w:pPr>
      <w:r w:rsidRPr="00815BC5">
        <w:rPr>
          <w:b/>
        </w:rPr>
        <w:lastRenderedPageBreak/>
        <w:t xml:space="preserve">2.9. </w:t>
      </w:r>
      <w:r w:rsidR="000C1A07" w:rsidRPr="000C1A07">
        <w:rPr>
          <w:b/>
        </w:rPr>
        <w:t>Обоснование объема финансирования</w:t>
      </w:r>
    </w:p>
    <w:p w:rsidR="00060BFD" w:rsidRPr="00815BC5" w:rsidRDefault="000C1A07" w:rsidP="00371972">
      <w:pPr>
        <w:pStyle w:val="s1"/>
        <w:spacing w:before="0" w:beforeAutospacing="0" w:after="0" w:afterAutospacing="0"/>
        <w:ind w:firstLine="709"/>
        <w:jc w:val="right"/>
        <w:rPr>
          <w:b/>
        </w:rPr>
      </w:pPr>
      <w:r w:rsidRPr="000C1A07">
        <w:t xml:space="preserve">        </w:t>
      </w:r>
      <w:r w:rsidR="006466F7" w:rsidRPr="00815BC5">
        <w:rPr>
          <w:b/>
        </w:rPr>
        <w:t xml:space="preserve">Таблица </w:t>
      </w:r>
      <w:r w:rsidR="00CF141E" w:rsidRPr="00815BC5">
        <w:rPr>
          <w:b/>
        </w:rPr>
        <w:t>4</w:t>
      </w:r>
      <w:r w:rsidR="006466F7" w:rsidRPr="00815BC5">
        <w:rPr>
          <w:b/>
        </w:rPr>
        <w:t>.</w:t>
      </w:r>
    </w:p>
    <w:p w:rsidR="00060BFD" w:rsidRDefault="00060BFD" w:rsidP="002713A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Ресурсное обеспечение реализации Программы за счет средств бюджета Балахнинского муниципального района</w:t>
      </w: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552"/>
        <w:gridCol w:w="1417"/>
        <w:gridCol w:w="1701"/>
        <w:gridCol w:w="1701"/>
        <w:gridCol w:w="1701"/>
        <w:gridCol w:w="1843"/>
      </w:tblGrid>
      <w:tr w:rsidR="00060BFD" w:rsidRPr="00732C59" w:rsidTr="00BE5DE5">
        <w:trPr>
          <w:trHeight w:val="360"/>
          <w:tblCellSpacing w:w="5" w:type="nil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Подпрограмма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муниципал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ной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заказчик-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координатор,</w:t>
            </w:r>
          </w:p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соисполнители</w:t>
            </w:r>
          </w:p>
        </w:tc>
        <w:tc>
          <w:tcPr>
            <w:tcW w:w="83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060BFD" w:rsidRPr="00A74698" w:rsidTr="00BE5DE5">
        <w:trPr>
          <w:trHeight w:val="540"/>
          <w:tblCellSpacing w:w="5" w:type="nil"/>
        </w:trPr>
        <w:tc>
          <w:tcPr>
            <w:tcW w:w="28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060BFD" w:rsidRPr="00732C59" w:rsidRDefault="00060BFD" w:rsidP="003223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60BFD" w:rsidRPr="00732C59" w:rsidRDefault="00060BFD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60BFD" w:rsidRPr="00A74698" w:rsidTr="00BE5DE5">
        <w:trPr>
          <w:trHeight w:val="472"/>
          <w:tblCellSpacing w:w="5" w:type="nil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C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0BFD" w:rsidRPr="00732C59" w:rsidRDefault="00060BFD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93ABE" w:rsidRPr="00A74698" w:rsidTr="00AF2490">
        <w:trPr>
          <w:tblCellSpacing w:w="5" w:type="nil"/>
        </w:trPr>
        <w:tc>
          <w:tcPr>
            <w:tcW w:w="467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3ABE" w:rsidRPr="00424DA1" w:rsidRDefault="00424DA1" w:rsidP="002713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</w:t>
            </w:r>
            <w:r w:rsidR="00493ABE" w:rsidRPr="00424DA1">
              <w:rPr>
                <w:rFonts w:ascii="Times New Roman" w:hAnsi="Times New Roman"/>
                <w:b/>
                <w:sz w:val="24"/>
                <w:szCs w:val="24"/>
              </w:rPr>
              <w:t xml:space="preserve"> «Развитие физической культуры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спорта </w:t>
            </w:r>
            <w:r w:rsidR="00493ABE" w:rsidRPr="00424DA1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493ABE" w:rsidRPr="00424DA1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493ABE" w:rsidRPr="00424DA1">
              <w:rPr>
                <w:rFonts w:ascii="Times New Roman" w:hAnsi="Times New Roman"/>
                <w:b/>
                <w:sz w:val="24"/>
                <w:szCs w:val="24"/>
              </w:rPr>
              <w:t xml:space="preserve">лахнинского муниципального района»   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141E" w:rsidRDefault="00493ABE" w:rsidP="00CF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CF141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493ABE" w:rsidRPr="00732C59" w:rsidRDefault="00CF141E" w:rsidP="00CF1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5BC5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  <w:r w:rsidR="00493ABE" w:rsidRPr="00815BC5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952551" w:rsidRDefault="00493ABE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2 000,0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952551" w:rsidRDefault="00493ABE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2 000,0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952551" w:rsidRDefault="00493ABE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1 00</w:t>
            </w: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952551" w:rsidRDefault="00493ABE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1 00</w:t>
            </w: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952551" w:rsidRDefault="00493ABE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1 00</w:t>
            </w:r>
            <w:r w:rsidRPr="00952551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  <w:tr w:rsidR="00493ABE" w:rsidRPr="00A74698" w:rsidTr="00AF2490">
        <w:trPr>
          <w:trHeight w:val="615"/>
          <w:tblCellSpacing w:w="5" w:type="nil"/>
        </w:trPr>
        <w:tc>
          <w:tcPr>
            <w:tcW w:w="467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3ABE" w:rsidRPr="00732C59" w:rsidRDefault="00493ABE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732C59" w:rsidRDefault="00493ABE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спорта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952551" w:rsidRDefault="00493ABE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952551" w:rsidRDefault="00493ABE" w:rsidP="001E0E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952551" w:rsidRDefault="00493ABE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952551" w:rsidRDefault="00493ABE" w:rsidP="001E0E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952551" w:rsidRDefault="00493ABE" w:rsidP="001E0E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</w:tr>
      <w:tr w:rsidR="00493ABE" w:rsidRPr="00A74698" w:rsidTr="00493ABE">
        <w:trPr>
          <w:trHeight w:val="615"/>
          <w:tblCellSpacing w:w="5" w:type="nil"/>
        </w:trPr>
        <w:tc>
          <w:tcPr>
            <w:tcW w:w="467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732C59" w:rsidRDefault="00493ABE" w:rsidP="00232C0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Default="00AF2490" w:rsidP="003B2E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«ФОК «Оли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пийский»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952551" w:rsidRDefault="00493ABE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952551" w:rsidRDefault="00493ABE" w:rsidP="001E0E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952551" w:rsidRDefault="00493ABE" w:rsidP="00732E7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952551" w:rsidRDefault="00493ABE" w:rsidP="001E0E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3ABE" w:rsidRPr="00952551" w:rsidRDefault="00493ABE" w:rsidP="001E0EC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400,0</w:t>
            </w:r>
          </w:p>
        </w:tc>
      </w:tr>
    </w:tbl>
    <w:p w:rsidR="007136B7" w:rsidRDefault="007136B7" w:rsidP="007136B7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291B4E" w:rsidRDefault="00291B4E" w:rsidP="00291B4E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  <w:b/>
          <w:sz w:val="24"/>
          <w:szCs w:val="24"/>
        </w:rPr>
      </w:pPr>
      <w:r w:rsidRPr="00371972">
        <w:rPr>
          <w:rFonts w:ascii="Times New Roman" w:hAnsi="Times New Roman"/>
          <w:b/>
          <w:sz w:val="24"/>
          <w:szCs w:val="24"/>
        </w:rPr>
        <w:t xml:space="preserve">Таблица </w:t>
      </w:r>
      <w:r w:rsidR="00CF141E" w:rsidRPr="00371972">
        <w:rPr>
          <w:rFonts w:ascii="Times New Roman" w:hAnsi="Times New Roman"/>
          <w:b/>
          <w:sz w:val="24"/>
          <w:szCs w:val="24"/>
        </w:rPr>
        <w:t>5</w:t>
      </w:r>
      <w:r w:rsidRPr="00732C59">
        <w:rPr>
          <w:rFonts w:ascii="Times New Roman" w:hAnsi="Times New Roman"/>
          <w:b/>
          <w:sz w:val="24"/>
          <w:szCs w:val="24"/>
        </w:rPr>
        <w:t xml:space="preserve">. </w:t>
      </w:r>
    </w:p>
    <w:p w:rsidR="00291B4E" w:rsidRPr="00732C59" w:rsidRDefault="00291B4E" w:rsidP="00291B4E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32C59">
        <w:rPr>
          <w:rFonts w:ascii="Times New Roman" w:hAnsi="Times New Roman"/>
          <w:b/>
          <w:sz w:val="24"/>
          <w:szCs w:val="24"/>
        </w:rPr>
        <w:t>Прогнозная оценка расходов на реализацию Программы за счет всех источников</w:t>
      </w:r>
    </w:p>
    <w:tbl>
      <w:tblPr>
        <w:tblpPr w:leftFromText="180" w:rightFromText="180" w:vertAnchor="text" w:tblpX="108" w:tblpY="1"/>
        <w:tblOverlap w:val="never"/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1985"/>
        <w:gridCol w:w="1757"/>
        <w:gridCol w:w="1757"/>
        <w:gridCol w:w="1757"/>
        <w:gridCol w:w="1757"/>
        <w:gridCol w:w="1757"/>
        <w:gridCol w:w="80"/>
      </w:tblGrid>
      <w:tr w:rsidR="004255F2" w:rsidRPr="00732C59" w:rsidTr="00DF2102">
        <w:tc>
          <w:tcPr>
            <w:tcW w:w="4644" w:type="dxa"/>
            <w:vMerge w:val="restart"/>
          </w:tcPr>
          <w:p w:rsidR="004255F2" w:rsidRPr="00732C59" w:rsidRDefault="004255F2" w:rsidP="004255F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Статус: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аименование Программы </w:t>
            </w:r>
          </w:p>
          <w:p w:rsidR="004255F2" w:rsidRPr="00732C59" w:rsidRDefault="004255F2" w:rsidP="00DF210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255F2" w:rsidRPr="00732C59" w:rsidRDefault="004255F2" w:rsidP="001E0E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Источники ф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нансирования</w:t>
            </w:r>
          </w:p>
        </w:tc>
        <w:tc>
          <w:tcPr>
            <w:tcW w:w="8865" w:type="dxa"/>
            <w:gridSpan w:val="6"/>
          </w:tcPr>
          <w:p w:rsidR="004255F2" w:rsidRPr="00732C59" w:rsidRDefault="004255F2" w:rsidP="001E0EC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Оценка расходов (тыс. руб.), годы</w:t>
            </w:r>
          </w:p>
        </w:tc>
      </w:tr>
      <w:tr w:rsidR="004255F2" w:rsidRPr="00732C59" w:rsidTr="00DF2102">
        <w:trPr>
          <w:gridAfter w:val="1"/>
          <w:wAfter w:w="80" w:type="dxa"/>
        </w:trPr>
        <w:tc>
          <w:tcPr>
            <w:tcW w:w="4644" w:type="dxa"/>
            <w:vMerge/>
          </w:tcPr>
          <w:p w:rsidR="004255F2" w:rsidRPr="00732C59" w:rsidRDefault="004255F2" w:rsidP="00DF210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255F2" w:rsidRPr="00732C59" w:rsidRDefault="004255F2" w:rsidP="001E0EC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</w:tcPr>
          <w:p w:rsidR="004255F2" w:rsidRPr="00732C59" w:rsidRDefault="004255F2" w:rsidP="001E0E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757" w:type="dxa"/>
          </w:tcPr>
          <w:p w:rsidR="004255F2" w:rsidRPr="00732C59" w:rsidRDefault="004255F2" w:rsidP="001E0E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57" w:type="dxa"/>
          </w:tcPr>
          <w:p w:rsidR="004255F2" w:rsidRPr="00732C59" w:rsidRDefault="004255F2" w:rsidP="001E0E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757" w:type="dxa"/>
          </w:tcPr>
          <w:p w:rsidR="004255F2" w:rsidRPr="00732C59" w:rsidRDefault="004255F2" w:rsidP="001E0E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57" w:type="dxa"/>
          </w:tcPr>
          <w:p w:rsidR="004255F2" w:rsidRPr="00732C59" w:rsidRDefault="004255F2" w:rsidP="001E0E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4255F2" w:rsidRPr="00732C59" w:rsidTr="00DF2102">
        <w:trPr>
          <w:gridAfter w:val="1"/>
          <w:wAfter w:w="80" w:type="dxa"/>
          <w:trHeight w:val="245"/>
        </w:trPr>
        <w:tc>
          <w:tcPr>
            <w:tcW w:w="4644" w:type="dxa"/>
            <w:vMerge/>
          </w:tcPr>
          <w:p w:rsidR="004255F2" w:rsidRPr="00732C59" w:rsidRDefault="004255F2" w:rsidP="001E0E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4255F2" w:rsidRPr="00732C59" w:rsidRDefault="004255F2" w:rsidP="001E0E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4255F2" w:rsidRPr="00732C59" w:rsidRDefault="004255F2" w:rsidP="001E0E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57" w:type="dxa"/>
          </w:tcPr>
          <w:p w:rsidR="004255F2" w:rsidRPr="00732C59" w:rsidRDefault="004255F2" w:rsidP="001E0E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4255F2" w:rsidRPr="00732C59" w:rsidRDefault="004255F2" w:rsidP="001E0E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4255F2" w:rsidRPr="00732C59" w:rsidRDefault="004255F2" w:rsidP="001E0E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4255F2" w:rsidRPr="00732C59" w:rsidRDefault="004255F2" w:rsidP="001E0EC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291B4E" w:rsidRPr="00732C59" w:rsidTr="002D2838">
        <w:trPr>
          <w:gridAfter w:val="1"/>
          <w:wAfter w:w="80" w:type="dxa"/>
        </w:trPr>
        <w:tc>
          <w:tcPr>
            <w:tcW w:w="4644" w:type="dxa"/>
            <w:vMerge w:val="restart"/>
          </w:tcPr>
          <w:p w:rsidR="00291B4E" w:rsidRPr="00732C59" w:rsidRDefault="00291B4E" w:rsidP="001569D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Развитие физической культуры и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 xml:space="preserve"> спорта Б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32C59">
              <w:rPr>
                <w:rFonts w:ascii="Times New Roman" w:hAnsi="Times New Roman"/>
                <w:b/>
                <w:sz w:val="24"/>
                <w:szCs w:val="24"/>
              </w:rPr>
              <w:t>лахнинского муниципального района</w:t>
            </w:r>
            <w:r w:rsidR="001569D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vAlign w:val="center"/>
          </w:tcPr>
          <w:p w:rsidR="00291B4E" w:rsidRPr="00732C59" w:rsidRDefault="00291B4E" w:rsidP="001E0EC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BE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CF141E" w:rsidRPr="004E4BEE">
              <w:rPr>
                <w:rFonts w:ascii="Times New Roman" w:hAnsi="Times New Roman"/>
                <w:b/>
                <w:sz w:val="24"/>
                <w:szCs w:val="24"/>
              </w:rPr>
              <w:t xml:space="preserve"> в </w:t>
            </w:r>
            <w:proofErr w:type="spellStart"/>
            <w:r w:rsidR="00CF141E" w:rsidRPr="004E4BEE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="00CF141E" w:rsidRPr="004E4B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7" w:type="dxa"/>
            <w:vAlign w:val="center"/>
          </w:tcPr>
          <w:p w:rsidR="00291B4E" w:rsidRPr="00952551" w:rsidRDefault="0022591E" w:rsidP="002D28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2 000</w:t>
            </w:r>
            <w:r w:rsidR="00291B4E"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757" w:type="dxa"/>
            <w:vAlign w:val="center"/>
          </w:tcPr>
          <w:p w:rsidR="00291B4E" w:rsidRPr="00952551" w:rsidRDefault="0022591E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2 000</w:t>
            </w:r>
            <w:r w:rsidR="00291B4E"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757" w:type="dxa"/>
            <w:vAlign w:val="center"/>
          </w:tcPr>
          <w:p w:rsidR="00291B4E" w:rsidRPr="00952551" w:rsidRDefault="0022591E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1 145</w:t>
            </w:r>
            <w:r w:rsidR="00291B4E"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757" w:type="dxa"/>
            <w:vAlign w:val="center"/>
          </w:tcPr>
          <w:p w:rsidR="00291B4E" w:rsidRPr="00952551" w:rsidRDefault="0022591E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1 145</w:t>
            </w:r>
            <w:r w:rsidR="00291B4E"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757" w:type="dxa"/>
            <w:vAlign w:val="center"/>
          </w:tcPr>
          <w:p w:rsidR="00291B4E" w:rsidRPr="00952551" w:rsidRDefault="00291B4E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</w:t>
            </w:r>
            <w:r w:rsidR="0022591E">
              <w:rPr>
                <w:rFonts w:ascii="Times New Roman" w:hAnsi="Times New Roman"/>
                <w:b/>
                <w:bCs/>
                <w:sz w:val="24"/>
                <w:szCs w:val="24"/>
              </w:rPr>
              <w:t>145</w:t>
            </w:r>
            <w:r w:rsidRPr="00952551">
              <w:rPr>
                <w:rFonts w:ascii="Times New Roman" w:hAnsi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291B4E" w:rsidRPr="00732C59" w:rsidTr="002D2838">
        <w:trPr>
          <w:gridAfter w:val="1"/>
          <w:wAfter w:w="80" w:type="dxa"/>
          <w:trHeight w:val="884"/>
        </w:trPr>
        <w:tc>
          <w:tcPr>
            <w:tcW w:w="4644" w:type="dxa"/>
            <w:vMerge/>
          </w:tcPr>
          <w:p w:rsidR="00291B4E" w:rsidRPr="00732C59" w:rsidRDefault="00291B4E" w:rsidP="001E0EC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91B4E" w:rsidRPr="00732C59" w:rsidRDefault="001569D9" w:rsidP="00AF24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>За счет средств местного бю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д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1757" w:type="dxa"/>
            <w:vAlign w:val="center"/>
          </w:tcPr>
          <w:p w:rsidR="00291B4E" w:rsidRPr="00952551" w:rsidRDefault="00291B4E" w:rsidP="002D2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2 000</w:t>
            </w:r>
            <w:r w:rsidRPr="009525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57" w:type="dxa"/>
            <w:vAlign w:val="center"/>
          </w:tcPr>
          <w:p w:rsidR="00291B4E" w:rsidRPr="00952551" w:rsidRDefault="00291B4E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2 000</w:t>
            </w:r>
            <w:r w:rsidRPr="009525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57" w:type="dxa"/>
            <w:vAlign w:val="center"/>
          </w:tcPr>
          <w:p w:rsidR="00291B4E" w:rsidRPr="00952551" w:rsidRDefault="00291B4E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</w:t>
            </w:r>
            <w:r w:rsidRPr="009525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57" w:type="dxa"/>
            <w:vAlign w:val="center"/>
          </w:tcPr>
          <w:p w:rsidR="00291B4E" w:rsidRPr="00952551" w:rsidRDefault="00291B4E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1 145,</w:t>
            </w:r>
            <w:r w:rsidRPr="009525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91B4E" w:rsidRPr="00952551" w:rsidRDefault="00291B4E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1 145</w:t>
            </w:r>
            <w:r w:rsidRPr="0095255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AF2490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 xml:space="preserve">За счет средств областного бюджета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1F51E2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  <w:r w:rsidRPr="0022591E">
              <w:rPr>
                <w:rFonts w:ascii="Times New Roman" w:hAnsi="Times New Roman"/>
                <w:sz w:val="24"/>
                <w:szCs w:val="24"/>
              </w:rPr>
              <w:t>Расходы посел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>е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>ний Балахни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>н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>и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 xml:space="preserve">пального района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0154DE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DE">
              <w:rPr>
                <w:rFonts w:ascii="Times New Roman" w:hAnsi="Times New Roman"/>
                <w:sz w:val="24"/>
                <w:szCs w:val="24"/>
              </w:rPr>
              <w:t>Расходы гос</w:t>
            </w:r>
            <w:r w:rsidRPr="000154DE">
              <w:rPr>
                <w:rFonts w:ascii="Times New Roman" w:hAnsi="Times New Roman"/>
                <w:sz w:val="24"/>
                <w:szCs w:val="24"/>
              </w:rPr>
              <w:t>у</w:t>
            </w:r>
            <w:r w:rsidRPr="000154DE">
              <w:rPr>
                <w:rFonts w:ascii="Times New Roman" w:hAnsi="Times New Roman"/>
                <w:sz w:val="24"/>
                <w:szCs w:val="24"/>
              </w:rPr>
              <w:t>дарственных внебюджетных фондов Росси</w:t>
            </w:r>
            <w:r w:rsidRPr="000154DE">
              <w:rPr>
                <w:rFonts w:ascii="Times New Roman" w:hAnsi="Times New Roman"/>
                <w:sz w:val="24"/>
                <w:szCs w:val="24"/>
              </w:rPr>
              <w:t>й</w:t>
            </w:r>
            <w:r w:rsidRPr="000154DE">
              <w:rPr>
                <w:rFonts w:ascii="Times New Roman" w:hAnsi="Times New Roman"/>
                <w:sz w:val="24"/>
                <w:szCs w:val="24"/>
              </w:rPr>
              <w:t xml:space="preserve">ской Федерации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0154DE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DE">
              <w:rPr>
                <w:rFonts w:ascii="Times New Roman" w:hAnsi="Times New Roman"/>
                <w:sz w:val="24"/>
                <w:szCs w:val="24"/>
              </w:rPr>
              <w:t>Расходы терр</w:t>
            </w:r>
            <w:r w:rsidRPr="000154DE">
              <w:rPr>
                <w:rFonts w:ascii="Times New Roman" w:hAnsi="Times New Roman"/>
                <w:sz w:val="24"/>
                <w:szCs w:val="24"/>
              </w:rPr>
              <w:t>и</w:t>
            </w:r>
            <w:r w:rsidRPr="000154DE">
              <w:rPr>
                <w:rFonts w:ascii="Times New Roman" w:hAnsi="Times New Roman"/>
                <w:sz w:val="24"/>
                <w:szCs w:val="24"/>
              </w:rPr>
              <w:t>ториальных го</w:t>
            </w:r>
            <w:r w:rsidRPr="000154DE">
              <w:rPr>
                <w:rFonts w:ascii="Times New Roman" w:hAnsi="Times New Roman"/>
                <w:sz w:val="24"/>
                <w:szCs w:val="24"/>
              </w:rPr>
              <w:t>с</w:t>
            </w:r>
            <w:r w:rsidRPr="000154DE">
              <w:rPr>
                <w:rFonts w:ascii="Times New Roman" w:hAnsi="Times New Roman"/>
                <w:sz w:val="24"/>
                <w:szCs w:val="24"/>
              </w:rPr>
              <w:t xml:space="preserve">ударственных внебюджетных фондов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0154DE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DE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0154DE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4DE">
              <w:rPr>
                <w:rFonts w:ascii="Times New Roman" w:hAnsi="Times New Roman"/>
                <w:sz w:val="24"/>
                <w:szCs w:val="24"/>
              </w:rPr>
              <w:t>Юридические лица и индив</w:t>
            </w:r>
            <w:r w:rsidRPr="000154DE">
              <w:rPr>
                <w:rFonts w:ascii="Times New Roman" w:hAnsi="Times New Roman"/>
                <w:sz w:val="24"/>
                <w:szCs w:val="24"/>
              </w:rPr>
              <w:t>и</w:t>
            </w:r>
            <w:r w:rsidRPr="000154DE">
              <w:rPr>
                <w:rFonts w:ascii="Times New Roman" w:hAnsi="Times New Roman"/>
                <w:sz w:val="24"/>
                <w:szCs w:val="24"/>
              </w:rPr>
              <w:t>дуальные пре</w:t>
            </w:r>
            <w:r w:rsidRPr="000154DE">
              <w:rPr>
                <w:rFonts w:ascii="Times New Roman" w:hAnsi="Times New Roman"/>
                <w:sz w:val="24"/>
                <w:szCs w:val="24"/>
              </w:rPr>
              <w:t>д</w:t>
            </w:r>
            <w:r w:rsidRPr="000154DE">
              <w:rPr>
                <w:rFonts w:ascii="Times New Roman" w:hAnsi="Times New Roman"/>
                <w:sz w:val="24"/>
                <w:szCs w:val="24"/>
              </w:rPr>
              <w:t xml:space="preserve">приниматели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AF2490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>Прочие исто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ч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 xml:space="preserve"> (собстве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н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 xml:space="preserve">ные средства населения и др.)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Default="002D2838" w:rsidP="002D283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мероприятие 1.</w:t>
            </w:r>
          </w:p>
          <w:p w:rsidR="002D2838" w:rsidRPr="00C958FB" w:rsidRDefault="002D2838" w:rsidP="002D283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99E">
              <w:rPr>
                <w:rFonts w:ascii="Times New Roman" w:hAnsi="Times New Roman"/>
                <w:sz w:val="24"/>
                <w:szCs w:val="24"/>
              </w:rPr>
              <w:t>Организация и проведение официальных физкультурно-оздоровительных и спо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>р</w:t>
            </w:r>
            <w:r w:rsidRPr="0060199E">
              <w:rPr>
                <w:rFonts w:ascii="Times New Roman" w:hAnsi="Times New Roman"/>
                <w:sz w:val="24"/>
                <w:szCs w:val="24"/>
              </w:rPr>
              <w:t>тивных мероприятий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различных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тегорий населения</w:t>
            </w:r>
          </w:p>
        </w:tc>
        <w:tc>
          <w:tcPr>
            <w:tcW w:w="1985" w:type="dxa"/>
            <w:vAlign w:val="center"/>
          </w:tcPr>
          <w:p w:rsidR="002D2838" w:rsidRPr="00732C59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BEE">
              <w:rPr>
                <w:rFonts w:ascii="Times New Roman" w:hAnsi="Times New Roman"/>
                <w:b/>
                <w:sz w:val="24"/>
                <w:szCs w:val="24"/>
              </w:rPr>
              <w:t xml:space="preserve">Всего в </w:t>
            </w:r>
            <w:proofErr w:type="spellStart"/>
            <w:r w:rsidRPr="004E4BEE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4E4B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1 840,5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1 840,5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3 681,0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732C59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>За счет средств местного бю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д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1 840,5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1 840,5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3 681,0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AF2490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 xml:space="preserve">За счет средств областного бюджета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1F51E2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  <w:r w:rsidRPr="0022591E">
              <w:rPr>
                <w:rFonts w:ascii="Times New Roman" w:hAnsi="Times New Roman"/>
                <w:sz w:val="24"/>
                <w:szCs w:val="24"/>
              </w:rPr>
              <w:t>Расходы посел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>е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>ний Балахни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>н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>и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 xml:space="preserve">пального района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AF2490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>Расходы гос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у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дарственных внебюджетных фондов Росси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й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 xml:space="preserve">ской Федерации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AF2490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>Расходы терр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и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ториальных го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с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 xml:space="preserve">ударственных внебюджетных фондов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AF2490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AF2490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>Юридические лица и индив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и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дуальные пре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д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 xml:space="preserve">приниматели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AF2490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>Прочие исто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ч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 xml:space="preserve"> (собстве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н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 xml:space="preserve">ные средства населения и др.)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Default="002D2838" w:rsidP="002D283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2.</w:t>
            </w:r>
          </w:p>
          <w:p w:rsidR="002D2838" w:rsidRPr="00732C59" w:rsidRDefault="002D2838" w:rsidP="002D283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580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проведение</w:t>
            </w:r>
            <w:r w:rsidRPr="00F4580B">
              <w:rPr>
                <w:rFonts w:ascii="Times New Roman" w:hAnsi="Times New Roman"/>
                <w:sz w:val="24"/>
                <w:szCs w:val="24"/>
              </w:rPr>
              <w:t xml:space="preserve"> Всероссийск</w:t>
            </w:r>
            <w:r w:rsidRPr="00F4580B">
              <w:rPr>
                <w:rFonts w:ascii="Times New Roman" w:hAnsi="Times New Roman"/>
                <w:sz w:val="24"/>
                <w:szCs w:val="24"/>
              </w:rPr>
              <w:t>о</w:t>
            </w:r>
            <w:r w:rsidRPr="00F4580B">
              <w:rPr>
                <w:rFonts w:ascii="Times New Roman" w:hAnsi="Times New Roman"/>
                <w:sz w:val="24"/>
                <w:szCs w:val="24"/>
              </w:rPr>
              <w:t>го физкультурно-спортивного комплекса «Готов к труду и обороне» (ГТО)</w:t>
            </w:r>
            <w:r w:rsidR="0039596F">
              <w:rPr>
                <w:rFonts w:ascii="Times New Roman" w:hAnsi="Times New Roman"/>
                <w:sz w:val="24"/>
                <w:szCs w:val="24"/>
              </w:rPr>
              <w:t xml:space="preserve"> среди различных категорий населения</w:t>
            </w:r>
          </w:p>
        </w:tc>
        <w:tc>
          <w:tcPr>
            <w:tcW w:w="1985" w:type="dxa"/>
            <w:vAlign w:val="center"/>
          </w:tcPr>
          <w:p w:rsidR="002D2838" w:rsidRPr="00732C59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BEE">
              <w:rPr>
                <w:rFonts w:ascii="Times New Roman" w:hAnsi="Times New Roman"/>
                <w:b/>
                <w:sz w:val="24"/>
                <w:szCs w:val="24"/>
              </w:rPr>
              <w:t xml:space="preserve">Всего в </w:t>
            </w:r>
            <w:proofErr w:type="spellStart"/>
            <w:r w:rsidRPr="004E4BEE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4E4B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159,5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159,5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319,0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732C59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>За счет средств местного бю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д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159,5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159,5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952551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319,0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AF2490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 xml:space="preserve">За счет средств областного бюджета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1F51E2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  <w:r w:rsidRPr="0022591E">
              <w:rPr>
                <w:rFonts w:ascii="Times New Roman" w:hAnsi="Times New Roman"/>
                <w:sz w:val="24"/>
                <w:szCs w:val="24"/>
              </w:rPr>
              <w:t>Расходы посел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>е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>ний Балахни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>н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>и</w:t>
            </w:r>
            <w:r w:rsidRPr="0022591E">
              <w:rPr>
                <w:rFonts w:ascii="Times New Roman" w:hAnsi="Times New Roman"/>
                <w:sz w:val="24"/>
                <w:szCs w:val="24"/>
              </w:rPr>
              <w:t xml:space="preserve">пального района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AF2490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>Расходы гос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у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дарственных внебюджетных фондов Росси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й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 xml:space="preserve">ской Федерации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AF2490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>Расходы терр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и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ториальных го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с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 xml:space="preserve">ударственных внебюджетных фондов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AF2490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AF2490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>Юридические лица и индив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и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дуальные пре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д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 xml:space="preserve">приниматели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2D2838" w:rsidRPr="00732C59" w:rsidTr="002D2838">
        <w:trPr>
          <w:gridAfter w:val="1"/>
          <w:wAfter w:w="80" w:type="dxa"/>
          <w:trHeight w:val="974"/>
        </w:trPr>
        <w:tc>
          <w:tcPr>
            <w:tcW w:w="4644" w:type="dxa"/>
          </w:tcPr>
          <w:p w:rsidR="002D2838" w:rsidRPr="00732C59" w:rsidRDefault="002D2838" w:rsidP="002D283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D2838" w:rsidRPr="00AF2490" w:rsidRDefault="002D2838" w:rsidP="002D283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490">
              <w:rPr>
                <w:rFonts w:ascii="Times New Roman" w:hAnsi="Times New Roman"/>
                <w:sz w:val="24"/>
                <w:szCs w:val="24"/>
              </w:rPr>
              <w:t>Прочие исто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ч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 xml:space="preserve"> (собстве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>н</w:t>
            </w:r>
            <w:r w:rsidRPr="00AF2490">
              <w:rPr>
                <w:rFonts w:ascii="Times New Roman" w:hAnsi="Times New Roman"/>
                <w:sz w:val="24"/>
                <w:szCs w:val="24"/>
              </w:rPr>
              <w:t xml:space="preserve">ные средства населения и др.) 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57" w:type="dxa"/>
            <w:vAlign w:val="center"/>
          </w:tcPr>
          <w:p w:rsidR="002D2838" w:rsidRPr="00D15568" w:rsidRDefault="002D2838" w:rsidP="002D28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E21E68" w:rsidRDefault="00E21E68" w:rsidP="0029771D">
      <w:pPr>
        <w:pStyle w:val="ConsPlusNormal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F6390A" w:rsidRPr="00F64DE6" w:rsidRDefault="00F6390A" w:rsidP="00F6390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theme="minorBidi"/>
          <w:bCs/>
          <w:sz w:val="24"/>
          <w:szCs w:val="24"/>
        </w:rPr>
      </w:pPr>
      <w:r w:rsidRPr="00F64DE6">
        <w:rPr>
          <w:rFonts w:ascii="Times New Roman" w:eastAsiaTheme="minorEastAsia" w:hAnsi="Times New Roman" w:cstheme="minorBidi"/>
          <w:bCs/>
          <w:sz w:val="24"/>
          <w:szCs w:val="24"/>
        </w:rPr>
        <w:t>Мониторинг реализации муниципальной программы представляет собой периодическое наблюдение за ходом реализации муниципальной программы с помощью сбора информации по определенной системе показателей.</w:t>
      </w:r>
    </w:p>
    <w:p w:rsidR="00F6390A" w:rsidRPr="00F64DE6" w:rsidRDefault="00F6390A" w:rsidP="00F6390A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theme="minorBidi"/>
          <w:bCs/>
          <w:sz w:val="24"/>
          <w:szCs w:val="24"/>
        </w:rPr>
      </w:pPr>
      <w:r>
        <w:rPr>
          <w:rFonts w:ascii="Times New Roman" w:eastAsiaTheme="minorEastAsia" w:hAnsi="Times New Roman" w:cstheme="minorBidi"/>
          <w:bCs/>
          <w:sz w:val="24"/>
          <w:szCs w:val="24"/>
        </w:rPr>
        <w:t>1</w:t>
      </w:r>
      <w:r w:rsidRPr="00F64DE6">
        <w:rPr>
          <w:rFonts w:ascii="Times New Roman" w:eastAsiaTheme="minorEastAsia" w:hAnsi="Times New Roman" w:cstheme="minorBidi"/>
          <w:bCs/>
          <w:sz w:val="24"/>
          <w:szCs w:val="24"/>
        </w:rPr>
        <w:t xml:space="preserve">. Процедуре мониторинга подлежат в обязательном порядке все муниципальные программы, реализуемые на 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 xml:space="preserve">территории Балахнинского </w:t>
      </w:r>
      <w:r w:rsidRPr="00F64DE6">
        <w:rPr>
          <w:rFonts w:ascii="Times New Roman" w:eastAsiaTheme="minorEastAsia" w:hAnsi="Times New Roman" w:cstheme="minorBidi"/>
          <w:bCs/>
          <w:sz w:val="24"/>
          <w:szCs w:val="24"/>
        </w:rPr>
        <w:t>м</w:t>
      </w:r>
      <w:r w:rsidRPr="00F64DE6">
        <w:rPr>
          <w:rFonts w:ascii="Times New Roman" w:eastAsiaTheme="minorEastAsia" w:hAnsi="Times New Roman" w:cstheme="minorBidi"/>
          <w:bCs/>
          <w:sz w:val="24"/>
          <w:szCs w:val="24"/>
        </w:rPr>
        <w:t>у</w:t>
      </w:r>
      <w:r w:rsidRPr="00F64DE6">
        <w:rPr>
          <w:rFonts w:ascii="Times New Roman" w:eastAsiaTheme="minorEastAsia" w:hAnsi="Times New Roman" w:cstheme="minorBidi"/>
          <w:bCs/>
          <w:sz w:val="24"/>
          <w:szCs w:val="24"/>
        </w:rPr>
        <w:t>ниципального района Нижегородской области.</w:t>
      </w:r>
    </w:p>
    <w:p w:rsidR="00E21E68" w:rsidRPr="001853E4" w:rsidRDefault="00E21E68" w:rsidP="00E21E68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Заказчики-координаторы</w:t>
      </w:r>
      <w:r w:rsidRPr="001853E4">
        <w:rPr>
          <w:rFonts w:ascii="Times New Roman" w:hAnsi="Times New Roman"/>
          <w:bCs/>
          <w:sz w:val="24"/>
          <w:szCs w:val="24"/>
        </w:rPr>
        <w:t xml:space="preserve"> и соисполнители Программы в ходе ее реализации выполняют следующие функции:</w:t>
      </w:r>
    </w:p>
    <w:p w:rsidR="00E21E68" w:rsidRPr="001853E4" w:rsidRDefault="00E21E68" w:rsidP="00E21E68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 xml:space="preserve">1) </w:t>
      </w:r>
      <w:r>
        <w:rPr>
          <w:rFonts w:ascii="Times New Roman" w:hAnsi="Times New Roman"/>
          <w:bCs/>
          <w:sz w:val="24"/>
          <w:szCs w:val="24"/>
        </w:rPr>
        <w:t>отдел спорта</w:t>
      </w:r>
      <w:r w:rsidRPr="001853E4">
        <w:rPr>
          <w:rFonts w:ascii="Times New Roman" w:hAnsi="Times New Roman"/>
          <w:bCs/>
          <w:sz w:val="24"/>
          <w:szCs w:val="24"/>
        </w:rPr>
        <w:t xml:space="preserve"> администрации Балахнинского муниципального района:</w:t>
      </w:r>
    </w:p>
    <w:p w:rsidR="00E21E68" w:rsidRPr="001853E4" w:rsidRDefault="00E21E68" w:rsidP="00E21E68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Pr="001853E4">
        <w:rPr>
          <w:rFonts w:ascii="Times New Roman" w:hAnsi="Times New Roman"/>
          <w:bCs/>
          <w:sz w:val="24"/>
          <w:szCs w:val="24"/>
        </w:rPr>
        <w:t>) согласовывает с соисполнителями Программы возможные сроки выполнения мероприятий, объемы и источники финансирования;</w:t>
      </w:r>
    </w:p>
    <w:p w:rsidR="00E21E68" w:rsidRPr="001853E4" w:rsidRDefault="00E21E68" w:rsidP="00E21E68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</w:t>
      </w:r>
      <w:r w:rsidRPr="001853E4">
        <w:rPr>
          <w:rFonts w:ascii="Times New Roman" w:hAnsi="Times New Roman"/>
          <w:bCs/>
          <w:sz w:val="24"/>
          <w:szCs w:val="24"/>
        </w:rPr>
        <w:t>) осуществляет мониторинг хода реализации Программы и ежегодно проводит оценку  эффективности;</w:t>
      </w:r>
    </w:p>
    <w:p w:rsidR="00E21E68" w:rsidRPr="001853E4" w:rsidRDefault="00E21E68" w:rsidP="00E21E68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1853E4">
        <w:rPr>
          <w:rFonts w:ascii="Times New Roman" w:hAnsi="Times New Roman"/>
          <w:bCs/>
          <w:sz w:val="24"/>
          <w:szCs w:val="24"/>
        </w:rPr>
        <w:t>) осуществляет контроль за выполнением мероприятий;</w:t>
      </w:r>
    </w:p>
    <w:p w:rsidR="00E21E68" w:rsidRPr="001853E4" w:rsidRDefault="00E21E68" w:rsidP="00E21E68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>2.) Соисполнител</w:t>
      </w:r>
      <w:r>
        <w:rPr>
          <w:rFonts w:ascii="Times New Roman" w:hAnsi="Times New Roman"/>
          <w:bCs/>
          <w:sz w:val="24"/>
          <w:szCs w:val="24"/>
        </w:rPr>
        <w:t>ь</w:t>
      </w:r>
      <w:r w:rsidRPr="001853E4">
        <w:rPr>
          <w:rFonts w:ascii="Times New Roman" w:hAnsi="Times New Roman"/>
          <w:bCs/>
          <w:sz w:val="24"/>
          <w:szCs w:val="24"/>
        </w:rPr>
        <w:t xml:space="preserve"> муниципальной программы представля</w:t>
      </w:r>
      <w:r>
        <w:rPr>
          <w:rFonts w:ascii="Times New Roman" w:hAnsi="Times New Roman"/>
          <w:bCs/>
          <w:sz w:val="24"/>
          <w:szCs w:val="24"/>
        </w:rPr>
        <w:t>е</w:t>
      </w:r>
      <w:r w:rsidRPr="001853E4">
        <w:rPr>
          <w:rFonts w:ascii="Times New Roman" w:hAnsi="Times New Roman"/>
          <w:bCs/>
          <w:sz w:val="24"/>
          <w:szCs w:val="24"/>
        </w:rPr>
        <w:t xml:space="preserve">т муниципальному заказчику-координатору – </w:t>
      </w:r>
      <w:r>
        <w:rPr>
          <w:rFonts w:ascii="Times New Roman" w:hAnsi="Times New Roman"/>
          <w:bCs/>
          <w:sz w:val="24"/>
          <w:szCs w:val="24"/>
        </w:rPr>
        <w:t>отделу спорта</w:t>
      </w:r>
      <w:r w:rsidRPr="000C1A07">
        <w:rPr>
          <w:rFonts w:ascii="Times New Roman" w:hAnsi="Times New Roman"/>
          <w:bCs/>
          <w:sz w:val="24"/>
          <w:szCs w:val="24"/>
        </w:rPr>
        <w:t xml:space="preserve"> администрации Б</w:t>
      </w:r>
      <w:r w:rsidRPr="000C1A07">
        <w:rPr>
          <w:rFonts w:ascii="Times New Roman" w:hAnsi="Times New Roman"/>
          <w:bCs/>
          <w:sz w:val="24"/>
          <w:szCs w:val="24"/>
        </w:rPr>
        <w:t>а</w:t>
      </w:r>
      <w:r w:rsidRPr="000C1A07">
        <w:rPr>
          <w:rFonts w:ascii="Times New Roman" w:hAnsi="Times New Roman"/>
          <w:bCs/>
          <w:sz w:val="24"/>
          <w:szCs w:val="24"/>
        </w:rPr>
        <w:t>лахнинского муниципального района</w:t>
      </w:r>
      <w:r w:rsidRPr="001853E4">
        <w:rPr>
          <w:rFonts w:ascii="Times New Roman" w:hAnsi="Times New Roman"/>
          <w:bCs/>
          <w:sz w:val="24"/>
          <w:szCs w:val="24"/>
        </w:rPr>
        <w:t>:</w:t>
      </w:r>
    </w:p>
    <w:p w:rsidR="00E21E68" w:rsidRPr="001853E4" w:rsidRDefault="00E21E68" w:rsidP="00E21E68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1853E4">
        <w:rPr>
          <w:rFonts w:ascii="Times New Roman" w:hAnsi="Times New Roman"/>
          <w:bCs/>
          <w:sz w:val="24"/>
          <w:szCs w:val="24"/>
        </w:rPr>
        <w:t xml:space="preserve">а) за </w:t>
      </w:r>
      <w:r w:rsidRPr="004E2C04">
        <w:rPr>
          <w:rFonts w:ascii="Times New Roman" w:hAnsi="Times New Roman"/>
          <w:bCs/>
          <w:sz w:val="24"/>
          <w:szCs w:val="24"/>
        </w:rPr>
        <w:t>1 полугодие</w:t>
      </w:r>
      <w:r w:rsidR="004E2C04" w:rsidRPr="004E2C04">
        <w:rPr>
          <w:rFonts w:ascii="Times New Roman" w:hAnsi="Times New Roman"/>
          <w:bCs/>
          <w:sz w:val="24"/>
          <w:szCs w:val="24"/>
        </w:rPr>
        <w:t xml:space="preserve"> текущего года</w:t>
      </w:r>
      <w:r w:rsidRPr="004E2C04">
        <w:rPr>
          <w:rFonts w:ascii="Times New Roman" w:hAnsi="Times New Roman"/>
          <w:bCs/>
          <w:sz w:val="24"/>
          <w:szCs w:val="24"/>
        </w:rPr>
        <w:t xml:space="preserve">, в срок до 10 </w:t>
      </w:r>
      <w:r>
        <w:rPr>
          <w:rFonts w:ascii="Times New Roman" w:hAnsi="Times New Roman"/>
          <w:bCs/>
          <w:sz w:val="24"/>
          <w:szCs w:val="24"/>
        </w:rPr>
        <w:t>июля</w:t>
      </w:r>
      <w:r w:rsidRPr="001853E4">
        <w:rPr>
          <w:rFonts w:ascii="Times New Roman" w:hAnsi="Times New Roman"/>
          <w:bCs/>
          <w:sz w:val="24"/>
          <w:szCs w:val="24"/>
        </w:rPr>
        <w:t xml:space="preserve">, информацию о расходах </w:t>
      </w:r>
      <w:r>
        <w:rPr>
          <w:rFonts w:ascii="Times New Roman" w:hAnsi="Times New Roman"/>
          <w:bCs/>
          <w:sz w:val="24"/>
          <w:szCs w:val="24"/>
        </w:rPr>
        <w:t>районного</w:t>
      </w:r>
      <w:r w:rsidRPr="001853E4">
        <w:rPr>
          <w:rFonts w:ascii="Times New Roman" w:hAnsi="Times New Roman"/>
          <w:bCs/>
          <w:sz w:val="24"/>
          <w:szCs w:val="24"/>
        </w:rPr>
        <w:t xml:space="preserve"> бюджета, областного и федерального бюджетов, ра</w:t>
      </w:r>
      <w:r w:rsidRPr="001853E4">
        <w:rPr>
          <w:rFonts w:ascii="Times New Roman" w:hAnsi="Times New Roman"/>
          <w:bCs/>
          <w:sz w:val="24"/>
          <w:szCs w:val="24"/>
        </w:rPr>
        <w:t>с</w:t>
      </w:r>
      <w:r w:rsidRPr="001853E4">
        <w:rPr>
          <w:rFonts w:ascii="Times New Roman" w:hAnsi="Times New Roman"/>
          <w:bCs/>
          <w:sz w:val="24"/>
          <w:szCs w:val="24"/>
        </w:rPr>
        <w:t xml:space="preserve">ходы муниципальных образований Балахнинского муниципального района, </w:t>
      </w:r>
      <w:r>
        <w:rPr>
          <w:rFonts w:ascii="Times New Roman" w:hAnsi="Times New Roman"/>
          <w:bCs/>
          <w:sz w:val="24"/>
          <w:szCs w:val="24"/>
        </w:rPr>
        <w:t xml:space="preserve">и других </w:t>
      </w:r>
      <w:r w:rsidRPr="004E2C04">
        <w:rPr>
          <w:rFonts w:ascii="Times New Roman" w:hAnsi="Times New Roman"/>
          <w:bCs/>
          <w:sz w:val="24"/>
          <w:szCs w:val="24"/>
        </w:rPr>
        <w:t>источников</w:t>
      </w:r>
      <w:r w:rsidR="004E2C04" w:rsidRPr="004E2C04">
        <w:rPr>
          <w:rFonts w:ascii="Times New Roman" w:hAnsi="Times New Roman"/>
          <w:bCs/>
          <w:sz w:val="24"/>
          <w:szCs w:val="24"/>
        </w:rPr>
        <w:t xml:space="preserve"> расходов</w:t>
      </w:r>
      <w:r w:rsidRPr="004E2C04">
        <w:rPr>
          <w:rFonts w:ascii="Times New Roman" w:hAnsi="Times New Roman"/>
          <w:bCs/>
          <w:sz w:val="24"/>
          <w:szCs w:val="24"/>
        </w:rPr>
        <w:t xml:space="preserve"> произведенных </w:t>
      </w:r>
      <w:r w:rsidRPr="001853E4">
        <w:rPr>
          <w:rFonts w:ascii="Times New Roman" w:hAnsi="Times New Roman"/>
          <w:bCs/>
          <w:sz w:val="24"/>
          <w:szCs w:val="24"/>
        </w:rPr>
        <w:t>на мероприяти</w:t>
      </w:r>
      <w:r>
        <w:rPr>
          <w:rFonts w:ascii="Times New Roman" w:hAnsi="Times New Roman"/>
          <w:bCs/>
          <w:sz w:val="24"/>
          <w:szCs w:val="24"/>
        </w:rPr>
        <w:t>я</w:t>
      </w:r>
      <w:r w:rsidRPr="001853E4">
        <w:rPr>
          <w:rFonts w:ascii="Times New Roman" w:hAnsi="Times New Roman"/>
          <w:bCs/>
          <w:sz w:val="24"/>
          <w:szCs w:val="24"/>
        </w:rPr>
        <w:t xml:space="preserve"> муниц</w:t>
      </w:r>
      <w:r w:rsidRPr="001853E4">
        <w:rPr>
          <w:rFonts w:ascii="Times New Roman" w:hAnsi="Times New Roman"/>
          <w:bCs/>
          <w:sz w:val="24"/>
          <w:szCs w:val="24"/>
        </w:rPr>
        <w:t>и</w:t>
      </w:r>
      <w:r w:rsidRPr="001853E4">
        <w:rPr>
          <w:rFonts w:ascii="Times New Roman" w:hAnsi="Times New Roman"/>
          <w:bCs/>
          <w:sz w:val="24"/>
          <w:szCs w:val="24"/>
        </w:rPr>
        <w:t>пальной программы Балахнинского муниципального района;</w:t>
      </w:r>
    </w:p>
    <w:p w:rsidR="00E21E68" w:rsidRDefault="00E21E68" w:rsidP="00E21E68">
      <w:pPr>
        <w:pStyle w:val="MSONORMAL0"/>
        <w:ind w:firstLine="709"/>
        <w:jc w:val="both"/>
      </w:pPr>
      <w:r w:rsidRPr="001853E4">
        <w:rPr>
          <w:rFonts w:ascii="Times New Roman" w:hAnsi="Times New Roman"/>
          <w:bCs/>
        </w:rPr>
        <w:lastRenderedPageBreak/>
        <w:t>б) ежегодно, в срок до 20 февраля года, следующего за отчетным, годовой отчет по исполнению меро</w:t>
      </w:r>
      <w:r>
        <w:rPr>
          <w:rFonts w:ascii="Times New Roman" w:hAnsi="Times New Roman"/>
          <w:bCs/>
        </w:rPr>
        <w:t xml:space="preserve">приятий муниципальной программы, по форме, установленной «Порядком </w:t>
      </w:r>
      <w:r>
        <w:t>принятия решений о разработке муниципальных программ Балахнинского муниципального района Нижегоро</w:t>
      </w:r>
      <w:r>
        <w:t>д</w:t>
      </w:r>
      <w:r>
        <w:t>ской области, муниципального образования «город Балахна» Балахнинского муниципального района Нижегородской области, формирования, реал</w:t>
      </w:r>
      <w:r>
        <w:t>и</w:t>
      </w:r>
      <w:r>
        <w:t>зации и проведения оценки эффективности их реализации»</w:t>
      </w:r>
      <w:r w:rsidR="0036788C">
        <w:t xml:space="preserve"> </w:t>
      </w:r>
      <w:r w:rsidR="0036788C" w:rsidRPr="000E7CB7">
        <w:rPr>
          <w:rFonts w:ascii="Times New Roman" w:hAnsi="Times New Roman"/>
          <w:bCs/>
        </w:rPr>
        <w:t>»</w:t>
      </w:r>
      <w:r w:rsidR="0036788C">
        <w:rPr>
          <w:rFonts w:ascii="Times New Roman" w:hAnsi="Times New Roman"/>
          <w:bCs/>
        </w:rPr>
        <w:t>, утвержденным</w:t>
      </w:r>
      <w:r w:rsidR="0036788C" w:rsidRPr="000E7CB7">
        <w:rPr>
          <w:rFonts w:ascii="Times New Roman" w:hAnsi="Times New Roman"/>
          <w:bCs/>
        </w:rPr>
        <w:t xml:space="preserve"> постановлением администрации Балахнинского муниципального рай</w:t>
      </w:r>
      <w:r w:rsidR="0036788C" w:rsidRPr="000E7CB7">
        <w:rPr>
          <w:rFonts w:ascii="Times New Roman" w:hAnsi="Times New Roman"/>
          <w:bCs/>
        </w:rPr>
        <w:t>о</w:t>
      </w:r>
      <w:r w:rsidR="0036788C" w:rsidRPr="000E7CB7">
        <w:rPr>
          <w:rFonts w:ascii="Times New Roman" w:hAnsi="Times New Roman"/>
          <w:bCs/>
        </w:rPr>
        <w:t>на от 05.06.2018 № 1146</w:t>
      </w:r>
      <w:r>
        <w:t xml:space="preserve"> от 05.06.2018 года № 1146.</w:t>
      </w:r>
    </w:p>
    <w:p w:rsidR="0029771D" w:rsidRPr="00F64DE6" w:rsidRDefault="00F6390A" w:rsidP="0029771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theme="minorBidi"/>
          <w:bCs/>
          <w:sz w:val="24"/>
          <w:szCs w:val="24"/>
        </w:rPr>
      </w:pPr>
      <w:r>
        <w:rPr>
          <w:rFonts w:ascii="Times New Roman" w:eastAsiaTheme="minorEastAsia" w:hAnsi="Times New Roman" w:cstheme="minorBidi"/>
          <w:bCs/>
          <w:sz w:val="24"/>
          <w:szCs w:val="24"/>
        </w:rPr>
        <w:t>2</w:t>
      </w:r>
      <w:r w:rsidR="0029771D" w:rsidRPr="00F64DE6">
        <w:rPr>
          <w:rFonts w:ascii="Times New Roman" w:eastAsiaTheme="minorEastAsia" w:hAnsi="Times New Roman" w:cstheme="minorBidi"/>
          <w:bCs/>
          <w:sz w:val="24"/>
          <w:szCs w:val="24"/>
        </w:rPr>
        <w:t>. Муниципальный заказчик-координатор на основании информации соисполнителей представляет в отдел экономики администрации Б</w:t>
      </w:r>
      <w:r w:rsidR="0029771D" w:rsidRPr="00F64DE6">
        <w:rPr>
          <w:rFonts w:ascii="Times New Roman" w:eastAsiaTheme="minorEastAsia" w:hAnsi="Times New Roman" w:cstheme="minorBidi"/>
          <w:bCs/>
          <w:sz w:val="24"/>
          <w:szCs w:val="24"/>
        </w:rPr>
        <w:t>а</w:t>
      </w:r>
      <w:r w:rsidR="0029771D" w:rsidRPr="00F64DE6">
        <w:rPr>
          <w:rFonts w:ascii="Times New Roman" w:eastAsiaTheme="minorEastAsia" w:hAnsi="Times New Roman" w:cstheme="minorBidi"/>
          <w:bCs/>
          <w:sz w:val="24"/>
          <w:szCs w:val="24"/>
        </w:rPr>
        <w:t xml:space="preserve">лахнинского муниципального района  в бумажном и электронном виде: </w:t>
      </w:r>
    </w:p>
    <w:p w:rsidR="0029771D" w:rsidRPr="000E7CB7" w:rsidRDefault="0029771D" w:rsidP="0029771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eastAsiaTheme="minorEastAsia" w:hAnsi="Times New Roman" w:cstheme="minorBidi"/>
          <w:bCs/>
          <w:sz w:val="24"/>
          <w:szCs w:val="24"/>
        </w:rPr>
      </w:pP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>-</w:t>
      </w:r>
      <w:r w:rsidRPr="000E7CB7">
        <w:rPr>
          <w:rFonts w:ascii="Times New Roman" w:eastAsiaTheme="minorEastAsia" w:hAnsi="Times New Roman" w:cstheme="minorBidi"/>
          <w:bCs/>
          <w:color w:val="FF66FF"/>
          <w:sz w:val="24"/>
          <w:szCs w:val="24"/>
        </w:rPr>
        <w:t xml:space="preserve"> 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>за 1 полугодие, в срок до 10 числа месяца, следующего за полугодием, информацию о расходах местного бюджета, областного и федерального бюджетов, расходы муниципальных образований Балахнинского муниципального района, а также внебюджетных источников на реализацию мун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>и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 xml:space="preserve">ципальной </w:t>
      </w:r>
      <w:r w:rsidRPr="004E2C04">
        <w:rPr>
          <w:rFonts w:ascii="Times New Roman" w:eastAsiaTheme="minorEastAsia" w:hAnsi="Times New Roman" w:cstheme="minorBidi"/>
          <w:bCs/>
          <w:sz w:val="24"/>
          <w:szCs w:val="24"/>
        </w:rPr>
        <w:t>программы Балахнинского муниципального района,</w:t>
      </w:r>
      <w:r w:rsidR="004E2C04" w:rsidRPr="004E2C04">
        <w:rPr>
          <w:rFonts w:ascii="Times New Roman" w:eastAsiaTheme="minorEastAsia" w:hAnsi="Times New Roman" w:cstheme="minorBidi"/>
          <w:bCs/>
          <w:sz w:val="24"/>
          <w:szCs w:val="24"/>
        </w:rPr>
        <w:t xml:space="preserve"> </w:t>
      </w:r>
      <w:r w:rsidRPr="004E2C04">
        <w:rPr>
          <w:rFonts w:ascii="Times New Roman" w:eastAsiaTheme="minorEastAsia" w:hAnsi="Times New Roman" w:cstheme="minorBidi"/>
          <w:bCs/>
          <w:sz w:val="24"/>
          <w:szCs w:val="24"/>
        </w:rPr>
        <w:t xml:space="preserve">согласно 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>таблице 1.2. приложения 1 по форме, установленной «Порядком принятия решений о разработке муниципальных программ Балахнинского муниципального района Нижегородской области, муниципального образования «город Балахна» Балахнинского муниципального района Нижегородской области, формирования, реализации и проведения оценки эффективности их реализации»</w:t>
      </w:r>
      <w:r>
        <w:rPr>
          <w:rFonts w:ascii="Times New Roman" w:eastAsiaTheme="minorEastAsia" w:hAnsi="Times New Roman" w:cstheme="minorBidi"/>
          <w:bCs/>
          <w:sz w:val="24"/>
          <w:szCs w:val="24"/>
        </w:rPr>
        <w:t>, утверж</w:t>
      </w:r>
      <w:r w:rsidR="0036788C">
        <w:rPr>
          <w:rFonts w:ascii="Times New Roman" w:eastAsiaTheme="minorEastAsia" w:hAnsi="Times New Roman" w:cstheme="minorBidi"/>
          <w:bCs/>
          <w:sz w:val="24"/>
          <w:szCs w:val="24"/>
        </w:rPr>
        <w:t>денным</w:t>
      </w:r>
      <w:r w:rsidRPr="000E7CB7">
        <w:rPr>
          <w:rFonts w:ascii="Times New Roman" w:eastAsiaTheme="minorEastAsia" w:hAnsi="Times New Roman" w:cstheme="minorBidi"/>
          <w:bCs/>
          <w:sz w:val="24"/>
          <w:szCs w:val="24"/>
        </w:rPr>
        <w:t xml:space="preserve"> постановлением администрации Балахнинского муниципального района от 05.06.2018 № 1146;</w:t>
      </w:r>
    </w:p>
    <w:p w:rsidR="0029771D" w:rsidRDefault="0029771D" w:rsidP="0029771D">
      <w:pPr>
        <w:pStyle w:val="ConsPlusNormal"/>
        <w:widowControl/>
        <w:ind w:firstLine="539"/>
        <w:jc w:val="both"/>
        <w:rPr>
          <w:rFonts w:ascii="Times New Roman" w:eastAsiaTheme="minorEastAsia" w:hAnsi="Times New Roman" w:cstheme="minorBidi"/>
          <w:bCs/>
          <w:sz w:val="24"/>
          <w:szCs w:val="24"/>
        </w:rPr>
      </w:pPr>
      <w:r w:rsidRPr="00A560D9">
        <w:rPr>
          <w:rFonts w:ascii="Times New Roman" w:eastAsiaTheme="minorEastAsia" w:hAnsi="Times New Roman" w:cstheme="minorBidi"/>
          <w:bCs/>
          <w:sz w:val="24"/>
          <w:szCs w:val="24"/>
        </w:rPr>
        <w:t>Отдел экономики администрации Балахнинского муниципального района на основании данных муниципальных заказчиков-координаторов</w:t>
      </w:r>
      <w:r>
        <w:rPr>
          <w:rFonts w:ascii="Times New Roman" w:eastAsiaTheme="minorEastAsia" w:hAnsi="Times New Roman" w:cstheme="minorBidi"/>
          <w:bCs/>
          <w:sz w:val="24"/>
          <w:szCs w:val="24"/>
        </w:rPr>
        <w:t xml:space="preserve"> </w:t>
      </w:r>
      <w:r w:rsidRPr="00A560D9">
        <w:rPr>
          <w:rFonts w:ascii="Times New Roman" w:eastAsiaTheme="minorEastAsia" w:hAnsi="Times New Roman" w:cstheme="minorBidi"/>
          <w:bCs/>
          <w:sz w:val="24"/>
          <w:szCs w:val="24"/>
        </w:rPr>
        <w:t>проводит оценку эффективности реализации муниципальной программы</w:t>
      </w:r>
      <w:r w:rsidR="004E2C04">
        <w:rPr>
          <w:rFonts w:ascii="Times New Roman" w:eastAsiaTheme="minorEastAsia" w:hAnsi="Times New Roman" w:cstheme="minorBidi"/>
          <w:bCs/>
          <w:sz w:val="24"/>
          <w:szCs w:val="24"/>
        </w:rPr>
        <w:t>.</w:t>
      </w:r>
      <w:r w:rsidRPr="00A560D9">
        <w:rPr>
          <w:rFonts w:ascii="Times New Roman" w:eastAsiaTheme="minorEastAsia" w:hAnsi="Times New Roman" w:cstheme="minorBidi"/>
          <w:bCs/>
          <w:sz w:val="24"/>
          <w:szCs w:val="24"/>
        </w:rPr>
        <w:t xml:space="preserve"> </w:t>
      </w:r>
    </w:p>
    <w:p w:rsidR="004E2C04" w:rsidRPr="00E913BC" w:rsidRDefault="004E2C04" w:rsidP="0029771D">
      <w:pPr>
        <w:pStyle w:val="ConsPlusNormal"/>
        <w:widowControl/>
        <w:ind w:firstLine="539"/>
        <w:jc w:val="both"/>
        <w:rPr>
          <w:rFonts w:ascii="Times New Roman" w:eastAsiaTheme="minorEastAsia" w:hAnsi="Times New Roman" w:cstheme="minorBidi"/>
          <w:bCs/>
          <w:color w:val="FF0000"/>
          <w:sz w:val="24"/>
          <w:szCs w:val="24"/>
        </w:rPr>
      </w:pPr>
    </w:p>
    <w:p w:rsidR="00AF2490" w:rsidRPr="00356EB4" w:rsidRDefault="00AF2490" w:rsidP="00AF2490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E68">
        <w:rPr>
          <w:rFonts w:ascii="Times New Roman" w:hAnsi="Times New Roman"/>
          <w:sz w:val="24"/>
          <w:szCs w:val="24"/>
        </w:rPr>
        <w:tab/>
      </w:r>
      <w:r w:rsidRPr="00E21E68">
        <w:rPr>
          <w:rFonts w:ascii="Times New Roman" w:hAnsi="Times New Roman" w:cs="Times New Roman"/>
          <w:b/>
          <w:sz w:val="24"/>
          <w:szCs w:val="24"/>
        </w:rPr>
        <w:t>2.1</w:t>
      </w:r>
      <w:r w:rsidR="00EB711D">
        <w:rPr>
          <w:rFonts w:ascii="Times New Roman" w:hAnsi="Times New Roman" w:cs="Times New Roman"/>
          <w:b/>
          <w:sz w:val="24"/>
          <w:szCs w:val="24"/>
        </w:rPr>
        <w:t>0</w:t>
      </w:r>
      <w:r w:rsidRPr="00E21E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56EB4">
        <w:rPr>
          <w:rFonts w:ascii="Times New Roman" w:hAnsi="Times New Roman" w:cs="Times New Roman"/>
          <w:b/>
          <w:sz w:val="24"/>
          <w:szCs w:val="24"/>
        </w:rPr>
        <w:t>Анализ рисков при реализации Программы</w:t>
      </w:r>
    </w:p>
    <w:p w:rsidR="00AF2490" w:rsidRPr="00356EB4" w:rsidRDefault="00AF2490" w:rsidP="00AF2490">
      <w:pPr>
        <w:pStyle w:val="ConsPlusNormal"/>
        <w:widowControl/>
        <w:ind w:left="6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490" w:rsidRPr="00976BB8" w:rsidRDefault="00AF2490" w:rsidP="00AF2490">
      <w:pPr>
        <w:pStyle w:val="s1"/>
        <w:spacing w:before="0" w:beforeAutospacing="0" w:after="0" w:afterAutospacing="0" w:line="288" w:lineRule="auto"/>
        <w:ind w:left="660" w:firstLine="709"/>
      </w:pPr>
      <w:r w:rsidRPr="00976BB8">
        <w:t>Важное значение для успешной реализации Программы имеет прогнозирование возможных рисков, связанных с достижением осно</w:t>
      </w:r>
      <w:r w:rsidRPr="00976BB8">
        <w:t>в</w:t>
      </w:r>
      <w:r w:rsidRPr="00976BB8">
        <w:t>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AF2490" w:rsidRPr="00976BB8" w:rsidRDefault="00AF2490" w:rsidP="00AF2490">
      <w:pPr>
        <w:pStyle w:val="s1"/>
        <w:spacing w:before="0" w:beforeAutospacing="0" w:after="0" w:afterAutospacing="0" w:line="288" w:lineRule="auto"/>
        <w:ind w:left="660" w:firstLine="709"/>
      </w:pPr>
      <w:r w:rsidRPr="00976BB8">
        <w:t>В рамках реализации Программы могут быть выделены следующие риски ее реализации.</w:t>
      </w:r>
    </w:p>
    <w:p w:rsidR="00F6390A" w:rsidRDefault="00F6390A" w:rsidP="00AF2490">
      <w:pPr>
        <w:pStyle w:val="s3"/>
        <w:spacing w:before="0" w:beforeAutospacing="0" w:after="0" w:afterAutospacing="0" w:line="288" w:lineRule="auto"/>
        <w:ind w:left="660" w:firstLine="709"/>
        <w:jc w:val="center"/>
        <w:rPr>
          <w:b/>
        </w:rPr>
      </w:pPr>
    </w:p>
    <w:p w:rsidR="00AF2490" w:rsidRPr="00DA4CA7" w:rsidRDefault="00AF2490" w:rsidP="00AF2490">
      <w:pPr>
        <w:pStyle w:val="s3"/>
        <w:spacing w:before="0" w:beforeAutospacing="0" w:after="0" w:afterAutospacing="0" w:line="288" w:lineRule="auto"/>
        <w:ind w:left="660" w:firstLine="709"/>
        <w:jc w:val="center"/>
        <w:rPr>
          <w:b/>
        </w:rPr>
      </w:pPr>
      <w:r w:rsidRPr="00DA4CA7">
        <w:rPr>
          <w:b/>
        </w:rPr>
        <w:t>Правовые риски</w:t>
      </w:r>
    </w:p>
    <w:p w:rsidR="00AF2490" w:rsidRPr="00DA4CA7" w:rsidRDefault="00AF2490" w:rsidP="00AF2490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DA4CA7">
        <w:t>Правовые риски связаны с изменением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</w:t>
      </w:r>
      <w:r w:rsidRPr="00DA4CA7">
        <w:t>и</w:t>
      </w:r>
      <w:r w:rsidRPr="00DA4CA7">
        <w:t>зации мероприятий Программы.</w:t>
      </w:r>
    </w:p>
    <w:p w:rsidR="00AF2490" w:rsidRPr="00DA4CA7" w:rsidRDefault="00AF2490" w:rsidP="00AF2490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DA4CA7">
        <w:t>Для минимизации воздействия данной группы рисков в рамках реализации Программы планируется:</w:t>
      </w:r>
    </w:p>
    <w:p w:rsidR="00AF2490" w:rsidRPr="00DA4CA7" w:rsidRDefault="00AF2490" w:rsidP="00AF2490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DA4CA7"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AF2490" w:rsidRPr="00DA4CA7" w:rsidRDefault="00AF2490" w:rsidP="00AF2490">
      <w:pPr>
        <w:pStyle w:val="s1"/>
        <w:spacing w:before="0" w:beforeAutospacing="0" w:after="0" w:afterAutospacing="0" w:line="288" w:lineRule="auto"/>
        <w:ind w:left="708" w:firstLine="661"/>
        <w:jc w:val="both"/>
      </w:pPr>
      <w:r w:rsidRPr="00DA4CA7">
        <w:t xml:space="preserve">- проводить </w:t>
      </w:r>
      <w:r w:rsidRPr="000154DE">
        <w:t xml:space="preserve">мониторинг </w:t>
      </w:r>
      <w:r w:rsidR="000154DE" w:rsidRPr="000154DE">
        <w:t>законодательства</w:t>
      </w:r>
      <w:r w:rsidRPr="000154DE">
        <w:t xml:space="preserve"> в сфере </w:t>
      </w:r>
      <w:r w:rsidRPr="00DA4CA7">
        <w:t>спорта.</w:t>
      </w:r>
    </w:p>
    <w:p w:rsidR="00083793" w:rsidRDefault="00083793" w:rsidP="00AF2490">
      <w:pPr>
        <w:pStyle w:val="s3"/>
        <w:spacing w:before="0" w:beforeAutospacing="0" w:after="0" w:afterAutospacing="0" w:line="288" w:lineRule="auto"/>
        <w:ind w:left="660" w:firstLine="709"/>
        <w:jc w:val="center"/>
        <w:rPr>
          <w:b/>
        </w:rPr>
      </w:pPr>
    </w:p>
    <w:p w:rsidR="001B3C1B" w:rsidRDefault="001B3C1B" w:rsidP="00AF2490">
      <w:pPr>
        <w:pStyle w:val="s3"/>
        <w:spacing w:before="0" w:beforeAutospacing="0" w:after="0" w:afterAutospacing="0" w:line="288" w:lineRule="auto"/>
        <w:ind w:left="660" w:firstLine="709"/>
        <w:jc w:val="center"/>
        <w:rPr>
          <w:b/>
        </w:rPr>
      </w:pPr>
    </w:p>
    <w:p w:rsidR="00AF2490" w:rsidRPr="00976BB8" w:rsidRDefault="00AF2490" w:rsidP="00AF2490">
      <w:pPr>
        <w:pStyle w:val="s3"/>
        <w:spacing w:before="0" w:beforeAutospacing="0" w:after="0" w:afterAutospacing="0" w:line="288" w:lineRule="auto"/>
        <w:ind w:left="660" w:firstLine="709"/>
        <w:jc w:val="center"/>
        <w:rPr>
          <w:b/>
        </w:rPr>
      </w:pPr>
      <w:r w:rsidRPr="00976BB8">
        <w:rPr>
          <w:b/>
        </w:rPr>
        <w:lastRenderedPageBreak/>
        <w:t>Финансовые риски</w:t>
      </w:r>
    </w:p>
    <w:p w:rsidR="00AF2490" w:rsidRDefault="00AF2490" w:rsidP="00AF2490">
      <w:pPr>
        <w:pStyle w:val="s3"/>
        <w:spacing w:before="0" w:beforeAutospacing="0" w:after="0" w:afterAutospacing="0" w:line="288" w:lineRule="auto"/>
        <w:ind w:left="660" w:firstLine="709"/>
        <w:jc w:val="both"/>
      </w:pPr>
      <w:r w:rsidRPr="00976BB8">
        <w:t>Финансовые риски связаны с возникновением бюджетного дефицита и недостаточным, вследствие этого, уровнем бюджетного фина</w:t>
      </w:r>
      <w:r w:rsidRPr="00976BB8">
        <w:t>н</w:t>
      </w:r>
      <w:r w:rsidRPr="00976BB8">
        <w:t xml:space="preserve">сирования, </w:t>
      </w:r>
      <w:proofErr w:type="spellStart"/>
      <w:r w:rsidRPr="00976BB8">
        <w:t>секвестированием</w:t>
      </w:r>
      <w:proofErr w:type="spellEnd"/>
      <w:r w:rsidRPr="00976BB8">
        <w:t xml:space="preserve"> расходов бюджет</w:t>
      </w:r>
      <w:r>
        <w:t>а</w:t>
      </w:r>
      <w:r w:rsidRPr="00976BB8">
        <w:t xml:space="preserve"> на сферу </w:t>
      </w:r>
      <w:r w:rsidRPr="00815BC5">
        <w:t>физической культуры и спорта</w:t>
      </w:r>
      <w:r w:rsidRPr="00976BB8">
        <w:t>, что может повлечь недофинансирование, сокращ</w:t>
      </w:r>
      <w:r w:rsidRPr="00976BB8">
        <w:t>е</w:t>
      </w:r>
      <w:r w:rsidRPr="00976BB8">
        <w:t>ние или прекращение программных мероприятий.</w:t>
      </w:r>
    </w:p>
    <w:p w:rsidR="00AF2490" w:rsidRPr="00976BB8" w:rsidRDefault="00AF2490" w:rsidP="00AF249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976BB8">
        <w:rPr>
          <w:rFonts w:ascii="Times New Roman" w:hAnsi="Times New Roman"/>
          <w:sz w:val="24"/>
          <w:szCs w:val="24"/>
        </w:rPr>
        <w:t>Способом ограничения финансового риска является ежегодная корректировка перечня и объемов  финансирования программных м</w:t>
      </w:r>
      <w:r w:rsidRPr="00976BB8">
        <w:rPr>
          <w:rFonts w:ascii="Times New Roman" w:hAnsi="Times New Roman"/>
          <w:sz w:val="24"/>
          <w:szCs w:val="24"/>
        </w:rPr>
        <w:t>е</w:t>
      </w:r>
      <w:r w:rsidRPr="00976BB8">
        <w:rPr>
          <w:rFonts w:ascii="Times New Roman" w:hAnsi="Times New Roman"/>
          <w:sz w:val="24"/>
          <w:szCs w:val="24"/>
        </w:rPr>
        <w:t>роприятий.</w:t>
      </w:r>
    </w:p>
    <w:p w:rsidR="00AF2490" w:rsidRPr="00976BB8" w:rsidRDefault="00AF2490" w:rsidP="00AF2490">
      <w:pPr>
        <w:pStyle w:val="s3"/>
        <w:spacing w:before="0" w:beforeAutospacing="0" w:after="0" w:afterAutospacing="0" w:line="288" w:lineRule="auto"/>
        <w:ind w:left="660" w:firstLine="709"/>
        <w:jc w:val="both"/>
      </w:pPr>
      <w:r w:rsidRPr="00976BB8">
        <w:t>Способами ограничения финансовых рисков выступают следующие меры:</w:t>
      </w:r>
    </w:p>
    <w:p w:rsidR="00AF2490" w:rsidRPr="00976BB8" w:rsidRDefault="00AF2490" w:rsidP="00AF2490">
      <w:pPr>
        <w:pStyle w:val="s3"/>
        <w:spacing w:before="0" w:beforeAutospacing="0" w:after="0" w:afterAutospacing="0" w:line="288" w:lineRule="auto"/>
        <w:ind w:left="660" w:firstLine="709"/>
        <w:jc w:val="both"/>
      </w:pPr>
      <w:r w:rsidRPr="00976BB8">
        <w:t>- ежегодное уточнение объемов финансовых средств, предусмотренных на реализацию мероприятий Программы, в зависимости от д</w:t>
      </w:r>
      <w:r w:rsidRPr="00976BB8">
        <w:t>о</w:t>
      </w:r>
      <w:r w:rsidRPr="00976BB8">
        <w:t>стигнутых результатов;</w:t>
      </w:r>
    </w:p>
    <w:p w:rsidR="00AF2490" w:rsidRPr="00976BB8" w:rsidRDefault="00AF2490" w:rsidP="00AF2490">
      <w:pPr>
        <w:pStyle w:val="s3"/>
        <w:spacing w:before="0" w:beforeAutospacing="0" w:after="0" w:afterAutospacing="0" w:line="288" w:lineRule="auto"/>
        <w:ind w:left="660" w:firstLine="709"/>
        <w:jc w:val="both"/>
      </w:pPr>
      <w:r w:rsidRPr="00976BB8">
        <w:t>- определение приоритетов для</w:t>
      </w:r>
      <w:r w:rsidR="00E21E68">
        <w:t xml:space="preserve"> первоочередного финансирования.</w:t>
      </w:r>
    </w:p>
    <w:p w:rsidR="001E063E" w:rsidRDefault="001E063E" w:rsidP="00AF2490">
      <w:pPr>
        <w:autoSpaceDE w:val="0"/>
        <w:autoSpaceDN w:val="0"/>
        <w:adjustRightInd w:val="0"/>
        <w:spacing w:after="0" w:line="360" w:lineRule="auto"/>
        <w:ind w:left="660"/>
        <w:jc w:val="center"/>
        <w:rPr>
          <w:rFonts w:ascii="Times New Roman" w:hAnsi="Times New Roman"/>
          <w:b/>
          <w:sz w:val="24"/>
          <w:szCs w:val="24"/>
        </w:rPr>
      </w:pPr>
    </w:p>
    <w:p w:rsidR="00AF2490" w:rsidRPr="00976BB8" w:rsidRDefault="00AF2490" w:rsidP="00AF2490">
      <w:pPr>
        <w:autoSpaceDE w:val="0"/>
        <w:autoSpaceDN w:val="0"/>
        <w:adjustRightInd w:val="0"/>
        <w:spacing w:after="0" w:line="360" w:lineRule="auto"/>
        <w:ind w:left="660"/>
        <w:jc w:val="center"/>
        <w:rPr>
          <w:rFonts w:ascii="Times New Roman" w:hAnsi="Times New Roman"/>
          <w:b/>
          <w:sz w:val="24"/>
          <w:szCs w:val="24"/>
        </w:rPr>
      </w:pPr>
      <w:r w:rsidRPr="00976BB8">
        <w:rPr>
          <w:rFonts w:ascii="Times New Roman" w:hAnsi="Times New Roman"/>
          <w:b/>
          <w:sz w:val="24"/>
          <w:szCs w:val="24"/>
        </w:rPr>
        <w:t>Организационные риски</w:t>
      </w:r>
    </w:p>
    <w:p w:rsidR="00AF2490" w:rsidRPr="00976BB8" w:rsidRDefault="00AF2490" w:rsidP="00AF2490">
      <w:pPr>
        <w:autoSpaceDE w:val="0"/>
        <w:autoSpaceDN w:val="0"/>
        <w:adjustRightInd w:val="0"/>
        <w:spacing w:after="0" w:line="240" w:lineRule="auto"/>
        <w:ind w:left="564" w:firstLine="708"/>
        <w:jc w:val="both"/>
        <w:rPr>
          <w:rFonts w:ascii="Times New Roman" w:hAnsi="Times New Roman"/>
          <w:sz w:val="24"/>
          <w:szCs w:val="24"/>
        </w:rPr>
      </w:pPr>
      <w:r w:rsidRPr="00976B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BB8">
        <w:rPr>
          <w:rFonts w:ascii="Times New Roman" w:hAnsi="Times New Roman"/>
          <w:sz w:val="24"/>
          <w:szCs w:val="24"/>
        </w:rPr>
        <w:t xml:space="preserve">снижение интереса к занятиям физической культурой и спортом у населения </w:t>
      </w:r>
      <w:r w:rsidRPr="00815BC5">
        <w:rPr>
          <w:rFonts w:ascii="Times New Roman" w:hAnsi="Times New Roman"/>
          <w:sz w:val="24"/>
          <w:szCs w:val="24"/>
        </w:rPr>
        <w:t xml:space="preserve">Балахнинского муниципального </w:t>
      </w:r>
      <w:r w:rsidRPr="00976BB8">
        <w:rPr>
          <w:rFonts w:ascii="Times New Roman" w:hAnsi="Times New Roman"/>
          <w:sz w:val="24"/>
          <w:szCs w:val="24"/>
        </w:rPr>
        <w:t>района;</w:t>
      </w:r>
    </w:p>
    <w:p w:rsidR="00AF2490" w:rsidRPr="00976BB8" w:rsidRDefault="00AF2490" w:rsidP="00AF2490">
      <w:pPr>
        <w:autoSpaceDE w:val="0"/>
        <w:autoSpaceDN w:val="0"/>
        <w:adjustRightInd w:val="0"/>
        <w:spacing w:after="0" w:line="240" w:lineRule="auto"/>
        <w:ind w:left="564" w:firstLine="708"/>
        <w:jc w:val="both"/>
        <w:rPr>
          <w:rFonts w:ascii="Times New Roman" w:hAnsi="Times New Roman"/>
          <w:sz w:val="24"/>
          <w:szCs w:val="24"/>
        </w:rPr>
      </w:pPr>
      <w:r w:rsidRPr="00976B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BB8">
        <w:rPr>
          <w:rFonts w:ascii="Times New Roman" w:hAnsi="Times New Roman"/>
          <w:sz w:val="24"/>
          <w:szCs w:val="24"/>
        </w:rPr>
        <w:t xml:space="preserve">несогласованность действий структур и организаций, вовлеченных в процесс реализации Программы; </w:t>
      </w:r>
    </w:p>
    <w:p w:rsidR="00AF2490" w:rsidRDefault="00AF2490" w:rsidP="00AF2490">
      <w:pPr>
        <w:autoSpaceDE w:val="0"/>
        <w:autoSpaceDN w:val="0"/>
        <w:adjustRightInd w:val="0"/>
        <w:spacing w:after="0" w:line="240" w:lineRule="auto"/>
        <w:ind w:left="1272"/>
        <w:jc w:val="both"/>
        <w:rPr>
          <w:rFonts w:ascii="Times New Roman" w:hAnsi="Times New Roman"/>
          <w:sz w:val="24"/>
          <w:szCs w:val="24"/>
        </w:rPr>
      </w:pPr>
      <w:r w:rsidRPr="00976BB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BB8">
        <w:rPr>
          <w:rFonts w:ascii="Times New Roman" w:hAnsi="Times New Roman"/>
          <w:sz w:val="24"/>
          <w:szCs w:val="24"/>
        </w:rPr>
        <w:t>уменьшение количества детей, подростков и молодежи, занятых в спортивных секциях.</w:t>
      </w:r>
    </w:p>
    <w:p w:rsidR="00F6390A" w:rsidRPr="00976BB8" w:rsidRDefault="00F6390A" w:rsidP="00AF2490">
      <w:pPr>
        <w:autoSpaceDE w:val="0"/>
        <w:autoSpaceDN w:val="0"/>
        <w:adjustRightInd w:val="0"/>
        <w:spacing w:after="0" w:line="240" w:lineRule="auto"/>
        <w:ind w:left="1272"/>
        <w:jc w:val="both"/>
        <w:rPr>
          <w:rFonts w:ascii="Times New Roman" w:hAnsi="Times New Roman"/>
          <w:sz w:val="24"/>
          <w:szCs w:val="24"/>
        </w:rPr>
      </w:pPr>
    </w:p>
    <w:p w:rsidR="00AF2490" w:rsidRPr="00976BB8" w:rsidRDefault="00AF2490" w:rsidP="00AF2490">
      <w:pPr>
        <w:pStyle w:val="s3"/>
        <w:spacing w:before="0" w:beforeAutospacing="0" w:after="0" w:afterAutospacing="0" w:line="360" w:lineRule="auto"/>
        <w:ind w:left="660" w:firstLine="709"/>
        <w:jc w:val="center"/>
        <w:rPr>
          <w:b/>
        </w:rPr>
      </w:pPr>
      <w:r w:rsidRPr="00976BB8">
        <w:rPr>
          <w:b/>
        </w:rPr>
        <w:t>Административные риски</w:t>
      </w:r>
    </w:p>
    <w:p w:rsidR="00AF2490" w:rsidRPr="00976BB8" w:rsidRDefault="00AF2490" w:rsidP="00AF2490">
      <w:pPr>
        <w:pStyle w:val="s1"/>
        <w:spacing w:before="0" w:beforeAutospacing="0" w:after="0" w:afterAutospacing="0" w:line="288" w:lineRule="auto"/>
        <w:ind w:left="661" w:firstLine="708"/>
        <w:jc w:val="both"/>
      </w:pPr>
      <w:r w:rsidRPr="00976BB8">
        <w:t>Риски данной группы связаны с низкой эффективностью взаимодействия заинтересованных сторон, что может повлечь за собой, нар</w:t>
      </w:r>
      <w:r w:rsidRPr="00976BB8">
        <w:t>у</w:t>
      </w:r>
      <w:r w:rsidRPr="00976BB8">
        <w:t xml:space="preserve">шение планируемых сроков реализации Программы, невыполнение ее целей и задач, </w:t>
      </w:r>
      <w:proofErr w:type="spellStart"/>
      <w:r w:rsidRPr="00976BB8">
        <w:t>недостижение</w:t>
      </w:r>
      <w:proofErr w:type="spellEnd"/>
      <w:r w:rsidRPr="00976BB8">
        <w:t xml:space="preserve"> плановых значений показателей, снижение эффективности использования ресурсов и качества выполнения </w:t>
      </w:r>
      <w:r w:rsidRPr="00815BC5">
        <w:t xml:space="preserve">мероприятий </w:t>
      </w:r>
      <w:r w:rsidRPr="00976BB8">
        <w:t>Программы.</w:t>
      </w:r>
    </w:p>
    <w:p w:rsidR="00AF2490" w:rsidRPr="00976BB8" w:rsidRDefault="00AF2490" w:rsidP="00AF2490">
      <w:pPr>
        <w:pStyle w:val="s1"/>
        <w:spacing w:before="0" w:beforeAutospacing="0" w:after="0" w:afterAutospacing="0" w:line="288" w:lineRule="auto"/>
        <w:ind w:left="661" w:firstLine="708"/>
        <w:jc w:val="both"/>
      </w:pPr>
      <w:r w:rsidRPr="00976BB8">
        <w:t>Основными условиями минимизации административных рисков являются:</w:t>
      </w:r>
    </w:p>
    <w:p w:rsidR="0029771D" w:rsidRPr="0029771D" w:rsidRDefault="00AF2490" w:rsidP="00AF2490">
      <w:pPr>
        <w:pStyle w:val="s1"/>
        <w:spacing w:before="0" w:beforeAutospacing="0" w:after="0" w:afterAutospacing="0" w:line="288" w:lineRule="auto"/>
        <w:ind w:left="661" w:firstLine="708"/>
      </w:pPr>
      <w:r w:rsidRPr="0029771D">
        <w:t>- проведение систематического мониторинга реализации Программы;</w:t>
      </w:r>
      <w:r w:rsidR="0029771D" w:rsidRPr="0029771D">
        <w:t xml:space="preserve"> </w:t>
      </w:r>
    </w:p>
    <w:p w:rsidR="00AF2490" w:rsidRDefault="00AF2490" w:rsidP="00AF2490">
      <w:pPr>
        <w:pStyle w:val="s1"/>
        <w:spacing w:before="0" w:beforeAutospacing="0" w:after="0" w:afterAutospacing="0" w:line="288" w:lineRule="auto"/>
        <w:ind w:left="661" w:firstLine="708"/>
      </w:pPr>
      <w:r w:rsidRPr="00815BC5">
        <w:t xml:space="preserve">- заключение и контроль реализации условий соглашений о взаимодействии, заключенных заинтересованными сторонами </w:t>
      </w:r>
    </w:p>
    <w:p w:rsidR="00AF2490" w:rsidRPr="00976BB8" w:rsidRDefault="00AF2490" w:rsidP="00AF2490">
      <w:pPr>
        <w:pStyle w:val="s1"/>
        <w:spacing w:before="0" w:beforeAutospacing="0" w:after="0" w:afterAutospacing="0" w:line="288" w:lineRule="auto"/>
        <w:ind w:left="661" w:firstLine="708"/>
      </w:pPr>
      <w:r w:rsidRPr="00976BB8">
        <w:t>- своевременная корректировка мероприятий Программы.</w:t>
      </w:r>
    </w:p>
    <w:p w:rsidR="00AF2490" w:rsidRDefault="00AF2490" w:rsidP="00AF2490">
      <w:pPr>
        <w:pStyle w:val="s1"/>
        <w:spacing w:before="0" w:beforeAutospacing="0" w:after="0" w:afterAutospacing="0" w:line="288" w:lineRule="auto"/>
        <w:ind w:left="661" w:firstLine="708"/>
      </w:pPr>
      <w:r w:rsidRPr="00976BB8">
        <w:t>Реализация перечисленных мер предусмотрена в рамках реализации Программы.</w:t>
      </w:r>
    </w:p>
    <w:p w:rsidR="00F6390A" w:rsidRPr="00976BB8" w:rsidRDefault="00F6390A" w:rsidP="00AF2490">
      <w:pPr>
        <w:pStyle w:val="s1"/>
        <w:spacing w:before="0" w:beforeAutospacing="0" w:after="0" w:afterAutospacing="0" w:line="288" w:lineRule="auto"/>
        <w:ind w:left="661" w:firstLine="708"/>
      </w:pPr>
    </w:p>
    <w:p w:rsidR="00AF2490" w:rsidRPr="00976BB8" w:rsidRDefault="00AF2490" w:rsidP="00AF2490">
      <w:pPr>
        <w:pStyle w:val="s3"/>
        <w:spacing w:before="0" w:beforeAutospacing="0" w:after="0" w:afterAutospacing="0" w:line="360" w:lineRule="auto"/>
        <w:ind w:left="660" w:firstLine="709"/>
        <w:jc w:val="center"/>
        <w:rPr>
          <w:b/>
        </w:rPr>
      </w:pPr>
      <w:r w:rsidRPr="00976BB8">
        <w:rPr>
          <w:b/>
        </w:rPr>
        <w:t>Кадровые риски</w:t>
      </w:r>
    </w:p>
    <w:p w:rsidR="00AF2490" w:rsidRPr="00976BB8" w:rsidRDefault="00AF2490" w:rsidP="00AF2490">
      <w:pPr>
        <w:pStyle w:val="s1"/>
        <w:spacing w:before="0" w:beforeAutospacing="0" w:after="0" w:afterAutospacing="0" w:line="360" w:lineRule="auto"/>
        <w:ind w:left="660" w:firstLine="709"/>
        <w:jc w:val="both"/>
      </w:pPr>
      <w:r w:rsidRPr="00976BB8">
        <w:t xml:space="preserve">Кадровые риски обусловлены значительным дефицитом высококвалифицированных кадров </w:t>
      </w:r>
      <w:r w:rsidRPr="00815BC5">
        <w:t>в сфере физической культуры и спорта</w:t>
      </w:r>
      <w:r w:rsidRPr="00976BB8">
        <w:t>, что снижает эффективность работы учреждений сферы физической культуры и спорта.</w:t>
      </w:r>
    </w:p>
    <w:p w:rsidR="00AF2490" w:rsidRDefault="00AF2490" w:rsidP="00AF2490">
      <w:pPr>
        <w:pStyle w:val="s1"/>
        <w:spacing w:before="0" w:beforeAutospacing="0" w:after="0" w:afterAutospacing="0" w:line="288" w:lineRule="auto"/>
        <w:ind w:left="660" w:firstLine="709"/>
        <w:jc w:val="both"/>
      </w:pPr>
      <w:r w:rsidRPr="00976BB8">
        <w:lastRenderedPageBreak/>
        <w:t>Снижение влияния данной группы рисков предполагается посредством обеспечения притока высококвалифицированных кадров и п</w:t>
      </w:r>
      <w:r w:rsidRPr="00976BB8">
        <w:t>е</w:t>
      </w:r>
      <w:r w:rsidRPr="00976BB8">
        <w:t>реподготовки (повышения квалификации) имеющихся специалистов.</w:t>
      </w:r>
    </w:p>
    <w:p w:rsidR="00083793" w:rsidRPr="00976BB8" w:rsidRDefault="00083793" w:rsidP="00AF2490">
      <w:pPr>
        <w:pStyle w:val="s1"/>
        <w:spacing w:before="0" w:beforeAutospacing="0" w:after="0" w:afterAutospacing="0" w:line="288" w:lineRule="auto"/>
        <w:ind w:left="660" w:firstLine="709"/>
        <w:jc w:val="both"/>
      </w:pPr>
    </w:p>
    <w:p w:rsidR="00060BFD" w:rsidRDefault="00060BFD" w:rsidP="00593E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29E5">
        <w:rPr>
          <w:rFonts w:ascii="Times New Roman" w:hAnsi="Times New Roman"/>
          <w:b/>
          <w:sz w:val="24"/>
          <w:szCs w:val="24"/>
        </w:rPr>
        <w:t>3. Оценка планируемой эффективности Программы</w:t>
      </w:r>
    </w:p>
    <w:p w:rsidR="001E063E" w:rsidRPr="000C29E5" w:rsidRDefault="001E063E" w:rsidP="00593E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4148" w:rsidRPr="00664148" w:rsidRDefault="00664148" w:rsidP="0066414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>Оценка степени достижения цели и непосредственных результатов Программы в целом осуществляется на основании индикаторов достиж</w:t>
      </w:r>
      <w:r w:rsidRPr="00664148">
        <w:rPr>
          <w:rFonts w:ascii="Times New Roman" w:hAnsi="Times New Roman"/>
          <w:sz w:val="24"/>
          <w:szCs w:val="24"/>
        </w:rPr>
        <w:t>е</w:t>
      </w:r>
      <w:r w:rsidRPr="00664148">
        <w:rPr>
          <w:rFonts w:ascii="Times New Roman" w:hAnsi="Times New Roman"/>
          <w:sz w:val="24"/>
          <w:szCs w:val="24"/>
        </w:rPr>
        <w:t xml:space="preserve">ния цели и непосредственных результатов и решения задач Программы. </w:t>
      </w:r>
    </w:p>
    <w:p w:rsidR="00664148" w:rsidRPr="00664148" w:rsidRDefault="00664148" w:rsidP="0066414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 xml:space="preserve"> Данная Программа является проектом, реализация которого положительно повлияет на социальную ситуацию.</w:t>
      </w:r>
    </w:p>
    <w:p w:rsidR="00664148" w:rsidRPr="00664148" w:rsidRDefault="00664148" w:rsidP="00664148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прогнозным оценкам к 2025</w:t>
      </w:r>
      <w:r w:rsidRPr="00664148">
        <w:rPr>
          <w:rFonts w:ascii="Times New Roman" w:hAnsi="Times New Roman"/>
          <w:sz w:val="24"/>
          <w:szCs w:val="24"/>
        </w:rPr>
        <w:t xml:space="preserve"> году реализация предусмотренных Программой мероприятий обеспечит достижение ряда положительных р</w:t>
      </w:r>
      <w:r w:rsidRPr="00664148">
        <w:rPr>
          <w:rFonts w:ascii="Times New Roman" w:hAnsi="Times New Roman"/>
          <w:sz w:val="24"/>
          <w:szCs w:val="24"/>
        </w:rPr>
        <w:t>е</w:t>
      </w:r>
      <w:r w:rsidRPr="00664148">
        <w:rPr>
          <w:rFonts w:ascii="Times New Roman" w:hAnsi="Times New Roman"/>
          <w:sz w:val="24"/>
          <w:szCs w:val="24"/>
        </w:rPr>
        <w:t>зультатов.</w:t>
      </w:r>
    </w:p>
    <w:p w:rsidR="00664148" w:rsidRPr="00664148" w:rsidRDefault="00664148" w:rsidP="0066414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 xml:space="preserve"> В результате выполнения мероприятий будет обеспечено: </w:t>
      </w:r>
    </w:p>
    <w:p w:rsidR="00664148" w:rsidRPr="00664148" w:rsidRDefault="00664148" w:rsidP="0066414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>- увеличение доли граждан, занимающихся физической культурой и спортом по месту трудовой деятельности;</w:t>
      </w:r>
    </w:p>
    <w:p w:rsidR="00664148" w:rsidRPr="00664148" w:rsidRDefault="00664148" w:rsidP="0066414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 xml:space="preserve">- увеличение доли </w:t>
      </w:r>
      <w:r w:rsidR="000154DE" w:rsidRPr="000154DE">
        <w:rPr>
          <w:rFonts w:ascii="Times New Roman" w:hAnsi="Times New Roman"/>
          <w:sz w:val="24"/>
          <w:szCs w:val="24"/>
        </w:rPr>
        <w:t xml:space="preserve">школьников и </w:t>
      </w:r>
      <w:r w:rsidRPr="000154DE">
        <w:rPr>
          <w:rFonts w:ascii="Times New Roman" w:hAnsi="Times New Roman"/>
          <w:sz w:val="24"/>
          <w:szCs w:val="24"/>
        </w:rPr>
        <w:t xml:space="preserve">учащихся, </w:t>
      </w:r>
      <w:r w:rsidRPr="00664148">
        <w:rPr>
          <w:rFonts w:ascii="Times New Roman" w:hAnsi="Times New Roman"/>
          <w:sz w:val="24"/>
          <w:szCs w:val="24"/>
        </w:rPr>
        <w:t>систематически занимающихся физической культурой и спортом;</w:t>
      </w:r>
    </w:p>
    <w:p w:rsidR="00664148" w:rsidRPr="00664148" w:rsidRDefault="00664148" w:rsidP="0066414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спортом;</w:t>
      </w:r>
    </w:p>
    <w:p w:rsidR="00664148" w:rsidRPr="00664148" w:rsidRDefault="00664148" w:rsidP="0066414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 xml:space="preserve">- увеличение доли физкультурно-спортивных мероприятий среди </w:t>
      </w:r>
      <w:r w:rsidR="000154DE" w:rsidRPr="000154DE">
        <w:rPr>
          <w:rFonts w:ascii="Times New Roman" w:hAnsi="Times New Roman"/>
          <w:sz w:val="24"/>
          <w:szCs w:val="24"/>
        </w:rPr>
        <w:t xml:space="preserve">школьников и </w:t>
      </w:r>
      <w:r w:rsidRPr="000154DE">
        <w:rPr>
          <w:rFonts w:ascii="Times New Roman" w:hAnsi="Times New Roman"/>
          <w:sz w:val="24"/>
          <w:szCs w:val="24"/>
        </w:rPr>
        <w:t>учащихся</w:t>
      </w:r>
      <w:r w:rsidRPr="00664148">
        <w:rPr>
          <w:rFonts w:ascii="Times New Roman" w:hAnsi="Times New Roman"/>
          <w:sz w:val="24"/>
          <w:szCs w:val="24"/>
        </w:rPr>
        <w:t>;</w:t>
      </w:r>
    </w:p>
    <w:p w:rsidR="00664148" w:rsidRPr="00664148" w:rsidRDefault="00664148" w:rsidP="0066414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>- увеличение количества информационно-просветительских мероприятий, направленных на пропаганду физической культуры и спорта;</w:t>
      </w:r>
    </w:p>
    <w:p w:rsidR="00664148" w:rsidRPr="00664148" w:rsidRDefault="00664148" w:rsidP="0066414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>- повышение интереса населения к занятиям физической культурой и спортом;</w:t>
      </w:r>
    </w:p>
    <w:p w:rsidR="00664148" w:rsidRDefault="00664148" w:rsidP="0066414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148">
        <w:rPr>
          <w:rFonts w:ascii="Times New Roman" w:hAnsi="Times New Roman"/>
          <w:sz w:val="24"/>
          <w:szCs w:val="24"/>
        </w:rPr>
        <w:t>- увеличение доли молодых людей, участвующих в деятельности молодежных общественных объединений и проведении молодежных пр</w:t>
      </w:r>
      <w:r w:rsidRPr="00664148">
        <w:rPr>
          <w:rFonts w:ascii="Times New Roman" w:hAnsi="Times New Roman"/>
          <w:sz w:val="24"/>
          <w:szCs w:val="24"/>
        </w:rPr>
        <w:t>о</w:t>
      </w:r>
      <w:r w:rsidRPr="00664148">
        <w:rPr>
          <w:rFonts w:ascii="Times New Roman" w:hAnsi="Times New Roman"/>
          <w:sz w:val="24"/>
          <w:szCs w:val="24"/>
        </w:rPr>
        <w:t>светительских, общественно-п</w:t>
      </w:r>
      <w:r>
        <w:rPr>
          <w:rFonts w:ascii="Times New Roman" w:hAnsi="Times New Roman"/>
          <w:sz w:val="24"/>
          <w:szCs w:val="24"/>
        </w:rPr>
        <w:t>олезных, спортивных мероприятий;</w:t>
      </w:r>
    </w:p>
    <w:p w:rsidR="00F6390A" w:rsidRDefault="00664148" w:rsidP="00F07BD3">
      <w:pPr>
        <w:spacing w:after="0"/>
        <w:ind w:firstLine="709"/>
        <w:rPr>
          <w:rFonts w:ascii="Times New Roman" w:hAnsi="Times New Roman"/>
          <w:sz w:val="24"/>
          <w:szCs w:val="24"/>
        </w:rPr>
        <w:sectPr w:rsidR="00F6390A" w:rsidSect="00F6390A">
          <w:pgSz w:w="16838" w:h="11906" w:orient="landscape" w:code="9"/>
          <w:pgMar w:top="567" w:right="720" w:bottom="720" w:left="720" w:header="709" w:footer="23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- увеличение доли</w:t>
      </w:r>
      <w:r w:rsidRPr="00D900CC">
        <w:rPr>
          <w:rFonts w:ascii="Times New Roman" w:hAnsi="Times New Roman"/>
          <w:sz w:val="24"/>
          <w:szCs w:val="24"/>
        </w:rPr>
        <w:t xml:space="preserve"> населения района</w:t>
      </w:r>
      <w:r w:rsidR="00E913BC">
        <w:rPr>
          <w:rFonts w:ascii="Times New Roman" w:hAnsi="Times New Roman"/>
          <w:color w:val="FF0000"/>
          <w:sz w:val="24"/>
          <w:szCs w:val="24"/>
        </w:rPr>
        <w:t>,</w:t>
      </w:r>
      <w:r w:rsidRPr="00D900CC">
        <w:rPr>
          <w:rFonts w:ascii="Times New Roman" w:hAnsi="Times New Roman"/>
          <w:sz w:val="24"/>
          <w:szCs w:val="24"/>
        </w:rPr>
        <w:t xml:space="preserve"> выполнивших нормативы Всероссийского физкультурно-спортивного комплекса «Готов к труду и об</w:t>
      </w:r>
      <w:r w:rsidRPr="00D900CC">
        <w:rPr>
          <w:rFonts w:ascii="Times New Roman" w:hAnsi="Times New Roman"/>
          <w:sz w:val="24"/>
          <w:szCs w:val="24"/>
        </w:rPr>
        <w:t>о</w:t>
      </w:r>
      <w:r w:rsidRPr="00D900CC">
        <w:rPr>
          <w:rFonts w:ascii="Times New Roman" w:hAnsi="Times New Roman"/>
          <w:sz w:val="24"/>
          <w:szCs w:val="24"/>
        </w:rPr>
        <w:t>роне» (ГТО), в общей численности населения, принявшего участие в сдаче нормативов Всероссийского физкультурно- спортивного комплекса «Г</w:t>
      </w:r>
      <w:r w:rsidRPr="00D900CC">
        <w:rPr>
          <w:rFonts w:ascii="Times New Roman" w:hAnsi="Times New Roman"/>
          <w:sz w:val="24"/>
          <w:szCs w:val="24"/>
        </w:rPr>
        <w:t>о</w:t>
      </w:r>
      <w:r w:rsidRPr="00D900CC">
        <w:rPr>
          <w:rFonts w:ascii="Times New Roman" w:hAnsi="Times New Roman"/>
          <w:sz w:val="24"/>
          <w:szCs w:val="24"/>
        </w:rPr>
        <w:t>тов к труду и обороне» (ГТО)</w:t>
      </w:r>
      <w:r w:rsidR="00F07BD3">
        <w:rPr>
          <w:rFonts w:ascii="Times New Roman" w:hAnsi="Times New Roman"/>
          <w:sz w:val="24"/>
          <w:szCs w:val="24"/>
        </w:rPr>
        <w:t>.</w:t>
      </w:r>
    </w:p>
    <w:p w:rsidR="00E26ADE" w:rsidRPr="00F6390A" w:rsidRDefault="00E26ADE" w:rsidP="00F6390A">
      <w:pPr>
        <w:rPr>
          <w:rFonts w:ascii="Times New Roman" w:hAnsi="Times New Roman"/>
          <w:sz w:val="24"/>
          <w:szCs w:val="24"/>
        </w:rPr>
      </w:pPr>
    </w:p>
    <w:sectPr w:rsidR="00E26ADE" w:rsidRPr="00F6390A" w:rsidSect="009F2E3B">
      <w:pgSz w:w="11906" w:h="16838"/>
      <w:pgMar w:top="539" w:right="386" w:bottom="181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9AB" w:rsidRDefault="00D009AB" w:rsidP="00371802">
      <w:r>
        <w:separator/>
      </w:r>
    </w:p>
  </w:endnote>
  <w:endnote w:type="continuationSeparator" w:id="0">
    <w:p w:rsidR="00D009AB" w:rsidRDefault="00D009AB" w:rsidP="0037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9AB" w:rsidRPr="00F267F0" w:rsidRDefault="00D009AB" w:rsidP="00F267F0">
    <w:pPr>
      <w:pStyle w:val="af9"/>
      <w:tabs>
        <w:tab w:val="center" w:pos="4677"/>
        <w:tab w:val="right" w:pos="9355"/>
      </w:tabs>
      <w:spacing w:before="0" w:beforeAutospacing="0" w:after="0" w:afterAutospacing="0"/>
      <w:rPr>
        <w:rFonts w:ascii="Times New Roman" w:hAnsi="Times New Roman" w:cs="Times New Roman"/>
        <w:sz w:val="24"/>
        <w:szCs w:val="24"/>
        <w:lang w:val="ru-RU" w:eastAsia="ru-RU"/>
      </w:rPr>
    </w:pPr>
    <w:r>
      <w:rPr>
        <w:rFonts w:ascii="Times New Roman" w:hAnsi="Times New Roman" w:cs="Times New Roman"/>
        <w:sz w:val="24"/>
        <w:szCs w:val="24"/>
        <w:lang w:val="ru-RU" w:eastAsia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9AB" w:rsidRDefault="00D009AB" w:rsidP="00371802">
      <w:r>
        <w:separator/>
      </w:r>
    </w:p>
  </w:footnote>
  <w:footnote w:type="continuationSeparator" w:id="0">
    <w:p w:rsidR="00D009AB" w:rsidRDefault="00D009AB" w:rsidP="00371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9AB" w:rsidRDefault="00D009AB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69204D">
      <w:rPr>
        <w:noProof/>
      </w:rPr>
      <w:t>1</w:t>
    </w:r>
    <w:r>
      <w:rPr>
        <w:noProof/>
      </w:rPr>
      <w:fldChar w:fldCharType="end"/>
    </w:r>
  </w:p>
  <w:p w:rsidR="00D009AB" w:rsidRDefault="00D009AB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7A2E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95D7182"/>
    <w:multiLevelType w:val="multilevel"/>
    <w:tmpl w:val="33C44B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7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64D76903"/>
    <w:multiLevelType w:val="hybridMultilevel"/>
    <w:tmpl w:val="8056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D6415"/>
    <w:multiLevelType w:val="hybridMultilevel"/>
    <w:tmpl w:val="D55CA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5E"/>
    <w:rsid w:val="0000046B"/>
    <w:rsid w:val="00006601"/>
    <w:rsid w:val="000126B4"/>
    <w:rsid w:val="00013FF5"/>
    <w:rsid w:val="000154DE"/>
    <w:rsid w:val="00015597"/>
    <w:rsid w:val="00015707"/>
    <w:rsid w:val="00015F97"/>
    <w:rsid w:val="00016003"/>
    <w:rsid w:val="00017CA7"/>
    <w:rsid w:val="00021901"/>
    <w:rsid w:val="00022245"/>
    <w:rsid w:val="000250C1"/>
    <w:rsid w:val="00026DA1"/>
    <w:rsid w:val="00027AF3"/>
    <w:rsid w:val="0003016C"/>
    <w:rsid w:val="0003022D"/>
    <w:rsid w:val="00030950"/>
    <w:rsid w:val="00030D2F"/>
    <w:rsid w:val="00030DBE"/>
    <w:rsid w:val="000312EB"/>
    <w:rsid w:val="000316EB"/>
    <w:rsid w:val="00032338"/>
    <w:rsid w:val="00032840"/>
    <w:rsid w:val="00033EB4"/>
    <w:rsid w:val="00037EC9"/>
    <w:rsid w:val="00037FD5"/>
    <w:rsid w:val="000405FA"/>
    <w:rsid w:val="00043F68"/>
    <w:rsid w:val="000456A2"/>
    <w:rsid w:val="000463CF"/>
    <w:rsid w:val="00046EC3"/>
    <w:rsid w:val="00050E47"/>
    <w:rsid w:val="00051CE0"/>
    <w:rsid w:val="000526CA"/>
    <w:rsid w:val="00054D4D"/>
    <w:rsid w:val="00054E39"/>
    <w:rsid w:val="00055300"/>
    <w:rsid w:val="00060BFD"/>
    <w:rsid w:val="00060FE9"/>
    <w:rsid w:val="000614AB"/>
    <w:rsid w:val="00061565"/>
    <w:rsid w:val="000615F5"/>
    <w:rsid w:val="00061DAE"/>
    <w:rsid w:val="00063026"/>
    <w:rsid w:val="00063539"/>
    <w:rsid w:val="00063CBC"/>
    <w:rsid w:val="000702FC"/>
    <w:rsid w:val="0007293D"/>
    <w:rsid w:val="00073138"/>
    <w:rsid w:val="00073968"/>
    <w:rsid w:val="0007465F"/>
    <w:rsid w:val="00074DDA"/>
    <w:rsid w:val="000767A1"/>
    <w:rsid w:val="00077458"/>
    <w:rsid w:val="000775BE"/>
    <w:rsid w:val="00080D74"/>
    <w:rsid w:val="00081176"/>
    <w:rsid w:val="00083793"/>
    <w:rsid w:val="00084A7E"/>
    <w:rsid w:val="00086089"/>
    <w:rsid w:val="000864CD"/>
    <w:rsid w:val="000865CA"/>
    <w:rsid w:val="00086E5F"/>
    <w:rsid w:val="0009138E"/>
    <w:rsid w:val="0009335C"/>
    <w:rsid w:val="00096EEE"/>
    <w:rsid w:val="00097A0C"/>
    <w:rsid w:val="000A135F"/>
    <w:rsid w:val="000A17A8"/>
    <w:rsid w:val="000A182D"/>
    <w:rsid w:val="000A2422"/>
    <w:rsid w:val="000A3420"/>
    <w:rsid w:val="000A3E29"/>
    <w:rsid w:val="000A3EB5"/>
    <w:rsid w:val="000A535C"/>
    <w:rsid w:val="000A5807"/>
    <w:rsid w:val="000A66EB"/>
    <w:rsid w:val="000A7446"/>
    <w:rsid w:val="000B1068"/>
    <w:rsid w:val="000B170F"/>
    <w:rsid w:val="000B1924"/>
    <w:rsid w:val="000B2A35"/>
    <w:rsid w:val="000B5D3A"/>
    <w:rsid w:val="000B6A35"/>
    <w:rsid w:val="000B74A8"/>
    <w:rsid w:val="000C077C"/>
    <w:rsid w:val="000C11F3"/>
    <w:rsid w:val="000C1A07"/>
    <w:rsid w:val="000C1A41"/>
    <w:rsid w:val="000C29E5"/>
    <w:rsid w:val="000C372A"/>
    <w:rsid w:val="000C418C"/>
    <w:rsid w:val="000C562A"/>
    <w:rsid w:val="000C6A35"/>
    <w:rsid w:val="000D1B2E"/>
    <w:rsid w:val="000D21D4"/>
    <w:rsid w:val="000D22BE"/>
    <w:rsid w:val="000D28EF"/>
    <w:rsid w:val="000D3608"/>
    <w:rsid w:val="000D5BF5"/>
    <w:rsid w:val="000D6D73"/>
    <w:rsid w:val="000D6EBD"/>
    <w:rsid w:val="000D7A3F"/>
    <w:rsid w:val="000E02AC"/>
    <w:rsid w:val="000E1058"/>
    <w:rsid w:val="000E2F5F"/>
    <w:rsid w:val="000E410A"/>
    <w:rsid w:val="000E592C"/>
    <w:rsid w:val="000E595D"/>
    <w:rsid w:val="000E5B24"/>
    <w:rsid w:val="000E5C56"/>
    <w:rsid w:val="000E6B81"/>
    <w:rsid w:val="000E6E26"/>
    <w:rsid w:val="000E7CB7"/>
    <w:rsid w:val="000E7E58"/>
    <w:rsid w:val="000F1216"/>
    <w:rsid w:val="000F137C"/>
    <w:rsid w:val="000F26A2"/>
    <w:rsid w:val="000F3943"/>
    <w:rsid w:val="000F3B37"/>
    <w:rsid w:val="000F45DE"/>
    <w:rsid w:val="000F4C52"/>
    <w:rsid w:val="000F4CDF"/>
    <w:rsid w:val="000F4EDD"/>
    <w:rsid w:val="000F4FBA"/>
    <w:rsid w:val="000F553D"/>
    <w:rsid w:val="00101A33"/>
    <w:rsid w:val="00102324"/>
    <w:rsid w:val="00104621"/>
    <w:rsid w:val="001107B1"/>
    <w:rsid w:val="00110882"/>
    <w:rsid w:val="00110FDA"/>
    <w:rsid w:val="0011137D"/>
    <w:rsid w:val="00115E32"/>
    <w:rsid w:val="00116CB6"/>
    <w:rsid w:val="00117036"/>
    <w:rsid w:val="00117947"/>
    <w:rsid w:val="001208A6"/>
    <w:rsid w:val="00126B52"/>
    <w:rsid w:val="00126B5B"/>
    <w:rsid w:val="0012720F"/>
    <w:rsid w:val="001305E9"/>
    <w:rsid w:val="001309EA"/>
    <w:rsid w:val="00134413"/>
    <w:rsid w:val="00135417"/>
    <w:rsid w:val="00136551"/>
    <w:rsid w:val="00136C82"/>
    <w:rsid w:val="00140698"/>
    <w:rsid w:val="001406BD"/>
    <w:rsid w:val="00141809"/>
    <w:rsid w:val="001418B6"/>
    <w:rsid w:val="00141D48"/>
    <w:rsid w:val="001429F5"/>
    <w:rsid w:val="00142C71"/>
    <w:rsid w:val="0014314F"/>
    <w:rsid w:val="0014338B"/>
    <w:rsid w:val="0014380E"/>
    <w:rsid w:val="00144845"/>
    <w:rsid w:val="0014592A"/>
    <w:rsid w:val="001459FB"/>
    <w:rsid w:val="00152B25"/>
    <w:rsid w:val="00152D16"/>
    <w:rsid w:val="00155D0E"/>
    <w:rsid w:val="00155D60"/>
    <w:rsid w:val="0015616B"/>
    <w:rsid w:val="001569D9"/>
    <w:rsid w:val="00156D3D"/>
    <w:rsid w:val="0015777E"/>
    <w:rsid w:val="00161347"/>
    <w:rsid w:val="00164593"/>
    <w:rsid w:val="001659BA"/>
    <w:rsid w:val="00166275"/>
    <w:rsid w:val="00171FF5"/>
    <w:rsid w:val="00174416"/>
    <w:rsid w:val="001745BE"/>
    <w:rsid w:val="001756B1"/>
    <w:rsid w:val="0017580A"/>
    <w:rsid w:val="00175C48"/>
    <w:rsid w:val="00175FD3"/>
    <w:rsid w:val="00177F1F"/>
    <w:rsid w:val="001802AC"/>
    <w:rsid w:val="001819FB"/>
    <w:rsid w:val="001823F7"/>
    <w:rsid w:val="001842A9"/>
    <w:rsid w:val="00184758"/>
    <w:rsid w:val="001853E4"/>
    <w:rsid w:val="00186B23"/>
    <w:rsid w:val="0018700E"/>
    <w:rsid w:val="001873C2"/>
    <w:rsid w:val="001874D0"/>
    <w:rsid w:val="001901EA"/>
    <w:rsid w:val="00190753"/>
    <w:rsid w:val="00190FA4"/>
    <w:rsid w:val="00192222"/>
    <w:rsid w:val="00192870"/>
    <w:rsid w:val="00193EBF"/>
    <w:rsid w:val="00194E9A"/>
    <w:rsid w:val="00195064"/>
    <w:rsid w:val="0019571E"/>
    <w:rsid w:val="0019582A"/>
    <w:rsid w:val="00195BC2"/>
    <w:rsid w:val="00197D00"/>
    <w:rsid w:val="00197F68"/>
    <w:rsid w:val="001A168A"/>
    <w:rsid w:val="001A29FF"/>
    <w:rsid w:val="001A6800"/>
    <w:rsid w:val="001A6B43"/>
    <w:rsid w:val="001A7ABF"/>
    <w:rsid w:val="001B0C6E"/>
    <w:rsid w:val="001B0DBC"/>
    <w:rsid w:val="001B0EC8"/>
    <w:rsid w:val="001B3C1B"/>
    <w:rsid w:val="001B433B"/>
    <w:rsid w:val="001B7087"/>
    <w:rsid w:val="001B70B0"/>
    <w:rsid w:val="001B7F3A"/>
    <w:rsid w:val="001C04EF"/>
    <w:rsid w:val="001C131C"/>
    <w:rsid w:val="001C1CD3"/>
    <w:rsid w:val="001C1E17"/>
    <w:rsid w:val="001C26C3"/>
    <w:rsid w:val="001C3165"/>
    <w:rsid w:val="001C3A12"/>
    <w:rsid w:val="001C6329"/>
    <w:rsid w:val="001C632F"/>
    <w:rsid w:val="001C750E"/>
    <w:rsid w:val="001C7CF2"/>
    <w:rsid w:val="001D103B"/>
    <w:rsid w:val="001D140B"/>
    <w:rsid w:val="001D2A01"/>
    <w:rsid w:val="001D302E"/>
    <w:rsid w:val="001D3277"/>
    <w:rsid w:val="001D6234"/>
    <w:rsid w:val="001D63B4"/>
    <w:rsid w:val="001D7859"/>
    <w:rsid w:val="001E0115"/>
    <w:rsid w:val="001E049B"/>
    <w:rsid w:val="001E063E"/>
    <w:rsid w:val="001E0ECA"/>
    <w:rsid w:val="001E21B5"/>
    <w:rsid w:val="001E29B9"/>
    <w:rsid w:val="001E317A"/>
    <w:rsid w:val="001E3642"/>
    <w:rsid w:val="001E55E1"/>
    <w:rsid w:val="001E56F5"/>
    <w:rsid w:val="001E711B"/>
    <w:rsid w:val="001E7FA2"/>
    <w:rsid w:val="001F14BD"/>
    <w:rsid w:val="001F39E2"/>
    <w:rsid w:val="001F51E2"/>
    <w:rsid w:val="001F5D33"/>
    <w:rsid w:val="001F796E"/>
    <w:rsid w:val="002006EA"/>
    <w:rsid w:val="0020155D"/>
    <w:rsid w:val="00201797"/>
    <w:rsid w:val="00201DC9"/>
    <w:rsid w:val="00201E53"/>
    <w:rsid w:val="00202C36"/>
    <w:rsid w:val="00203574"/>
    <w:rsid w:val="00203C7E"/>
    <w:rsid w:val="002051FD"/>
    <w:rsid w:val="00206C12"/>
    <w:rsid w:val="00207646"/>
    <w:rsid w:val="00210227"/>
    <w:rsid w:val="0021168C"/>
    <w:rsid w:val="002117B1"/>
    <w:rsid w:val="00214497"/>
    <w:rsid w:val="002152C3"/>
    <w:rsid w:val="00215985"/>
    <w:rsid w:val="002164AE"/>
    <w:rsid w:val="002169BB"/>
    <w:rsid w:val="00217933"/>
    <w:rsid w:val="0022174D"/>
    <w:rsid w:val="00221971"/>
    <w:rsid w:val="00223D46"/>
    <w:rsid w:val="00223FDB"/>
    <w:rsid w:val="0022591E"/>
    <w:rsid w:val="00225B63"/>
    <w:rsid w:val="00226394"/>
    <w:rsid w:val="00226527"/>
    <w:rsid w:val="002270F5"/>
    <w:rsid w:val="00232C04"/>
    <w:rsid w:val="00240379"/>
    <w:rsid w:val="00241FFC"/>
    <w:rsid w:val="002443C5"/>
    <w:rsid w:val="0024515C"/>
    <w:rsid w:val="00246727"/>
    <w:rsid w:val="00247257"/>
    <w:rsid w:val="002500AB"/>
    <w:rsid w:val="00255C6C"/>
    <w:rsid w:val="002573A6"/>
    <w:rsid w:val="00260139"/>
    <w:rsid w:val="00261409"/>
    <w:rsid w:val="00261E96"/>
    <w:rsid w:val="0026350D"/>
    <w:rsid w:val="00265ACC"/>
    <w:rsid w:val="00265D26"/>
    <w:rsid w:val="00270943"/>
    <w:rsid w:val="00270F5C"/>
    <w:rsid w:val="002713AA"/>
    <w:rsid w:val="00271EEA"/>
    <w:rsid w:val="00273BA6"/>
    <w:rsid w:val="002803B0"/>
    <w:rsid w:val="0028056A"/>
    <w:rsid w:val="002807CD"/>
    <w:rsid w:val="0028122D"/>
    <w:rsid w:val="00283A7C"/>
    <w:rsid w:val="00284089"/>
    <w:rsid w:val="0028415C"/>
    <w:rsid w:val="0028424B"/>
    <w:rsid w:val="002844C2"/>
    <w:rsid w:val="0028524B"/>
    <w:rsid w:val="00285E82"/>
    <w:rsid w:val="00287E20"/>
    <w:rsid w:val="00290DA2"/>
    <w:rsid w:val="00291B4E"/>
    <w:rsid w:val="00291FB5"/>
    <w:rsid w:val="00293B46"/>
    <w:rsid w:val="00293D83"/>
    <w:rsid w:val="00294004"/>
    <w:rsid w:val="002942BC"/>
    <w:rsid w:val="0029714C"/>
    <w:rsid w:val="0029771D"/>
    <w:rsid w:val="002A0508"/>
    <w:rsid w:val="002A09E6"/>
    <w:rsid w:val="002A0B69"/>
    <w:rsid w:val="002A207C"/>
    <w:rsid w:val="002A2E03"/>
    <w:rsid w:val="002A53A2"/>
    <w:rsid w:val="002A53B3"/>
    <w:rsid w:val="002B06E9"/>
    <w:rsid w:val="002B288C"/>
    <w:rsid w:val="002B2E8C"/>
    <w:rsid w:val="002B370B"/>
    <w:rsid w:val="002B37FA"/>
    <w:rsid w:val="002B4085"/>
    <w:rsid w:val="002B4EA4"/>
    <w:rsid w:val="002B6E7E"/>
    <w:rsid w:val="002B7DDE"/>
    <w:rsid w:val="002C03CE"/>
    <w:rsid w:val="002C05D7"/>
    <w:rsid w:val="002C12EE"/>
    <w:rsid w:val="002C2D9C"/>
    <w:rsid w:val="002C32FA"/>
    <w:rsid w:val="002C4318"/>
    <w:rsid w:val="002C449E"/>
    <w:rsid w:val="002D0F00"/>
    <w:rsid w:val="002D1BB1"/>
    <w:rsid w:val="002D2838"/>
    <w:rsid w:val="002D2B6C"/>
    <w:rsid w:val="002D361B"/>
    <w:rsid w:val="002D5E2D"/>
    <w:rsid w:val="002D7269"/>
    <w:rsid w:val="002E2585"/>
    <w:rsid w:val="002E414B"/>
    <w:rsid w:val="002E5469"/>
    <w:rsid w:val="002E6124"/>
    <w:rsid w:val="002E7B82"/>
    <w:rsid w:val="002F24A9"/>
    <w:rsid w:val="002F34AC"/>
    <w:rsid w:val="002F3A09"/>
    <w:rsid w:val="002F4FB4"/>
    <w:rsid w:val="002F56FC"/>
    <w:rsid w:val="002F5821"/>
    <w:rsid w:val="002F7178"/>
    <w:rsid w:val="003030DC"/>
    <w:rsid w:val="00303D06"/>
    <w:rsid w:val="00303DCF"/>
    <w:rsid w:val="00306C31"/>
    <w:rsid w:val="003110DC"/>
    <w:rsid w:val="003115C4"/>
    <w:rsid w:val="003133F7"/>
    <w:rsid w:val="00313D2D"/>
    <w:rsid w:val="00314F9E"/>
    <w:rsid w:val="003153C4"/>
    <w:rsid w:val="003153CD"/>
    <w:rsid w:val="003157DB"/>
    <w:rsid w:val="003168BB"/>
    <w:rsid w:val="003173F7"/>
    <w:rsid w:val="00317D40"/>
    <w:rsid w:val="00320861"/>
    <w:rsid w:val="00322389"/>
    <w:rsid w:val="00323244"/>
    <w:rsid w:val="003234AA"/>
    <w:rsid w:val="00323DB5"/>
    <w:rsid w:val="00325B99"/>
    <w:rsid w:val="003268CD"/>
    <w:rsid w:val="00330A45"/>
    <w:rsid w:val="0033141B"/>
    <w:rsid w:val="0033252C"/>
    <w:rsid w:val="00332703"/>
    <w:rsid w:val="00332C89"/>
    <w:rsid w:val="0033552A"/>
    <w:rsid w:val="0033591F"/>
    <w:rsid w:val="00337E35"/>
    <w:rsid w:val="003400C3"/>
    <w:rsid w:val="00340125"/>
    <w:rsid w:val="003415EE"/>
    <w:rsid w:val="00341DC0"/>
    <w:rsid w:val="00342E9A"/>
    <w:rsid w:val="00342EBD"/>
    <w:rsid w:val="0034379A"/>
    <w:rsid w:val="00345F64"/>
    <w:rsid w:val="00347312"/>
    <w:rsid w:val="00347664"/>
    <w:rsid w:val="0035238B"/>
    <w:rsid w:val="003552F0"/>
    <w:rsid w:val="00355F34"/>
    <w:rsid w:val="00356416"/>
    <w:rsid w:val="00356EB4"/>
    <w:rsid w:val="00356F0A"/>
    <w:rsid w:val="003601A1"/>
    <w:rsid w:val="0036042B"/>
    <w:rsid w:val="003621CD"/>
    <w:rsid w:val="00362F0D"/>
    <w:rsid w:val="00364222"/>
    <w:rsid w:val="00364903"/>
    <w:rsid w:val="0036788C"/>
    <w:rsid w:val="00371802"/>
    <w:rsid w:val="00371972"/>
    <w:rsid w:val="00371B77"/>
    <w:rsid w:val="00371CE4"/>
    <w:rsid w:val="00372E26"/>
    <w:rsid w:val="00373CFC"/>
    <w:rsid w:val="003749A3"/>
    <w:rsid w:val="00374BF5"/>
    <w:rsid w:val="00374E7E"/>
    <w:rsid w:val="00375440"/>
    <w:rsid w:val="00377B1B"/>
    <w:rsid w:val="00380EE7"/>
    <w:rsid w:val="003823EE"/>
    <w:rsid w:val="003827E0"/>
    <w:rsid w:val="003830AB"/>
    <w:rsid w:val="0038392E"/>
    <w:rsid w:val="00383BAC"/>
    <w:rsid w:val="00385BB0"/>
    <w:rsid w:val="00386959"/>
    <w:rsid w:val="00387158"/>
    <w:rsid w:val="00391E0B"/>
    <w:rsid w:val="003922D7"/>
    <w:rsid w:val="003942B5"/>
    <w:rsid w:val="00394A68"/>
    <w:rsid w:val="00395383"/>
    <w:rsid w:val="003956B2"/>
    <w:rsid w:val="0039596F"/>
    <w:rsid w:val="00396E4F"/>
    <w:rsid w:val="003A0A54"/>
    <w:rsid w:val="003A15AE"/>
    <w:rsid w:val="003A20D4"/>
    <w:rsid w:val="003A2D1E"/>
    <w:rsid w:val="003A4361"/>
    <w:rsid w:val="003B0524"/>
    <w:rsid w:val="003B2DD3"/>
    <w:rsid w:val="003B2E47"/>
    <w:rsid w:val="003B5219"/>
    <w:rsid w:val="003B7466"/>
    <w:rsid w:val="003C20D4"/>
    <w:rsid w:val="003C211A"/>
    <w:rsid w:val="003C2502"/>
    <w:rsid w:val="003C331C"/>
    <w:rsid w:val="003C43D5"/>
    <w:rsid w:val="003C64C4"/>
    <w:rsid w:val="003C7331"/>
    <w:rsid w:val="003C799A"/>
    <w:rsid w:val="003D27C9"/>
    <w:rsid w:val="003D2CE1"/>
    <w:rsid w:val="003D2F89"/>
    <w:rsid w:val="003D483E"/>
    <w:rsid w:val="003D48C2"/>
    <w:rsid w:val="003D4F3D"/>
    <w:rsid w:val="003D5568"/>
    <w:rsid w:val="003D5D65"/>
    <w:rsid w:val="003D691C"/>
    <w:rsid w:val="003D6D33"/>
    <w:rsid w:val="003E2287"/>
    <w:rsid w:val="003E2E1A"/>
    <w:rsid w:val="003E42C8"/>
    <w:rsid w:val="003E4581"/>
    <w:rsid w:val="003E5164"/>
    <w:rsid w:val="003E54E1"/>
    <w:rsid w:val="003E5B4A"/>
    <w:rsid w:val="003E7554"/>
    <w:rsid w:val="003F28D4"/>
    <w:rsid w:val="003F29D7"/>
    <w:rsid w:val="003F3FD9"/>
    <w:rsid w:val="003F6DC5"/>
    <w:rsid w:val="00401972"/>
    <w:rsid w:val="004019A9"/>
    <w:rsid w:val="00401DF4"/>
    <w:rsid w:val="00402711"/>
    <w:rsid w:val="0040339D"/>
    <w:rsid w:val="00403894"/>
    <w:rsid w:val="00405094"/>
    <w:rsid w:val="0040532D"/>
    <w:rsid w:val="0041004C"/>
    <w:rsid w:val="00414773"/>
    <w:rsid w:val="004154DC"/>
    <w:rsid w:val="00416934"/>
    <w:rsid w:val="00417158"/>
    <w:rsid w:val="00420361"/>
    <w:rsid w:val="0042277C"/>
    <w:rsid w:val="00424DA1"/>
    <w:rsid w:val="00425321"/>
    <w:rsid w:val="004255F2"/>
    <w:rsid w:val="00425FB2"/>
    <w:rsid w:val="00426A72"/>
    <w:rsid w:val="00427B60"/>
    <w:rsid w:val="004305B9"/>
    <w:rsid w:val="00431F30"/>
    <w:rsid w:val="00432DCA"/>
    <w:rsid w:val="00434020"/>
    <w:rsid w:val="00436228"/>
    <w:rsid w:val="004401DB"/>
    <w:rsid w:val="00441754"/>
    <w:rsid w:val="004421C8"/>
    <w:rsid w:val="00444443"/>
    <w:rsid w:val="004451C2"/>
    <w:rsid w:val="00445C3D"/>
    <w:rsid w:val="00450442"/>
    <w:rsid w:val="004517A2"/>
    <w:rsid w:val="00451F00"/>
    <w:rsid w:val="00452110"/>
    <w:rsid w:val="00452346"/>
    <w:rsid w:val="004530AB"/>
    <w:rsid w:val="004539FB"/>
    <w:rsid w:val="00453EDE"/>
    <w:rsid w:val="00455E94"/>
    <w:rsid w:val="00456603"/>
    <w:rsid w:val="004569CA"/>
    <w:rsid w:val="004605FF"/>
    <w:rsid w:val="004606E0"/>
    <w:rsid w:val="00460A6F"/>
    <w:rsid w:val="00460DE1"/>
    <w:rsid w:val="00463279"/>
    <w:rsid w:val="00465662"/>
    <w:rsid w:val="00467532"/>
    <w:rsid w:val="00471394"/>
    <w:rsid w:val="004717C2"/>
    <w:rsid w:val="00471C06"/>
    <w:rsid w:val="00475846"/>
    <w:rsid w:val="0048188D"/>
    <w:rsid w:val="00481B79"/>
    <w:rsid w:val="00481FAD"/>
    <w:rsid w:val="00483FC1"/>
    <w:rsid w:val="004844CA"/>
    <w:rsid w:val="00484BBA"/>
    <w:rsid w:val="00485623"/>
    <w:rsid w:val="00486AF4"/>
    <w:rsid w:val="004904F8"/>
    <w:rsid w:val="0049126A"/>
    <w:rsid w:val="00491F23"/>
    <w:rsid w:val="004924DB"/>
    <w:rsid w:val="00493ABE"/>
    <w:rsid w:val="00495C1C"/>
    <w:rsid w:val="00496DD5"/>
    <w:rsid w:val="004A033F"/>
    <w:rsid w:val="004A0CFB"/>
    <w:rsid w:val="004A24B0"/>
    <w:rsid w:val="004A313D"/>
    <w:rsid w:val="004A3AC1"/>
    <w:rsid w:val="004A405C"/>
    <w:rsid w:val="004A48AD"/>
    <w:rsid w:val="004A5C00"/>
    <w:rsid w:val="004A64A3"/>
    <w:rsid w:val="004A7B9D"/>
    <w:rsid w:val="004B00F0"/>
    <w:rsid w:val="004B096C"/>
    <w:rsid w:val="004B3374"/>
    <w:rsid w:val="004B3813"/>
    <w:rsid w:val="004B3C78"/>
    <w:rsid w:val="004B4821"/>
    <w:rsid w:val="004B724F"/>
    <w:rsid w:val="004C0FF8"/>
    <w:rsid w:val="004C1B57"/>
    <w:rsid w:val="004C2333"/>
    <w:rsid w:val="004C2869"/>
    <w:rsid w:val="004C3550"/>
    <w:rsid w:val="004C5145"/>
    <w:rsid w:val="004C53AF"/>
    <w:rsid w:val="004D33B3"/>
    <w:rsid w:val="004D341C"/>
    <w:rsid w:val="004D3EFB"/>
    <w:rsid w:val="004D67BC"/>
    <w:rsid w:val="004E164D"/>
    <w:rsid w:val="004E179C"/>
    <w:rsid w:val="004E2B82"/>
    <w:rsid w:val="004E2C04"/>
    <w:rsid w:val="004E33FE"/>
    <w:rsid w:val="004E4BEE"/>
    <w:rsid w:val="004E4C30"/>
    <w:rsid w:val="004F25CD"/>
    <w:rsid w:val="004F355E"/>
    <w:rsid w:val="004F3939"/>
    <w:rsid w:val="004F4BED"/>
    <w:rsid w:val="004F5663"/>
    <w:rsid w:val="00501D51"/>
    <w:rsid w:val="0050272B"/>
    <w:rsid w:val="00505C5E"/>
    <w:rsid w:val="00506439"/>
    <w:rsid w:val="00506C8C"/>
    <w:rsid w:val="00510D2C"/>
    <w:rsid w:val="005112FF"/>
    <w:rsid w:val="00513B34"/>
    <w:rsid w:val="00515919"/>
    <w:rsid w:val="00515DB3"/>
    <w:rsid w:val="0051702F"/>
    <w:rsid w:val="00521A1A"/>
    <w:rsid w:val="00523AAE"/>
    <w:rsid w:val="005240E7"/>
    <w:rsid w:val="0052449E"/>
    <w:rsid w:val="00524BDF"/>
    <w:rsid w:val="00526A32"/>
    <w:rsid w:val="005272CD"/>
    <w:rsid w:val="00531724"/>
    <w:rsid w:val="0053183B"/>
    <w:rsid w:val="00532797"/>
    <w:rsid w:val="00533019"/>
    <w:rsid w:val="0053330E"/>
    <w:rsid w:val="005335E4"/>
    <w:rsid w:val="005338CE"/>
    <w:rsid w:val="0053443A"/>
    <w:rsid w:val="005357F4"/>
    <w:rsid w:val="00535B06"/>
    <w:rsid w:val="0053684D"/>
    <w:rsid w:val="0053713D"/>
    <w:rsid w:val="0054047D"/>
    <w:rsid w:val="00542BC0"/>
    <w:rsid w:val="00543AA7"/>
    <w:rsid w:val="005441EC"/>
    <w:rsid w:val="00545A89"/>
    <w:rsid w:val="00545A95"/>
    <w:rsid w:val="005465DE"/>
    <w:rsid w:val="00546993"/>
    <w:rsid w:val="005472EC"/>
    <w:rsid w:val="00547B47"/>
    <w:rsid w:val="00551B40"/>
    <w:rsid w:val="00551BD0"/>
    <w:rsid w:val="00554586"/>
    <w:rsid w:val="00557763"/>
    <w:rsid w:val="00562C16"/>
    <w:rsid w:val="00563BEE"/>
    <w:rsid w:val="00563E41"/>
    <w:rsid w:val="00567832"/>
    <w:rsid w:val="00570667"/>
    <w:rsid w:val="00572557"/>
    <w:rsid w:val="005746EE"/>
    <w:rsid w:val="0057605F"/>
    <w:rsid w:val="00576B8D"/>
    <w:rsid w:val="0058078C"/>
    <w:rsid w:val="0058084B"/>
    <w:rsid w:val="00581C0B"/>
    <w:rsid w:val="00581FCC"/>
    <w:rsid w:val="0058319B"/>
    <w:rsid w:val="0058608B"/>
    <w:rsid w:val="00592337"/>
    <w:rsid w:val="00593555"/>
    <w:rsid w:val="005939CA"/>
    <w:rsid w:val="00593EA7"/>
    <w:rsid w:val="005940DF"/>
    <w:rsid w:val="00594645"/>
    <w:rsid w:val="00594903"/>
    <w:rsid w:val="005969D7"/>
    <w:rsid w:val="005A132D"/>
    <w:rsid w:val="005A4390"/>
    <w:rsid w:val="005A58A1"/>
    <w:rsid w:val="005A65BC"/>
    <w:rsid w:val="005A7271"/>
    <w:rsid w:val="005A7305"/>
    <w:rsid w:val="005A7DC2"/>
    <w:rsid w:val="005B02CA"/>
    <w:rsid w:val="005B1318"/>
    <w:rsid w:val="005B4085"/>
    <w:rsid w:val="005B414F"/>
    <w:rsid w:val="005B63D1"/>
    <w:rsid w:val="005C2509"/>
    <w:rsid w:val="005C2CDB"/>
    <w:rsid w:val="005C2F56"/>
    <w:rsid w:val="005C341F"/>
    <w:rsid w:val="005C68F7"/>
    <w:rsid w:val="005D10EB"/>
    <w:rsid w:val="005D34A3"/>
    <w:rsid w:val="005D4B39"/>
    <w:rsid w:val="005D4D8D"/>
    <w:rsid w:val="005D584A"/>
    <w:rsid w:val="005D604F"/>
    <w:rsid w:val="005E1371"/>
    <w:rsid w:val="005E25C5"/>
    <w:rsid w:val="005E27FF"/>
    <w:rsid w:val="005E2AC9"/>
    <w:rsid w:val="005E59E3"/>
    <w:rsid w:val="005E6241"/>
    <w:rsid w:val="005E627B"/>
    <w:rsid w:val="005E644C"/>
    <w:rsid w:val="005E78A1"/>
    <w:rsid w:val="005E7E21"/>
    <w:rsid w:val="005F2CA1"/>
    <w:rsid w:val="005F335D"/>
    <w:rsid w:val="005F3580"/>
    <w:rsid w:val="005F499B"/>
    <w:rsid w:val="005F4DA8"/>
    <w:rsid w:val="005F53BF"/>
    <w:rsid w:val="005F6D90"/>
    <w:rsid w:val="005F7658"/>
    <w:rsid w:val="005F7EFD"/>
    <w:rsid w:val="00602B51"/>
    <w:rsid w:val="00603049"/>
    <w:rsid w:val="006039EF"/>
    <w:rsid w:val="00612BDF"/>
    <w:rsid w:val="00615277"/>
    <w:rsid w:val="00615A8A"/>
    <w:rsid w:val="00616935"/>
    <w:rsid w:val="00616A8B"/>
    <w:rsid w:val="00617BB6"/>
    <w:rsid w:val="00620A24"/>
    <w:rsid w:val="00621E61"/>
    <w:rsid w:val="0062301E"/>
    <w:rsid w:val="00624D2D"/>
    <w:rsid w:val="00626F69"/>
    <w:rsid w:val="006272FE"/>
    <w:rsid w:val="006305C8"/>
    <w:rsid w:val="0063229D"/>
    <w:rsid w:val="00632D37"/>
    <w:rsid w:val="00643A9E"/>
    <w:rsid w:val="00643B15"/>
    <w:rsid w:val="00645C4C"/>
    <w:rsid w:val="00645EB1"/>
    <w:rsid w:val="006466F7"/>
    <w:rsid w:val="00647388"/>
    <w:rsid w:val="00647D3B"/>
    <w:rsid w:val="00650BB4"/>
    <w:rsid w:val="0065258B"/>
    <w:rsid w:val="006525B0"/>
    <w:rsid w:val="006549A8"/>
    <w:rsid w:val="00656544"/>
    <w:rsid w:val="00660210"/>
    <w:rsid w:val="0066197F"/>
    <w:rsid w:val="00663A8F"/>
    <w:rsid w:val="0066412D"/>
    <w:rsid w:val="00664148"/>
    <w:rsid w:val="00664656"/>
    <w:rsid w:val="00666ABF"/>
    <w:rsid w:val="00666EB0"/>
    <w:rsid w:val="0066755E"/>
    <w:rsid w:val="006722E0"/>
    <w:rsid w:val="006732B3"/>
    <w:rsid w:val="0067582F"/>
    <w:rsid w:val="006759D7"/>
    <w:rsid w:val="0067644F"/>
    <w:rsid w:val="0068022F"/>
    <w:rsid w:val="00680A79"/>
    <w:rsid w:val="00681BB9"/>
    <w:rsid w:val="00683294"/>
    <w:rsid w:val="00683C22"/>
    <w:rsid w:val="00685315"/>
    <w:rsid w:val="00685CC8"/>
    <w:rsid w:val="00685E62"/>
    <w:rsid w:val="00685F1C"/>
    <w:rsid w:val="006912B3"/>
    <w:rsid w:val="0069204D"/>
    <w:rsid w:val="006922A5"/>
    <w:rsid w:val="00692F8E"/>
    <w:rsid w:val="00693573"/>
    <w:rsid w:val="00695AC8"/>
    <w:rsid w:val="00696B58"/>
    <w:rsid w:val="00697455"/>
    <w:rsid w:val="00697C5B"/>
    <w:rsid w:val="006A085B"/>
    <w:rsid w:val="006A0E2E"/>
    <w:rsid w:val="006A3569"/>
    <w:rsid w:val="006A391F"/>
    <w:rsid w:val="006A3AF3"/>
    <w:rsid w:val="006B1A0F"/>
    <w:rsid w:val="006B4C64"/>
    <w:rsid w:val="006B601F"/>
    <w:rsid w:val="006C1336"/>
    <w:rsid w:val="006C137D"/>
    <w:rsid w:val="006C16BB"/>
    <w:rsid w:val="006C3377"/>
    <w:rsid w:val="006C33A9"/>
    <w:rsid w:val="006C48F2"/>
    <w:rsid w:val="006C525C"/>
    <w:rsid w:val="006C5DB1"/>
    <w:rsid w:val="006C7ED6"/>
    <w:rsid w:val="006D0619"/>
    <w:rsid w:val="006D10B6"/>
    <w:rsid w:val="006D115D"/>
    <w:rsid w:val="006D1CA9"/>
    <w:rsid w:val="006D4518"/>
    <w:rsid w:val="006D62F8"/>
    <w:rsid w:val="006D654C"/>
    <w:rsid w:val="006D6C07"/>
    <w:rsid w:val="006E1D85"/>
    <w:rsid w:val="006E2A17"/>
    <w:rsid w:val="006E42A1"/>
    <w:rsid w:val="006F0C29"/>
    <w:rsid w:val="006F4B8A"/>
    <w:rsid w:val="006F57B0"/>
    <w:rsid w:val="006F7224"/>
    <w:rsid w:val="00701B7E"/>
    <w:rsid w:val="00701F1E"/>
    <w:rsid w:val="007031DC"/>
    <w:rsid w:val="00703EE9"/>
    <w:rsid w:val="00704041"/>
    <w:rsid w:val="00707986"/>
    <w:rsid w:val="00710E81"/>
    <w:rsid w:val="00711AD0"/>
    <w:rsid w:val="00711D07"/>
    <w:rsid w:val="007123DF"/>
    <w:rsid w:val="007136B7"/>
    <w:rsid w:val="00713BEA"/>
    <w:rsid w:val="007167FF"/>
    <w:rsid w:val="007234D3"/>
    <w:rsid w:val="0072446F"/>
    <w:rsid w:val="007251CD"/>
    <w:rsid w:val="00725CD1"/>
    <w:rsid w:val="00725D9C"/>
    <w:rsid w:val="0072782C"/>
    <w:rsid w:val="007279E2"/>
    <w:rsid w:val="00727C17"/>
    <w:rsid w:val="007322C0"/>
    <w:rsid w:val="00732C59"/>
    <w:rsid w:val="00732E74"/>
    <w:rsid w:val="007335FB"/>
    <w:rsid w:val="007417B2"/>
    <w:rsid w:val="00742269"/>
    <w:rsid w:val="00743164"/>
    <w:rsid w:val="00743CE9"/>
    <w:rsid w:val="0074487B"/>
    <w:rsid w:val="0074589C"/>
    <w:rsid w:val="00746664"/>
    <w:rsid w:val="00746C8E"/>
    <w:rsid w:val="00747D7C"/>
    <w:rsid w:val="00751CF4"/>
    <w:rsid w:val="007521CA"/>
    <w:rsid w:val="0075362A"/>
    <w:rsid w:val="00755620"/>
    <w:rsid w:val="007570E8"/>
    <w:rsid w:val="007647AA"/>
    <w:rsid w:val="007665B4"/>
    <w:rsid w:val="007666A6"/>
    <w:rsid w:val="00771831"/>
    <w:rsid w:val="007723A6"/>
    <w:rsid w:val="007724FF"/>
    <w:rsid w:val="007734F4"/>
    <w:rsid w:val="00774645"/>
    <w:rsid w:val="00776719"/>
    <w:rsid w:val="00780EC6"/>
    <w:rsid w:val="00781692"/>
    <w:rsid w:val="00781B63"/>
    <w:rsid w:val="00781BAA"/>
    <w:rsid w:val="007823EC"/>
    <w:rsid w:val="007825AD"/>
    <w:rsid w:val="00782B19"/>
    <w:rsid w:val="00783194"/>
    <w:rsid w:val="007860B3"/>
    <w:rsid w:val="007872EA"/>
    <w:rsid w:val="007872FE"/>
    <w:rsid w:val="00792969"/>
    <w:rsid w:val="007939B8"/>
    <w:rsid w:val="00795BC9"/>
    <w:rsid w:val="007A1658"/>
    <w:rsid w:val="007A3FF0"/>
    <w:rsid w:val="007A47EE"/>
    <w:rsid w:val="007A61AC"/>
    <w:rsid w:val="007A68E6"/>
    <w:rsid w:val="007B0229"/>
    <w:rsid w:val="007B0B12"/>
    <w:rsid w:val="007B1FC4"/>
    <w:rsid w:val="007B34B2"/>
    <w:rsid w:val="007B375E"/>
    <w:rsid w:val="007B384D"/>
    <w:rsid w:val="007B40B9"/>
    <w:rsid w:val="007B5059"/>
    <w:rsid w:val="007B51F4"/>
    <w:rsid w:val="007B6978"/>
    <w:rsid w:val="007C0B30"/>
    <w:rsid w:val="007C15FA"/>
    <w:rsid w:val="007C3A0E"/>
    <w:rsid w:val="007C3DE2"/>
    <w:rsid w:val="007C60AA"/>
    <w:rsid w:val="007C6606"/>
    <w:rsid w:val="007D3FD9"/>
    <w:rsid w:val="007D42D1"/>
    <w:rsid w:val="007D48B3"/>
    <w:rsid w:val="007D5E5D"/>
    <w:rsid w:val="007D632D"/>
    <w:rsid w:val="007D709D"/>
    <w:rsid w:val="007E05E2"/>
    <w:rsid w:val="007E0BCD"/>
    <w:rsid w:val="007E17B2"/>
    <w:rsid w:val="007E2CB1"/>
    <w:rsid w:val="007E4153"/>
    <w:rsid w:val="007E5BF9"/>
    <w:rsid w:val="007F1E6B"/>
    <w:rsid w:val="007F2BBF"/>
    <w:rsid w:val="007F3253"/>
    <w:rsid w:val="007F449B"/>
    <w:rsid w:val="007F65E8"/>
    <w:rsid w:val="007F75E6"/>
    <w:rsid w:val="008018B5"/>
    <w:rsid w:val="008021C1"/>
    <w:rsid w:val="008030EC"/>
    <w:rsid w:val="00803B62"/>
    <w:rsid w:val="00804A5D"/>
    <w:rsid w:val="00805D7B"/>
    <w:rsid w:val="0080630D"/>
    <w:rsid w:val="008075A3"/>
    <w:rsid w:val="008111AC"/>
    <w:rsid w:val="008145E8"/>
    <w:rsid w:val="00815BC5"/>
    <w:rsid w:val="00817391"/>
    <w:rsid w:val="0082008F"/>
    <w:rsid w:val="0082015D"/>
    <w:rsid w:val="008207EA"/>
    <w:rsid w:val="0082200C"/>
    <w:rsid w:val="008222D4"/>
    <w:rsid w:val="0082272F"/>
    <w:rsid w:val="00822960"/>
    <w:rsid w:val="00824F7D"/>
    <w:rsid w:val="008277A1"/>
    <w:rsid w:val="00832C24"/>
    <w:rsid w:val="008337DF"/>
    <w:rsid w:val="008352AB"/>
    <w:rsid w:val="00835985"/>
    <w:rsid w:val="00840B88"/>
    <w:rsid w:val="00841DC9"/>
    <w:rsid w:val="008436D1"/>
    <w:rsid w:val="00843F66"/>
    <w:rsid w:val="00847373"/>
    <w:rsid w:val="0085334D"/>
    <w:rsid w:val="00856D0E"/>
    <w:rsid w:val="00863A3F"/>
    <w:rsid w:val="008666B4"/>
    <w:rsid w:val="00867DE4"/>
    <w:rsid w:val="008720DB"/>
    <w:rsid w:val="00872252"/>
    <w:rsid w:val="00872E51"/>
    <w:rsid w:val="00873A41"/>
    <w:rsid w:val="00875344"/>
    <w:rsid w:val="00875680"/>
    <w:rsid w:val="00876722"/>
    <w:rsid w:val="00876E14"/>
    <w:rsid w:val="00881385"/>
    <w:rsid w:val="00881708"/>
    <w:rsid w:val="00882239"/>
    <w:rsid w:val="00883EFC"/>
    <w:rsid w:val="00884227"/>
    <w:rsid w:val="00884E7A"/>
    <w:rsid w:val="008857A1"/>
    <w:rsid w:val="00885AB0"/>
    <w:rsid w:val="008870E9"/>
    <w:rsid w:val="00887400"/>
    <w:rsid w:val="0088782D"/>
    <w:rsid w:val="00893C5F"/>
    <w:rsid w:val="00893D88"/>
    <w:rsid w:val="00894DBD"/>
    <w:rsid w:val="00894FC5"/>
    <w:rsid w:val="00895E54"/>
    <w:rsid w:val="00897426"/>
    <w:rsid w:val="008A09B4"/>
    <w:rsid w:val="008A3676"/>
    <w:rsid w:val="008A4542"/>
    <w:rsid w:val="008A6AB4"/>
    <w:rsid w:val="008A7CCF"/>
    <w:rsid w:val="008B004D"/>
    <w:rsid w:val="008B182D"/>
    <w:rsid w:val="008B1AB4"/>
    <w:rsid w:val="008B1DFB"/>
    <w:rsid w:val="008B210D"/>
    <w:rsid w:val="008B2C54"/>
    <w:rsid w:val="008B3DE4"/>
    <w:rsid w:val="008B3F91"/>
    <w:rsid w:val="008B4311"/>
    <w:rsid w:val="008B6473"/>
    <w:rsid w:val="008B6C82"/>
    <w:rsid w:val="008B706A"/>
    <w:rsid w:val="008C2A49"/>
    <w:rsid w:val="008C4030"/>
    <w:rsid w:val="008C4CC9"/>
    <w:rsid w:val="008C575C"/>
    <w:rsid w:val="008C71AA"/>
    <w:rsid w:val="008C7F24"/>
    <w:rsid w:val="008D095D"/>
    <w:rsid w:val="008D0DE3"/>
    <w:rsid w:val="008D2422"/>
    <w:rsid w:val="008D28F3"/>
    <w:rsid w:val="008D2DD6"/>
    <w:rsid w:val="008D3161"/>
    <w:rsid w:val="008D4068"/>
    <w:rsid w:val="008D4388"/>
    <w:rsid w:val="008D7CA9"/>
    <w:rsid w:val="008E0ACD"/>
    <w:rsid w:val="008E0CF4"/>
    <w:rsid w:val="008E3860"/>
    <w:rsid w:val="008E3A34"/>
    <w:rsid w:val="008E3AD8"/>
    <w:rsid w:val="008E4C67"/>
    <w:rsid w:val="008E6873"/>
    <w:rsid w:val="008E7A29"/>
    <w:rsid w:val="008F0127"/>
    <w:rsid w:val="008F0AD7"/>
    <w:rsid w:val="008F13B7"/>
    <w:rsid w:val="008F483A"/>
    <w:rsid w:val="008F594D"/>
    <w:rsid w:val="008F7935"/>
    <w:rsid w:val="00900B39"/>
    <w:rsid w:val="00900B42"/>
    <w:rsid w:val="00902E53"/>
    <w:rsid w:val="00902EF2"/>
    <w:rsid w:val="00904EA0"/>
    <w:rsid w:val="00905B5D"/>
    <w:rsid w:val="009070BE"/>
    <w:rsid w:val="00910DD3"/>
    <w:rsid w:val="00912489"/>
    <w:rsid w:val="00914826"/>
    <w:rsid w:val="00915139"/>
    <w:rsid w:val="00916105"/>
    <w:rsid w:val="00916603"/>
    <w:rsid w:val="0091684E"/>
    <w:rsid w:val="009215EB"/>
    <w:rsid w:val="0092271E"/>
    <w:rsid w:val="009233AD"/>
    <w:rsid w:val="009234E4"/>
    <w:rsid w:val="00925465"/>
    <w:rsid w:val="00925B23"/>
    <w:rsid w:val="00925B64"/>
    <w:rsid w:val="0092631C"/>
    <w:rsid w:val="00926575"/>
    <w:rsid w:val="00927884"/>
    <w:rsid w:val="00927C0B"/>
    <w:rsid w:val="00927EBB"/>
    <w:rsid w:val="0093139A"/>
    <w:rsid w:val="00932110"/>
    <w:rsid w:val="00933C44"/>
    <w:rsid w:val="00934758"/>
    <w:rsid w:val="009347A1"/>
    <w:rsid w:val="00935323"/>
    <w:rsid w:val="009358E1"/>
    <w:rsid w:val="00935DCB"/>
    <w:rsid w:val="00937B8E"/>
    <w:rsid w:val="00937FBA"/>
    <w:rsid w:val="009402F0"/>
    <w:rsid w:val="00940D43"/>
    <w:rsid w:val="00941D9A"/>
    <w:rsid w:val="00942C66"/>
    <w:rsid w:val="00942E44"/>
    <w:rsid w:val="00943591"/>
    <w:rsid w:val="00945C78"/>
    <w:rsid w:val="00947912"/>
    <w:rsid w:val="00947C5E"/>
    <w:rsid w:val="0095088C"/>
    <w:rsid w:val="00951A45"/>
    <w:rsid w:val="00951F45"/>
    <w:rsid w:val="00951FB3"/>
    <w:rsid w:val="00952551"/>
    <w:rsid w:val="009531A4"/>
    <w:rsid w:val="00955F6A"/>
    <w:rsid w:val="0095676E"/>
    <w:rsid w:val="00957C41"/>
    <w:rsid w:val="0096065E"/>
    <w:rsid w:val="0096245D"/>
    <w:rsid w:val="00964ABC"/>
    <w:rsid w:val="00965673"/>
    <w:rsid w:val="00966335"/>
    <w:rsid w:val="00966800"/>
    <w:rsid w:val="00966801"/>
    <w:rsid w:val="0096745E"/>
    <w:rsid w:val="00970F38"/>
    <w:rsid w:val="00973861"/>
    <w:rsid w:val="00974003"/>
    <w:rsid w:val="009756F6"/>
    <w:rsid w:val="00975C52"/>
    <w:rsid w:val="00976BB8"/>
    <w:rsid w:val="00981C0D"/>
    <w:rsid w:val="00984A09"/>
    <w:rsid w:val="00986611"/>
    <w:rsid w:val="00986637"/>
    <w:rsid w:val="0098665F"/>
    <w:rsid w:val="0099046D"/>
    <w:rsid w:val="009914D3"/>
    <w:rsid w:val="00991A69"/>
    <w:rsid w:val="009926C2"/>
    <w:rsid w:val="00992B62"/>
    <w:rsid w:val="00994ACD"/>
    <w:rsid w:val="0099607C"/>
    <w:rsid w:val="00996DA6"/>
    <w:rsid w:val="00997341"/>
    <w:rsid w:val="00997465"/>
    <w:rsid w:val="009977C3"/>
    <w:rsid w:val="00997975"/>
    <w:rsid w:val="009A0070"/>
    <w:rsid w:val="009A0C70"/>
    <w:rsid w:val="009A0F61"/>
    <w:rsid w:val="009A0FFC"/>
    <w:rsid w:val="009A1D1D"/>
    <w:rsid w:val="009A6449"/>
    <w:rsid w:val="009B0467"/>
    <w:rsid w:val="009B17B1"/>
    <w:rsid w:val="009B494A"/>
    <w:rsid w:val="009B5C3F"/>
    <w:rsid w:val="009B6537"/>
    <w:rsid w:val="009C09B7"/>
    <w:rsid w:val="009C1557"/>
    <w:rsid w:val="009C5A17"/>
    <w:rsid w:val="009C685F"/>
    <w:rsid w:val="009C694E"/>
    <w:rsid w:val="009C76FD"/>
    <w:rsid w:val="009D1F4F"/>
    <w:rsid w:val="009D2050"/>
    <w:rsid w:val="009D2A9B"/>
    <w:rsid w:val="009D3604"/>
    <w:rsid w:val="009D444D"/>
    <w:rsid w:val="009D50F5"/>
    <w:rsid w:val="009D55CF"/>
    <w:rsid w:val="009E00B1"/>
    <w:rsid w:val="009E4DD6"/>
    <w:rsid w:val="009E58CF"/>
    <w:rsid w:val="009E59A6"/>
    <w:rsid w:val="009F0671"/>
    <w:rsid w:val="009F15DC"/>
    <w:rsid w:val="009F2E3B"/>
    <w:rsid w:val="009F37C7"/>
    <w:rsid w:val="009F3AD1"/>
    <w:rsid w:val="009F4A78"/>
    <w:rsid w:val="009F4B34"/>
    <w:rsid w:val="009F5F90"/>
    <w:rsid w:val="009F719D"/>
    <w:rsid w:val="00A009EC"/>
    <w:rsid w:val="00A016A6"/>
    <w:rsid w:val="00A01940"/>
    <w:rsid w:val="00A01B9E"/>
    <w:rsid w:val="00A0421F"/>
    <w:rsid w:val="00A056FB"/>
    <w:rsid w:val="00A05A78"/>
    <w:rsid w:val="00A0668D"/>
    <w:rsid w:val="00A06C79"/>
    <w:rsid w:val="00A07488"/>
    <w:rsid w:val="00A077D8"/>
    <w:rsid w:val="00A1068F"/>
    <w:rsid w:val="00A152ED"/>
    <w:rsid w:val="00A1592E"/>
    <w:rsid w:val="00A159E0"/>
    <w:rsid w:val="00A16146"/>
    <w:rsid w:val="00A203EB"/>
    <w:rsid w:val="00A237D4"/>
    <w:rsid w:val="00A23849"/>
    <w:rsid w:val="00A23C6F"/>
    <w:rsid w:val="00A24EB9"/>
    <w:rsid w:val="00A251C3"/>
    <w:rsid w:val="00A251EA"/>
    <w:rsid w:val="00A2552A"/>
    <w:rsid w:val="00A25AA6"/>
    <w:rsid w:val="00A2691E"/>
    <w:rsid w:val="00A26B1B"/>
    <w:rsid w:val="00A27814"/>
    <w:rsid w:val="00A27F7B"/>
    <w:rsid w:val="00A33C18"/>
    <w:rsid w:val="00A364B7"/>
    <w:rsid w:val="00A36593"/>
    <w:rsid w:val="00A3662C"/>
    <w:rsid w:val="00A3664E"/>
    <w:rsid w:val="00A36668"/>
    <w:rsid w:val="00A40210"/>
    <w:rsid w:val="00A41423"/>
    <w:rsid w:val="00A417A5"/>
    <w:rsid w:val="00A42C37"/>
    <w:rsid w:val="00A42C85"/>
    <w:rsid w:val="00A44DE0"/>
    <w:rsid w:val="00A451F6"/>
    <w:rsid w:val="00A46EA3"/>
    <w:rsid w:val="00A47069"/>
    <w:rsid w:val="00A510F7"/>
    <w:rsid w:val="00A51D1F"/>
    <w:rsid w:val="00A54B25"/>
    <w:rsid w:val="00A54C32"/>
    <w:rsid w:val="00A560D9"/>
    <w:rsid w:val="00A6123C"/>
    <w:rsid w:val="00A616F2"/>
    <w:rsid w:val="00A640E1"/>
    <w:rsid w:val="00A6481B"/>
    <w:rsid w:val="00A67A30"/>
    <w:rsid w:val="00A7321B"/>
    <w:rsid w:val="00A74268"/>
    <w:rsid w:val="00A74698"/>
    <w:rsid w:val="00A74824"/>
    <w:rsid w:val="00A7573C"/>
    <w:rsid w:val="00A77784"/>
    <w:rsid w:val="00A80665"/>
    <w:rsid w:val="00A81938"/>
    <w:rsid w:val="00A81C4D"/>
    <w:rsid w:val="00A81CA5"/>
    <w:rsid w:val="00A82220"/>
    <w:rsid w:val="00A847F0"/>
    <w:rsid w:val="00A850B2"/>
    <w:rsid w:val="00A8576F"/>
    <w:rsid w:val="00A87A7D"/>
    <w:rsid w:val="00A92596"/>
    <w:rsid w:val="00A92897"/>
    <w:rsid w:val="00A93B4A"/>
    <w:rsid w:val="00A945A9"/>
    <w:rsid w:val="00A9708F"/>
    <w:rsid w:val="00A97D28"/>
    <w:rsid w:val="00AA02B2"/>
    <w:rsid w:val="00AA0E90"/>
    <w:rsid w:val="00AA131D"/>
    <w:rsid w:val="00AA13C5"/>
    <w:rsid w:val="00AA157C"/>
    <w:rsid w:val="00AA4C4A"/>
    <w:rsid w:val="00AA509B"/>
    <w:rsid w:val="00AA58C5"/>
    <w:rsid w:val="00AA58EB"/>
    <w:rsid w:val="00AA5C12"/>
    <w:rsid w:val="00AA5D4F"/>
    <w:rsid w:val="00AB03F5"/>
    <w:rsid w:val="00AB53CB"/>
    <w:rsid w:val="00AB54C9"/>
    <w:rsid w:val="00AB5749"/>
    <w:rsid w:val="00AB606A"/>
    <w:rsid w:val="00AB6F5F"/>
    <w:rsid w:val="00AB752F"/>
    <w:rsid w:val="00AC0662"/>
    <w:rsid w:val="00AC0C05"/>
    <w:rsid w:val="00AC1FB7"/>
    <w:rsid w:val="00AC26C9"/>
    <w:rsid w:val="00AC284D"/>
    <w:rsid w:val="00AC2BFE"/>
    <w:rsid w:val="00AC3EB7"/>
    <w:rsid w:val="00AC3EC6"/>
    <w:rsid w:val="00AC7A0C"/>
    <w:rsid w:val="00AC7D78"/>
    <w:rsid w:val="00AD4636"/>
    <w:rsid w:val="00AD5426"/>
    <w:rsid w:val="00AD54E9"/>
    <w:rsid w:val="00AE05D9"/>
    <w:rsid w:val="00AE1CC5"/>
    <w:rsid w:val="00AE32F1"/>
    <w:rsid w:val="00AE43F1"/>
    <w:rsid w:val="00AE4566"/>
    <w:rsid w:val="00AE4DC2"/>
    <w:rsid w:val="00AE5AE6"/>
    <w:rsid w:val="00AE5D72"/>
    <w:rsid w:val="00AE604A"/>
    <w:rsid w:val="00AE65AA"/>
    <w:rsid w:val="00AE65CC"/>
    <w:rsid w:val="00AE700E"/>
    <w:rsid w:val="00AE76BC"/>
    <w:rsid w:val="00AF2490"/>
    <w:rsid w:val="00AF361E"/>
    <w:rsid w:val="00AF3D0D"/>
    <w:rsid w:val="00AF4D52"/>
    <w:rsid w:val="00AF6D41"/>
    <w:rsid w:val="00AF6D78"/>
    <w:rsid w:val="00AF74C3"/>
    <w:rsid w:val="00B00A7C"/>
    <w:rsid w:val="00B00E96"/>
    <w:rsid w:val="00B014E4"/>
    <w:rsid w:val="00B05D40"/>
    <w:rsid w:val="00B10F3A"/>
    <w:rsid w:val="00B11291"/>
    <w:rsid w:val="00B11B19"/>
    <w:rsid w:val="00B12490"/>
    <w:rsid w:val="00B12628"/>
    <w:rsid w:val="00B13BC0"/>
    <w:rsid w:val="00B17149"/>
    <w:rsid w:val="00B213EB"/>
    <w:rsid w:val="00B229DC"/>
    <w:rsid w:val="00B22F2D"/>
    <w:rsid w:val="00B2355C"/>
    <w:rsid w:val="00B24180"/>
    <w:rsid w:val="00B2472C"/>
    <w:rsid w:val="00B2481D"/>
    <w:rsid w:val="00B25919"/>
    <w:rsid w:val="00B26485"/>
    <w:rsid w:val="00B26679"/>
    <w:rsid w:val="00B30056"/>
    <w:rsid w:val="00B31496"/>
    <w:rsid w:val="00B32B55"/>
    <w:rsid w:val="00B367BC"/>
    <w:rsid w:val="00B36A4F"/>
    <w:rsid w:val="00B4017F"/>
    <w:rsid w:val="00B40C7F"/>
    <w:rsid w:val="00B439F6"/>
    <w:rsid w:val="00B44D53"/>
    <w:rsid w:val="00B44F1E"/>
    <w:rsid w:val="00B45892"/>
    <w:rsid w:val="00B46952"/>
    <w:rsid w:val="00B46D8C"/>
    <w:rsid w:val="00B46E75"/>
    <w:rsid w:val="00B46F78"/>
    <w:rsid w:val="00B501B5"/>
    <w:rsid w:val="00B52806"/>
    <w:rsid w:val="00B54356"/>
    <w:rsid w:val="00B546AE"/>
    <w:rsid w:val="00B5490E"/>
    <w:rsid w:val="00B5565C"/>
    <w:rsid w:val="00B559BB"/>
    <w:rsid w:val="00B56DA6"/>
    <w:rsid w:val="00B60E05"/>
    <w:rsid w:val="00B61345"/>
    <w:rsid w:val="00B616ED"/>
    <w:rsid w:val="00B619F7"/>
    <w:rsid w:val="00B61E7C"/>
    <w:rsid w:val="00B62AF2"/>
    <w:rsid w:val="00B6336E"/>
    <w:rsid w:val="00B6409E"/>
    <w:rsid w:val="00B64BF4"/>
    <w:rsid w:val="00B655C7"/>
    <w:rsid w:val="00B6622D"/>
    <w:rsid w:val="00B701BC"/>
    <w:rsid w:val="00B70C21"/>
    <w:rsid w:val="00B71740"/>
    <w:rsid w:val="00B74904"/>
    <w:rsid w:val="00B7734A"/>
    <w:rsid w:val="00B80C69"/>
    <w:rsid w:val="00B80CF3"/>
    <w:rsid w:val="00B80F8F"/>
    <w:rsid w:val="00B8369E"/>
    <w:rsid w:val="00B83712"/>
    <w:rsid w:val="00B839CA"/>
    <w:rsid w:val="00B83A37"/>
    <w:rsid w:val="00B83A54"/>
    <w:rsid w:val="00B85A4F"/>
    <w:rsid w:val="00B868AD"/>
    <w:rsid w:val="00B904CA"/>
    <w:rsid w:val="00B910D4"/>
    <w:rsid w:val="00B920CF"/>
    <w:rsid w:val="00B92B5F"/>
    <w:rsid w:val="00B92C83"/>
    <w:rsid w:val="00B94FCE"/>
    <w:rsid w:val="00BA06C6"/>
    <w:rsid w:val="00BA0BBC"/>
    <w:rsid w:val="00BA0EB6"/>
    <w:rsid w:val="00BA2079"/>
    <w:rsid w:val="00BA24D1"/>
    <w:rsid w:val="00BA48E5"/>
    <w:rsid w:val="00BA5A62"/>
    <w:rsid w:val="00BA6177"/>
    <w:rsid w:val="00BA7685"/>
    <w:rsid w:val="00BB0F56"/>
    <w:rsid w:val="00BB160E"/>
    <w:rsid w:val="00BB22F2"/>
    <w:rsid w:val="00BB2A7E"/>
    <w:rsid w:val="00BB37F1"/>
    <w:rsid w:val="00BB738D"/>
    <w:rsid w:val="00BB7BE8"/>
    <w:rsid w:val="00BC00A8"/>
    <w:rsid w:val="00BC09B8"/>
    <w:rsid w:val="00BC09FF"/>
    <w:rsid w:val="00BC0AA1"/>
    <w:rsid w:val="00BC10EC"/>
    <w:rsid w:val="00BC184F"/>
    <w:rsid w:val="00BC22CE"/>
    <w:rsid w:val="00BC2798"/>
    <w:rsid w:val="00BC4033"/>
    <w:rsid w:val="00BC46DE"/>
    <w:rsid w:val="00BC576E"/>
    <w:rsid w:val="00BC59F4"/>
    <w:rsid w:val="00BC5BC1"/>
    <w:rsid w:val="00BC5C8B"/>
    <w:rsid w:val="00BC6583"/>
    <w:rsid w:val="00BD0E55"/>
    <w:rsid w:val="00BD10A7"/>
    <w:rsid w:val="00BD41CF"/>
    <w:rsid w:val="00BD76B7"/>
    <w:rsid w:val="00BD7BB2"/>
    <w:rsid w:val="00BE001B"/>
    <w:rsid w:val="00BE09F9"/>
    <w:rsid w:val="00BE167A"/>
    <w:rsid w:val="00BE299E"/>
    <w:rsid w:val="00BE2E22"/>
    <w:rsid w:val="00BE332E"/>
    <w:rsid w:val="00BE33E2"/>
    <w:rsid w:val="00BE408D"/>
    <w:rsid w:val="00BE4A4A"/>
    <w:rsid w:val="00BE56A9"/>
    <w:rsid w:val="00BE5DE5"/>
    <w:rsid w:val="00BF1321"/>
    <w:rsid w:val="00BF18D7"/>
    <w:rsid w:val="00BF1B1F"/>
    <w:rsid w:val="00BF25DE"/>
    <w:rsid w:val="00BF2845"/>
    <w:rsid w:val="00BF2C4C"/>
    <w:rsid w:val="00BF2CDE"/>
    <w:rsid w:val="00BF4A81"/>
    <w:rsid w:val="00BF6180"/>
    <w:rsid w:val="00BF726B"/>
    <w:rsid w:val="00BF78C3"/>
    <w:rsid w:val="00BF7B56"/>
    <w:rsid w:val="00C01FC4"/>
    <w:rsid w:val="00C0258D"/>
    <w:rsid w:val="00C055DD"/>
    <w:rsid w:val="00C06349"/>
    <w:rsid w:val="00C06CC2"/>
    <w:rsid w:val="00C07EC9"/>
    <w:rsid w:val="00C12B04"/>
    <w:rsid w:val="00C13195"/>
    <w:rsid w:val="00C144A7"/>
    <w:rsid w:val="00C17230"/>
    <w:rsid w:val="00C205DD"/>
    <w:rsid w:val="00C20775"/>
    <w:rsid w:val="00C21272"/>
    <w:rsid w:val="00C21A32"/>
    <w:rsid w:val="00C22F58"/>
    <w:rsid w:val="00C23586"/>
    <w:rsid w:val="00C23AFB"/>
    <w:rsid w:val="00C249D7"/>
    <w:rsid w:val="00C258BD"/>
    <w:rsid w:val="00C26D08"/>
    <w:rsid w:val="00C3247F"/>
    <w:rsid w:val="00C40748"/>
    <w:rsid w:val="00C40B3B"/>
    <w:rsid w:val="00C430DD"/>
    <w:rsid w:val="00C441F3"/>
    <w:rsid w:val="00C44607"/>
    <w:rsid w:val="00C44658"/>
    <w:rsid w:val="00C44FBF"/>
    <w:rsid w:val="00C45717"/>
    <w:rsid w:val="00C502F9"/>
    <w:rsid w:val="00C529DA"/>
    <w:rsid w:val="00C55517"/>
    <w:rsid w:val="00C566AD"/>
    <w:rsid w:val="00C5718E"/>
    <w:rsid w:val="00C5736B"/>
    <w:rsid w:val="00C57E4B"/>
    <w:rsid w:val="00C60453"/>
    <w:rsid w:val="00C6105F"/>
    <w:rsid w:val="00C611DF"/>
    <w:rsid w:val="00C627D6"/>
    <w:rsid w:val="00C65189"/>
    <w:rsid w:val="00C65982"/>
    <w:rsid w:val="00C66416"/>
    <w:rsid w:val="00C665BF"/>
    <w:rsid w:val="00C6785E"/>
    <w:rsid w:val="00C7194F"/>
    <w:rsid w:val="00C71A6D"/>
    <w:rsid w:val="00C72708"/>
    <w:rsid w:val="00C73CC8"/>
    <w:rsid w:val="00C73DB5"/>
    <w:rsid w:val="00C73DC8"/>
    <w:rsid w:val="00C74158"/>
    <w:rsid w:val="00C77940"/>
    <w:rsid w:val="00C80F73"/>
    <w:rsid w:val="00C82ACE"/>
    <w:rsid w:val="00C83197"/>
    <w:rsid w:val="00C8498E"/>
    <w:rsid w:val="00C853DE"/>
    <w:rsid w:val="00C8718E"/>
    <w:rsid w:val="00C90640"/>
    <w:rsid w:val="00C9327A"/>
    <w:rsid w:val="00C9365E"/>
    <w:rsid w:val="00C94C8E"/>
    <w:rsid w:val="00C958FB"/>
    <w:rsid w:val="00C95933"/>
    <w:rsid w:val="00C95E57"/>
    <w:rsid w:val="00C96058"/>
    <w:rsid w:val="00CA0ABD"/>
    <w:rsid w:val="00CA0AD1"/>
    <w:rsid w:val="00CA0C1D"/>
    <w:rsid w:val="00CA3038"/>
    <w:rsid w:val="00CA308B"/>
    <w:rsid w:val="00CA418E"/>
    <w:rsid w:val="00CA58B0"/>
    <w:rsid w:val="00CA5A56"/>
    <w:rsid w:val="00CA6DCA"/>
    <w:rsid w:val="00CA72A0"/>
    <w:rsid w:val="00CA74D3"/>
    <w:rsid w:val="00CA7BDE"/>
    <w:rsid w:val="00CB0169"/>
    <w:rsid w:val="00CB08FF"/>
    <w:rsid w:val="00CB2A53"/>
    <w:rsid w:val="00CB2F6E"/>
    <w:rsid w:val="00CB367B"/>
    <w:rsid w:val="00CB3CDE"/>
    <w:rsid w:val="00CB65D4"/>
    <w:rsid w:val="00CB66D1"/>
    <w:rsid w:val="00CB7886"/>
    <w:rsid w:val="00CC086C"/>
    <w:rsid w:val="00CC0C59"/>
    <w:rsid w:val="00CC0E4F"/>
    <w:rsid w:val="00CC21BD"/>
    <w:rsid w:val="00CC2291"/>
    <w:rsid w:val="00CC3CE7"/>
    <w:rsid w:val="00CC5A24"/>
    <w:rsid w:val="00CC78B5"/>
    <w:rsid w:val="00CD13E8"/>
    <w:rsid w:val="00CD1CAB"/>
    <w:rsid w:val="00CD1E56"/>
    <w:rsid w:val="00CD353A"/>
    <w:rsid w:val="00CD3946"/>
    <w:rsid w:val="00CD43EB"/>
    <w:rsid w:val="00CD572B"/>
    <w:rsid w:val="00CD5893"/>
    <w:rsid w:val="00CD64E6"/>
    <w:rsid w:val="00CD68AE"/>
    <w:rsid w:val="00CE1C94"/>
    <w:rsid w:val="00CE1DE3"/>
    <w:rsid w:val="00CE6A73"/>
    <w:rsid w:val="00CE7DB5"/>
    <w:rsid w:val="00CF06F7"/>
    <w:rsid w:val="00CF141E"/>
    <w:rsid w:val="00CF15E7"/>
    <w:rsid w:val="00CF1623"/>
    <w:rsid w:val="00CF1704"/>
    <w:rsid w:val="00CF2EB7"/>
    <w:rsid w:val="00CF776B"/>
    <w:rsid w:val="00D009AB"/>
    <w:rsid w:val="00D01E32"/>
    <w:rsid w:val="00D02155"/>
    <w:rsid w:val="00D02AE8"/>
    <w:rsid w:val="00D02CC6"/>
    <w:rsid w:val="00D03FFB"/>
    <w:rsid w:val="00D0552E"/>
    <w:rsid w:val="00D05BD5"/>
    <w:rsid w:val="00D06E82"/>
    <w:rsid w:val="00D07508"/>
    <w:rsid w:val="00D10EEB"/>
    <w:rsid w:val="00D11082"/>
    <w:rsid w:val="00D1276A"/>
    <w:rsid w:val="00D12A6B"/>
    <w:rsid w:val="00D12B47"/>
    <w:rsid w:val="00D12DA3"/>
    <w:rsid w:val="00D14AB2"/>
    <w:rsid w:val="00D14CB6"/>
    <w:rsid w:val="00D15568"/>
    <w:rsid w:val="00D160E0"/>
    <w:rsid w:val="00D16770"/>
    <w:rsid w:val="00D16B21"/>
    <w:rsid w:val="00D21393"/>
    <w:rsid w:val="00D21A14"/>
    <w:rsid w:val="00D22DDC"/>
    <w:rsid w:val="00D23959"/>
    <w:rsid w:val="00D2504E"/>
    <w:rsid w:val="00D3095B"/>
    <w:rsid w:val="00D31BA3"/>
    <w:rsid w:val="00D35B0C"/>
    <w:rsid w:val="00D3633E"/>
    <w:rsid w:val="00D363A4"/>
    <w:rsid w:val="00D43C55"/>
    <w:rsid w:val="00D443EA"/>
    <w:rsid w:val="00D44724"/>
    <w:rsid w:val="00D45AD2"/>
    <w:rsid w:val="00D466EB"/>
    <w:rsid w:val="00D46D0D"/>
    <w:rsid w:val="00D53067"/>
    <w:rsid w:val="00D5504B"/>
    <w:rsid w:val="00D55226"/>
    <w:rsid w:val="00D561AC"/>
    <w:rsid w:val="00D62335"/>
    <w:rsid w:val="00D63DE7"/>
    <w:rsid w:val="00D6436A"/>
    <w:rsid w:val="00D662C2"/>
    <w:rsid w:val="00D668CC"/>
    <w:rsid w:val="00D67D1B"/>
    <w:rsid w:val="00D70EBC"/>
    <w:rsid w:val="00D7184E"/>
    <w:rsid w:val="00D71CBA"/>
    <w:rsid w:val="00D725E1"/>
    <w:rsid w:val="00D72FC2"/>
    <w:rsid w:val="00D75DF8"/>
    <w:rsid w:val="00D76043"/>
    <w:rsid w:val="00D806A7"/>
    <w:rsid w:val="00D8105F"/>
    <w:rsid w:val="00D81543"/>
    <w:rsid w:val="00D82723"/>
    <w:rsid w:val="00D8357C"/>
    <w:rsid w:val="00D83E58"/>
    <w:rsid w:val="00D900CC"/>
    <w:rsid w:val="00D915A5"/>
    <w:rsid w:val="00D92612"/>
    <w:rsid w:val="00D93F37"/>
    <w:rsid w:val="00D97F53"/>
    <w:rsid w:val="00DA02D2"/>
    <w:rsid w:val="00DA144B"/>
    <w:rsid w:val="00DA217A"/>
    <w:rsid w:val="00DA47BB"/>
    <w:rsid w:val="00DA4CA7"/>
    <w:rsid w:val="00DA5F0A"/>
    <w:rsid w:val="00DA617A"/>
    <w:rsid w:val="00DA6950"/>
    <w:rsid w:val="00DA6CC0"/>
    <w:rsid w:val="00DB01DE"/>
    <w:rsid w:val="00DB0C32"/>
    <w:rsid w:val="00DB3803"/>
    <w:rsid w:val="00DB4306"/>
    <w:rsid w:val="00DB4666"/>
    <w:rsid w:val="00DB7173"/>
    <w:rsid w:val="00DC0DD3"/>
    <w:rsid w:val="00DC1806"/>
    <w:rsid w:val="00DC2D5F"/>
    <w:rsid w:val="00DC43FF"/>
    <w:rsid w:val="00DC4664"/>
    <w:rsid w:val="00DD10DD"/>
    <w:rsid w:val="00DD3123"/>
    <w:rsid w:val="00DD4391"/>
    <w:rsid w:val="00DD493D"/>
    <w:rsid w:val="00DD4C56"/>
    <w:rsid w:val="00DD5A77"/>
    <w:rsid w:val="00DD6423"/>
    <w:rsid w:val="00DE1902"/>
    <w:rsid w:val="00DE2659"/>
    <w:rsid w:val="00DE2671"/>
    <w:rsid w:val="00DE278D"/>
    <w:rsid w:val="00DE67F9"/>
    <w:rsid w:val="00DF2102"/>
    <w:rsid w:val="00DF2629"/>
    <w:rsid w:val="00DF2E98"/>
    <w:rsid w:val="00DF3805"/>
    <w:rsid w:val="00DF4779"/>
    <w:rsid w:val="00DF4F34"/>
    <w:rsid w:val="00DF72E6"/>
    <w:rsid w:val="00DF7AEC"/>
    <w:rsid w:val="00DF7F42"/>
    <w:rsid w:val="00E0046F"/>
    <w:rsid w:val="00E01292"/>
    <w:rsid w:val="00E02616"/>
    <w:rsid w:val="00E05C97"/>
    <w:rsid w:val="00E0623D"/>
    <w:rsid w:val="00E06DEB"/>
    <w:rsid w:val="00E10E06"/>
    <w:rsid w:val="00E169C2"/>
    <w:rsid w:val="00E1750A"/>
    <w:rsid w:val="00E20082"/>
    <w:rsid w:val="00E204F1"/>
    <w:rsid w:val="00E21E68"/>
    <w:rsid w:val="00E247D2"/>
    <w:rsid w:val="00E247E8"/>
    <w:rsid w:val="00E26ADE"/>
    <w:rsid w:val="00E27979"/>
    <w:rsid w:val="00E302B8"/>
    <w:rsid w:val="00E31A65"/>
    <w:rsid w:val="00E33574"/>
    <w:rsid w:val="00E35269"/>
    <w:rsid w:val="00E374AD"/>
    <w:rsid w:val="00E419AE"/>
    <w:rsid w:val="00E43D94"/>
    <w:rsid w:val="00E47D36"/>
    <w:rsid w:val="00E50A35"/>
    <w:rsid w:val="00E5176D"/>
    <w:rsid w:val="00E5227C"/>
    <w:rsid w:val="00E52E4A"/>
    <w:rsid w:val="00E52FBE"/>
    <w:rsid w:val="00E5314B"/>
    <w:rsid w:val="00E54120"/>
    <w:rsid w:val="00E61B0C"/>
    <w:rsid w:val="00E62289"/>
    <w:rsid w:val="00E632D1"/>
    <w:rsid w:val="00E636A3"/>
    <w:rsid w:val="00E6396D"/>
    <w:rsid w:val="00E64885"/>
    <w:rsid w:val="00E667E7"/>
    <w:rsid w:val="00E704EC"/>
    <w:rsid w:val="00E706F8"/>
    <w:rsid w:val="00E71B17"/>
    <w:rsid w:val="00E7362B"/>
    <w:rsid w:val="00E739B8"/>
    <w:rsid w:val="00E77776"/>
    <w:rsid w:val="00E77F0D"/>
    <w:rsid w:val="00E822BB"/>
    <w:rsid w:val="00E82408"/>
    <w:rsid w:val="00E83251"/>
    <w:rsid w:val="00E83C9E"/>
    <w:rsid w:val="00E84164"/>
    <w:rsid w:val="00E848E4"/>
    <w:rsid w:val="00E84E48"/>
    <w:rsid w:val="00E86420"/>
    <w:rsid w:val="00E86B7F"/>
    <w:rsid w:val="00E86BCF"/>
    <w:rsid w:val="00E913BC"/>
    <w:rsid w:val="00E92D28"/>
    <w:rsid w:val="00E93A4C"/>
    <w:rsid w:val="00E942E5"/>
    <w:rsid w:val="00E96F07"/>
    <w:rsid w:val="00E97167"/>
    <w:rsid w:val="00EA13FB"/>
    <w:rsid w:val="00EA18A2"/>
    <w:rsid w:val="00EA288A"/>
    <w:rsid w:val="00EA3E3D"/>
    <w:rsid w:val="00EA4090"/>
    <w:rsid w:val="00EA4BA3"/>
    <w:rsid w:val="00EA6666"/>
    <w:rsid w:val="00EA75F1"/>
    <w:rsid w:val="00EB1895"/>
    <w:rsid w:val="00EB195A"/>
    <w:rsid w:val="00EB4809"/>
    <w:rsid w:val="00EB5ABB"/>
    <w:rsid w:val="00EB6678"/>
    <w:rsid w:val="00EB711D"/>
    <w:rsid w:val="00EB78B4"/>
    <w:rsid w:val="00EB790B"/>
    <w:rsid w:val="00EC19E0"/>
    <w:rsid w:val="00EC3392"/>
    <w:rsid w:val="00EC3513"/>
    <w:rsid w:val="00EC5E4E"/>
    <w:rsid w:val="00EC6C81"/>
    <w:rsid w:val="00ED2541"/>
    <w:rsid w:val="00ED283A"/>
    <w:rsid w:val="00ED2CE6"/>
    <w:rsid w:val="00ED2CF0"/>
    <w:rsid w:val="00ED317B"/>
    <w:rsid w:val="00ED4513"/>
    <w:rsid w:val="00ED4CAA"/>
    <w:rsid w:val="00ED57B1"/>
    <w:rsid w:val="00ED5A26"/>
    <w:rsid w:val="00ED5E44"/>
    <w:rsid w:val="00ED78E4"/>
    <w:rsid w:val="00EE21CB"/>
    <w:rsid w:val="00EE30C3"/>
    <w:rsid w:val="00EE4FC5"/>
    <w:rsid w:val="00EE5280"/>
    <w:rsid w:val="00EE558E"/>
    <w:rsid w:val="00EE6CB7"/>
    <w:rsid w:val="00EE77B4"/>
    <w:rsid w:val="00EF0321"/>
    <w:rsid w:val="00EF0523"/>
    <w:rsid w:val="00EF1FFB"/>
    <w:rsid w:val="00EF24E1"/>
    <w:rsid w:val="00EF25BD"/>
    <w:rsid w:val="00EF588C"/>
    <w:rsid w:val="00EF5DB6"/>
    <w:rsid w:val="00EF6EC8"/>
    <w:rsid w:val="00F008E5"/>
    <w:rsid w:val="00F009A7"/>
    <w:rsid w:val="00F045FC"/>
    <w:rsid w:val="00F04A02"/>
    <w:rsid w:val="00F0517E"/>
    <w:rsid w:val="00F05982"/>
    <w:rsid w:val="00F06AFF"/>
    <w:rsid w:val="00F06C31"/>
    <w:rsid w:val="00F070DE"/>
    <w:rsid w:val="00F0741D"/>
    <w:rsid w:val="00F07BD3"/>
    <w:rsid w:val="00F10051"/>
    <w:rsid w:val="00F11856"/>
    <w:rsid w:val="00F11DE2"/>
    <w:rsid w:val="00F11E43"/>
    <w:rsid w:val="00F121F9"/>
    <w:rsid w:val="00F12E89"/>
    <w:rsid w:val="00F14199"/>
    <w:rsid w:val="00F15CC8"/>
    <w:rsid w:val="00F15FF1"/>
    <w:rsid w:val="00F16595"/>
    <w:rsid w:val="00F1689D"/>
    <w:rsid w:val="00F169C9"/>
    <w:rsid w:val="00F21A6A"/>
    <w:rsid w:val="00F21CD1"/>
    <w:rsid w:val="00F227F3"/>
    <w:rsid w:val="00F22D5C"/>
    <w:rsid w:val="00F22FC5"/>
    <w:rsid w:val="00F23F03"/>
    <w:rsid w:val="00F267F0"/>
    <w:rsid w:val="00F272EE"/>
    <w:rsid w:val="00F31D2C"/>
    <w:rsid w:val="00F3248C"/>
    <w:rsid w:val="00F32F40"/>
    <w:rsid w:val="00F35785"/>
    <w:rsid w:val="00F35942"/>
    <w:rsid w:val="00F35D85"/>
    <w:rsid w:val="00F365F7"/>
    <w:rsid w:val="00F36C28"/>
    <w:rsid w:val="00F41014"/>
    <w:rsid w:val="00F4195C"/>
    <w:rsid w:val="00F41A43"/>
    <w:rsid w:val="00F4292C"/>
    <w:rsid w:val="00F42F72"/>
    <w:rsid w:val="00F42F79"/>
    <w:rsid w:val="00F43A8E"/>
    <w:rsid w:val="00F4459F"/>
    <w:rsid w:val="00F4580B"/>
    <w:rsid w:val="00F4645E"/>
    <w:rsid w:val="00F4649B"/>
    <w:rsid w:val="00F4690C"/>
    <w:rsid w:val="00F479F5"/>
    <w:rsid w:val="00F50B43"/>
    <w:rsid w:val="00F50D21"/>
    <w:rsid w:val="00F51AC6"/>
    <w:rsid w:val="00F5396A"/>
    <w:rsid w:val="00F53E0F"/>
    <w:rsid w:val="00F54FAE"/>
    <w:rsid w:val="00F55061"/>
    <w:rsid w:val="00F55C97"/>
    <w:rsid w:val="00F57150"/>
    <w:rsid w:val="00F61CD5"/>
    <w:rsid w:val="00F62F0E"/>
    <w:rsid w:val="00F6334E"/>
    <w:rsid w:val="00F6390A"/>
    <w:rsid w:val="00F641DB"/>
    <w:rsid w:val="00F64DE6"/>
    <w:rsid w:val="00F64E4F"/>
    <w:rsid w:val="00F65030"/>
    <w:rsid w:val="00F669E9"/>
    <w:rsid w:val="00F67738"/>
    <w:rsid w:val="00F70319"/>
    <w:rsid w:val="00F7032A"/>
    <w:rsid w:val="00F70B5B"/>
    <w:rsid w:val="00F72AE1"/>
    <w:rsid w:val="00F73A32"/>
    <w:rsid w:val="00F744B8"/>
    <w:rsid w:val="00F75065"/>
    <w:rsid w:val="00F75FBA"/>
    <w:rsid w:val="00F772BB"/>
    <w:rsid w:val="00F779D6"/>
    <w:rsid w:val="00F8208B"/>
    <w:rsid w:val="00F835FB"/>
    <w:rsid w:val="00F84AF1"/>
    <w:rsid w:val="00F92799"/>
    <w:rsid w:val="00F94599"/>
    <w:rsid w:val="00F95FAC"/>
    <w:rsid w:val="00F96892"/>
    <w:rsid w:val="00F9711B"/>
    <w:rsid w:val="00F974D2"/>
    <w:rsid w:val="00F977F4"/>
    <w:rsid w:val="00F979D4"/>
    <w:rsid w:val="00FA0228"/>
    <w:rsid w:val="00FA14D5"/>
    <w:rsid w:val="00FA3010"/>
    <w:rsid w:val="00FA39CB"/>
    <w:rsid w:val="00FA421E"/>
    <w:rsid w:val="00FA4BE2"/>
    <w:rsid w:val="00FA7D02"/>
    <w:rsid w:val="00FB09F9"/>
    <w:rsid w:val="00FB0A86"/>
    <w:rsid w:val="00FB0B37"/>
    <w:rsid w:val="00FB103F"/>
    <w:rsid w:val="00FB35BB"/>
    <w:rsid w:val="00FC0EA9"/>
    <w:rsid w:val="00FC2515"/>
    <w:rsid w:val="00FC2884"/>
    <w:rsid w:val="00FC2F35"/>
    <w:rsid w:val="00FC4B57"/>
    <w:rsid w:val="00FC7015"/>
    <w:rsid w:val="00FD0427"/>
    <w:rsid w:val="00FD10E8"/>
    <w:rsid w:val="00FD1138"/>
    <w:rsid w:val="00FD1B58"/>
    <w:rsid w:val="00FD7243"/>
    <w:rsid w:val="00FD7E35"/>
    <w:rsid w:val="00FE1059"/>
    <w:rsid w:val="00FE3BAF"/>
    <w:rsid w:val="00FE6902"/>
    <w:rsid w:val="00FE6D16"/>
    <w:rsid w:val="00FF01D9"/>
    <w:rsid w:val="00FF0C21"/>
    <w:rsid w:val="00FF2282"/>
    <w:rsid w:val="00FF29D0"/>
    <w:rsid w:val="00FF2C0F"/>
    <w:rsid w:val="00FF3256"/>
    <w:rsid w:val="00FF4B22"/>
    <w:rsid w:val="00FF517F"/>
    <w:rsid w:val="00FF571A"/>
    <w:rsid w:val="00FF5EA1"/>
    <w:rsid w:val="00FF7652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37180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A2552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A2552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0"/>
    <w:next w:val="a0"/>
    <w:link w:val="30"/>
    <w:uiPriority w:val="99"/>
    <w:qFormat/>
    <w:rsid w:val="00A2552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en-US" w:eastAsia="en-US"/>
    </w:rPr>
  </w:style>
  <w:style w:type="paragraph" w:styleId="4">
    <w:name w:val="heading 4"/>
    <w:basedOn w:val="a0"/>
    <w:next w:val="a0"/>
    <w:link w:val="40"/>
    <w:uiPriority w:val="99"/>
    <w:qFormat/>
    <w:rsid w:val="00A2552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en-US" w:eastAsia="en-US"/>
    </w:rPr>
  </w:style>
  <w:style w:type="paragraph" w:styleId="5">
    <w:name w:val="heading 5"/>
    <w:basedOn w:val="a0"/>
    <w:next w:val="a0"/>
    <w:link w:val="50"/>
    <w:uiPriority w:val="99"/>
    <w:qFormat/>
    <w:rsid w:val="00A2552A"/>
    <w:pPr>
      <w:keepNext/>
      <w:keepLines/>
      <w:spacing w:before="200" w:after="0"/>
      <w:outlineLvl w:val="4"/>
    </w:pPr>
    <w:rPr>
      <w:rFonts w:ascii="Cambria" w:hAnsi="Cambria"/>
      <w:color w:val="243F60"/>
      <w:lang w:val="en-US" w:eastAsia="en-US"/>
    </w:rPr>
  </w:style>
  <w:style w:type="paragraph" w:styleId="6">
    <w:name w:val="heading 6"/>
    <w:basedOn w:val="a0"/>
    <w:next w:val="a0"/>
    <w:link w:val="60"/>
    <w:uiPriority w:val="99"/>
    <w:qFormat/>
    <w:rsid w:val="00A2552A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en-US" w:eastAsia="en-US"/>
    </w:rPr>
  </w:style>
  <w:style w:type="paragraph" w:styleId="7">
    <w:name w:val="heading 7"/>
    <w:basedOn w:val="a0"/>
    <w:next w:val="a0"/>
    <w:link w:val="70"/>
    <w:uiPriority w:val="99"/>
    <w:qFormat/>
    <w:rsid w:val="00A2552A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val="en-US" w:eastAsia="en-US"/>
    </w:rPr>
  </w:style>
  <w:style w:type="paragraph" w:styleId="8">
    <w:name w:val="heading 8"/>
    <w:basedOn w:val="a0"/>
    <w:next w:val="a0"/>
    <w:link w:val="80"/>
    <w:uiPriority w:val="99"/>
    <w:qFormat/>
    <w:rsid w:val="00A2552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en-US" w:eastAsia="en-US"/>
    </w:rPr>
  </w:style>
  <w:style w:type="paragraph" w:styleId="9">
    <w:name w:val="heading 9"/>
    <w:basedOn w:val="a0"/>
    <w:next w:val="a0"/>
    <w:link w:val="90"/>
    <w:uiPriority w:val="99"/>
    <w:qFormat/>
    <w:rsid w:val="00A2552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552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Знак12 Знак"/>
    <w:link w:val="2"/>
    <w:uiPriority w:val="99"/>
    <w:semiHidden/>
    <w:locked/>
    <w:rsid w:val="00A2552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2552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A2552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A2552A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A2552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A2552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A2552A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2552A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0"/>
    <w:next w:val="a0"/>
    <w:uiPriority w:val="99"/>
    <w:qFormat/>
    <w:rsid w:val="00A2552A"/>
    <w:pPr>
      <w:spacing w:line="240" w:lineRule="auto"/>
    </w:pPr>
    <w:rPr>
      <w:rFonts w:eastAsia="Calibri"/>
      <w:b/>
      <w:bCs/>
      <w:color w:val="4F81BD"/>
      <w:sz w:val="18"/>
      <w:szCs w:val="18"/>
      <w:lang w:val="en-US" w:eastAsia="en-US"/>
    </w:rPr>
  </w:style>
  <w:style w:type="paragraph" w:styleId="a5">
    <w:name w:val="Title"/>
    <w:basedOn w:val="a0"/>
    <w:next w:val="a0"/>
    <w:link w:val="a6"/>
    <w:uiPriority w:val="99"/>
    <w:qFormat/>
    <w:rsid w:val="00A2552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6">
    <w:name w:val="Название Знак"/>
    <w:link w:val="a5"/>
    <w:uiPriority w:val="99"/>
    <w:locked/>
    <w:rsid w:val="00A2552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99"/>
    <w:qFormat/>
    <w:rsid w:val="00A2552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link w:val="a7"/>
    <w:uiPriority w:val="99"/>
    <w:locked/>
    <w:rsid w:val="00A2552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99"/>
    <w:qFormat/>
    <w:rsid w:val="00A2552A"/>
    <w:rPr>
      <w:rFonts w:cs="Times New Roman"/>
      <w:b/>
      <w:bCs/>
    </w:rPr>
  </w:style>
  <w:style w:type="character" w:styleId="aa">
    <w:name w:val="Emphasis"/>
    <w:uiPriority w:val="99"/>
    <w:qFormat/>
    <w:rsid w:val="00A2552A"/>
    <w:rPr>
      <w:rFonts w:cs="Times New Roman"/>
      <w:i/>
      <w:iCs/>
    </w:rPr>
  </w:style>
  <w:style w:type="paragraph" w:styleId="ab">
    <w:name w:val="No Spacing"/>
    <w:link w:val="ac"/>
    <w:uiPriority w:val="1"/>
    <w:qFormat/>
    <w:rsid w:val="00A2552A"/>
    <w:rPr>
      <w:sz w:val="22"/>
      <w:szCs w:val="22"/>
      <w:lang w:val="en-US" w:eastAsia="en-US"/>
    </w:rPr>
  </w:style>
  <w:style w:type="paragraph" w:styleId="ad">
    <w:name w:val="List Paragraph"/>
    <w:basedOn w:val="a0"/>
    <w:uiPriority w:val="99"/>
    <w:qFormat/>
    <w:rsid w:val="00A2552A"/>
    <w:pPr>
      <w:ind w:left="720"/>
      <w:contextualSpacing/>
    </w:pPr>
    <w:rPr>
      <w:rFonts w:eastAsia="Calibri"/>
      <w:lang w:val="en-US" w:eastAsia="en-US"/>
    </w:rPr>
  </w:style>
  <w:style w:type="paragraph" w:styleId="21">
    <w:name w:val="Quote"/>
    <w:basedOn w:val="a0"/>
    <w:next w:val="a0"/>
    <w:link w:val="22"/>
    <w:uiPriority w:val="99"/>
    <w:qFormat/>
    <w:rsid w:val="00A2552A"/>
    <w:rPr>
      <w:rFonts w:eastAsia="Calibri"/>
      <w:i/>
      <w:iCs/>
      <w:color w:val="000000"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A2552A"/>
    <w:rPr>
      <w:rFonts w:cs="Times New Roman"/>
      <w:i/>
      <w:iCs/>
      <w:color w:val="000000"/>
    </w:rPr>
  </w:style>
  <w:style w:type="paragraph" w:styleId="ae">
    <w:name w:val="Intense Quote"/>
    <w:basedOn w:val="a0"/>
    <w:next w:val="a0"/>
    <w:link w:val="af"/>
    <w:uiPriority w:val="99"/>
    <w:qFormat/>
    <w:rsid w:val="00A2552A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lang w:val="en-US" w:eastAsia="en-US"/>
    </w:rPr>
  </w:style>
  <w:style w:type="character" w:customStyle="1" w:styleId="af">
    <w:name w:val="Выделенная цитата Знак"/>
    <w:link w:val="ae"/>
    <w:uiPriority w:val="99"/>
    <w:locked/>
    <w:rsid w:val="00A2552A"/>
    <w:rPr>
      <w:rFonts w:cs="Times New Roman"/>
      <w:b/>
      <w:bCs/>
      <w:i/>
      <w:iCs/>
      <w:color w:val="4F81BD"/>
    </w:rPr>
  </w:style>
  <w:style w:type="character" w:styleId="af0">
    <w:name w:val="Subtle Emphasis"/>
    <w:uiPriority w:val="99"/>
    <w:qFormat/>
    <w:rsid w:val="00A2552A"/>
    <w:rPr>
      <w:rFonts w:cs="Times New Roman"/>
      <w:i/>
      <w:iCs/>
      <w:color w:val="808080"/>
    </w:rPr>
  </w:style>
  <w:style w:type="character" w:styleId="af1">
    <w:name w:val="Intense Emphasis"/>
    <w:uiPriority w:val="99"/>
    <w:qFormat/>
    <w:rsid w:val="00A2552A"/>
    <w:rPr>
      <w:rFonts w:cs="Times New Roman"/>
      <w:b/>
      <w:bCs/>
      <w:i/>
      <w:iCs/>
      <w:color w:val="4F81BD"/>
    </w:rPr>
  </w:style>
  <w:style w:type="character" w:styleId="af2">
    <w:name w:val="Subtle Reference"/>
    <w:uiPriority w:val="99"/>
    <w:qFormat/>
    <w:rsid w:val="00A2552A"/>
    <w:rPr>
      <w:rFonts w:cs="Times New Roman"/>
      <w:smallCaps/>
      <w:color w:val="C0504D"/>
      <w:u w:val="single"/>
    </w:rPr>
  </w:style>
  <w:style w:type="character" w:styleId="af3">
    <w:name w:val="Intense Reference"/>
    <w:uiPriority w:val="99"/>
    <w:qFormat/>
    <w:rsid w:val="00A2552A"/>
    <w:rPr>
      <w:rFonts w:cs="Times New Roman"/>
      <w:b/>
      <w:bCs/>
      <w:smallCaps/>
      <w:color w:val="C0504D"/>
      <w:spacing w:val="5"/>
      <w:u w:val="single"/>
    </w:rPr>
  </w:style>
  <w:style w:type="character" w:styleId="af4">
    <w:name w:val="Book Title"/>
    <w:uiPriority w:val="99"/>
    <w:qFormat/>
    <w:rsid w:val="00A2552A"/>
    <w:rPr>
      <w:rFonts w:cs="Times New Roman"/>
      <w:b/>
      <w:bCs/>
      <w:smallCaps/>
      <w:spacing w:val="5"/>
    </w:rPr>
  </w:style>
  <w:style w:type="paragraph" w:styleId="af5">
    <w:name w:val="TOC Heading"/>
    <w:basedOn w:val="1"/>
    <w:next w:val="a0"/>
    <w:uiPriority w:val="99"/>
    <w:qFormat/>
    <w:rsid w:val="00A2552A"/>
    <w:pPr>
      <w:outlineLvl w:val="9"/>
    </w:pPr>
  </w:style>
  <w:style w:type="paragraph" w:customStyle="1" w:styleId="af6">
    <w:name w:val="Нормальный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f7">
    <w:name w:val="header"/>
    <w:aliases w:val="Верхний колонтитул Знак,Знак2 Знак,Верхний колонтитул Знак Знак,Знак2 Знак Знак"/>
    <w:basedOn w:val="a0"/>
    <w:link w:val="12"/>
    <w:uiPriority w:val="99"/>
    <w:rsid w:val="001E31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link w:val="af7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f8">
    <w:name w:val="page number"/>
    <w:uiPriority w:val="99"/>
    <w:rsid w:val="001E317A"/>
    <w:rPr>
      <w:rFonts w:cs="Times New Roman"/>
    </w:rPr>
  </w:style>
  <w:style w:type="paragraph" w:styleId="af9">
    <w:name w:val="footer"/>
    <w:aliases w:val="Нижний колонтитул Знак,Знак1 Знак,Нижний колонтитул Знак Знак,Знак1 Знак Знак"/>
    <w:basedOn w:val="a0"/>
    <w:link w:val="13"/>
    <w:uiPriority w:val="99"/>
    <w:rsid w:val="00515DB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3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link w:val="af9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WW-Absatz-Standardschriftart">
    <w:name w:val="WW-Absatz-Standardschriftart"/>
    <w:uiPriority w:val="99"/>
    <w:rsid w:val="001E317A"/>
  </w:style>
  <w:style w:type="paragraph" w:customStyle="1" w:styleId="Style10">
    <w:name w:val="Style10"/>
    <w:basedOn w:val="a0"/>
    <w:uiPriority w:val="99"/>
    <w:rsid w:val="001E317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1E317A"/>
    <w:rPr>
      <w:rFonts w:ascii="Times New Roman" w:hAnsi="Times New Roman" w:cs="Times New Roman"/>
      <w:sz w:val="22"/>
      <w:szCs w:val="22"/>
    </w:rPr>
  </w:style>
  <w:style w:type="paragraph" w:styleId="a">
    <w:name w:val="List Bullet"/>
    <w:basedOn w:val="a0"/>
    <w:uiPriority w:val="99"/>
    <w:rsid w:val="003D4F3D"/>
    <w:pPr>
      <w:numPr>
        <w:numId w:val="2"/>
      </w:numPr>
      <w:contextualSpacing/>
    </w:pPr>
  </w:style>
  <w:style w:type="paragraph" w:styleId="afa">
    <w:name w:val="Body Text"/>
    <w:aliases w:val="Основной текст Знак,Знак Знак,Основной текст Знак Знак,Знак Знак Знак"/>
    <w:basedOn w:val="a0"/>
    <w:link w:val="14"/>
    <w:uiPriority w:val="99"/>
    <w:rsid w:val="00697455"/>
    <w:pPr>
      <w:spacing w:after="0" w:line="240" w:lineRule="auto"/>
      <w:jc w:val="center"/>
    </w:pPr>
    <w:rPr>
      <w:rFonts w:ascii="Arial" w:hAnsi="Arial"/>
      <w:sz w:val="32"/>
      <w:szCs w:val="24"/>
    </w:rPr>
  </w:style>
  <w:style w:type="character" w:customStyle="1" w:styleId="14">
    <w:name w:val="Основной текст Знак1"/>
    <w:aliases w:val="Основной текст Знак Знак1,Знак Знак Знак1,Основной текст Знак Знак Знак,Знак Знак Знак Знак"/>
    <w:link w:val="afa"/>
    <w:uiPriority w:val="99"/>
    <w:locked/>
    <w:rsid w:val="00697455"/>
    <w:rPr>
      <w:rFonts w:ascii="Arial" w:hAnsi="Arial" w:cs="Times New Roman"/>
      <w:sz w:val="24"/>
      <w:szCs w:val="24"/>
    </w:rPr>
  </w:style>
  <w:style w:type="table" w:styleId="afb">
    <w:name w:val="Table Grid"/>
    <w:basedOn w:val="a2"/>
    <w:uiPriority w:val="39"/>
    <w:rsid w:val="0084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0"/>
    <w:uiPriority w:val="99"/>
    <w:rsid w:val="00C93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932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d">
    <w:name w:val="Body Text Indent"/>
    <w:basedOn w:val="a0"/>
    <w:link w:val="afe"/>
    <w:uiPriority w:val="99"/>
    <w:rsid w:val="004C3550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eastAsia="Times New Roman" w:cs="Times New Roman"/>
    </w:rPr>
  </w:style>
  <w:style w:type="character" w:customStyle="1" w:styleId="FontStyle207">
    <w:name w:val="Font Style207"/>
    <w:uiPriority w:val="99"/>
    <w:rsid w:val="004C3550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4C3550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5">
    <w:name w:val="Style25"/>
    <w:basedOn w:val="a0"/>
    <w:uiPriority w:val="99"/>
    <w:rsid w:val="004C3550"/>
    <w:pPr>
      <w:widowControl w:val="0"/>
      <w:autoSpaceDE w:val="0"/>
      <w:autoSpaceDN w:val="0"/>
      <w:adjustRightInd w:val="0"/>
      <w:spacing w:after="0" w:line="360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0"/>
    <w:uiPriority w:val="99"/>
    <w:rsid w:val="005A13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0"/>
    <w:link w:val="24"/>
    <w:uiPriority w:val="99"/>
    <w:rsid w:val="00515DB3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eastAsia="Times New Roman" w:cs="Times New Roman"/>
    </w:rPr>
  </w:style>
  <w:style w:type="paragraph" w:styleId="25">
    <w:name w:val="Body Text 2"/>
    <w:basedOn w:val="a0"/>
    <w:link w:val="26"/>
    <w:uiPriority w:val="99"/>
    <w:rsid w:val="00515DB3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2 Знак"/>
    <w:link w:val="25"/>
    <w:uiPriority w:val="99"/>
    <w:semiHidden/>
    <w:locked/>
    <w:rPr>
      <w:rFonts w:eastAsia="Times New Roman" w:cs="Times New Roman"/>
    </w:rPr>
  </w:style>
  <w:style w:type="paragraph" w:styleId="31">
    <w:name w:val="Body Text Indent 3"/>
    <w:basedOn w:val="a0"/>
    <w:link w:val="32"/>
    <w:uiPriority w:val="99"/>
    <w:rsid w:val="00515D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eastAsia="Times New Roman" w:cs="Times New Roman"/>
      <w:sz w:val="16"/>
      <w:szCs w:val="16"/>
    </w:rPr>
  </w:style>
  <w:style w:type="paragraph" w:styleId="aff">
    <w:name w:val="Plain Text"/>
    <w:basedOn w:val="a0"/>
    <w:link w:val="aff0"/>
    <w:uiPriority w:val="99"/>
    <w:rsid w:val="00515D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link w:val="aff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f1">
    <w:name w:val="FollowedHyperlink"/>
    <w:uiPriority w:val="99"/>
    <w:rsid w:val="00515DB3"/>
    <w:rPr>
      <w:rFonts w:cs="Times New Roman"/>
      <w:color w:val="800080"/>
      <w:u w:val="single"/>
    </w:rPr>
  </w:style>
  <w:style w:type="paragraph" w:styleId="33">
    <w:name w:val="Body Text 3"/>
    <w:basedOn w:val="a0"/>
    <w:link w:val="34"/>
    <w:uiPriority w:val="99"/>
    <w:rsid w:val="00515DB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Pr>
      <w:rFonts w:eastAsia="Times New Roman" w:cs="Times New Roman"/>
      <w:sz w:val="16"/>
      <w:szCs w:val="16"/>
    </w:rPr>
  </w:style>
  <w:style w:type="paragraph" w:customStyle="1" w:styleId="xl25">
    <w:name w:val="xl25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">
    <w:name w:val="Char Знак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 Знак1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3">
    <w:name w:val="s_3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7">
    <w:name w:val="Стиль 2"/>
    <w:basedOn w:val="a0"/>
    <w:link w:val="28"/>
    <w:uiPriority w:val="99"/>
    <w:rsid w:val="00515DB3"/>
    <w:pPr>
      <w:spacing w:after="0"/>
      <w:ind w:firstLine="709"/>
      <w:jc w:val="both"/>
    </w:pPr>
    <w:rPr>
      <w:b/>
      <w:i/>
      <w:szCs w:val="20"/>
      <w:lang w:eastAsia="en-US"/>
    </w:rPr>
  </w:style>
  <w:style w:type="character" w:customStyle="1" w:styleId="28">
    <w:name w:val="Стиль 2 Знак"/>
    <w:link w:val="27"/>
    <w:uiPriority w:val="99"/>
    <w:locked/>
    <w:rsid w:val="00515DB3"/>
    <w:rPr>
      <w:rFonts w:ascii="Calibri" w:hAnsi="Calibri"/>
      <w:b/>
      <w:i/>
      <w:sz w:val="22"/>
      <w:lang w:val="ru-RU" w:eastAsia="en-US"/>
    </w:rPr>
  </w:style>
  <w:style w:type="paragraph" w:customStyle="1" w:styleId="ConsPlusCell">
    <w:name w:val="ConsPlusCell"/>
    <w:uiPriority w:val="99"/>
    <w:rsid w:val="00804A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30">
    <w:name w:val="Знак13 Знак"/>
    <w:uiPriority w:val="99"/>
    <w:rsid w:val="00460DE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0">
    <w:name w:val="Знак11 Знак"/>
    <w:uiPriority w:val="99"/>
    <w:rsid w:val="00460DE1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460DE1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460DE1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460DE1"/>
    <w:rPr>
      <w:rFonts w:ascii="Cambria" w:hAnsi="Cambria" w:cs="Times New Roman"/>
      <w:i/>
      <w:iCs/>
      <w:color w:val="243F60"/>
    </w:rPr>
  </w:style>
  <w:style w:type="character" w:customStyle="1" w:styleId="71">
    <w:name w:val="Знак7 Знак"/>
    <w:uiPriority w:val="99"/>
    <w:rsid w:val="00460DE1"/>
    <w:rPr>
      <w:rFonts w:ascii="Cambria" w:hAnsi="Cambria" w:cs="Times New Roman"/>
      <w:i/>
      <w:iCs/>
      <w:color w:val="404040"/>
    </w:rPr>
  </w:style>
  <w:style w:type="character" w:customStyle="1" w:styleId="61">
    <w:name w:val="Знак6 Знак"/>
    <w:uiPriority w:val="99"/>
    <w:rsid w:val="00460DE1"/>
    <w:rPr>
      <w:rFonts w:ascii="Cambria" w:hAnsi="Cambria" w:cs="Times New Roman"/>
      <w:color w:val="4F81BD"/>
      <w:sz w:val="20"/>
      <w:szCs w:val="20"/>
    </w:rPr>
  </w:style>
  <w:style w:type="character" w:customStyle="1" w:styleId="51">
    <w:name w:val="Знак5 Знак"/>
    <w:uiPriority w:val="99"/>
    <w:rsid w:val="00460DE1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1">
    <w:name w:val="Знак4 Знак"/>
    <w:uiPriority w:val="99"/>
    <w:rsid w:val="00460DE1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5">
    <w:name w:val="Знак3 Знак"/>
    <w:uiPriority w:val="99"/>
    <w:rsid w:val="00460DE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9">
    <w:name w:val="Цитата 2 Знак Знак"/>
    <w:uiPriority w:val="99"/>
    <w:rsid w:val="00460DE1"/>
    <w:rPr>
      <w:rFonts w:cs="Times New Roman"/>
      <w:i/>
      <w:iCs/>
      <w:color w:val="000000"/>
    </w:rPr>
  </w:style>
  <w:style w:type="character" w:customStyle="1" w:styleId="aff2">
    <w:name w:val="Выделенная цитата Знак Знак"/>
    <w:uiPriority w:val="99"/>
    <w:rsid w:val="00460DE1"/>
    <w:rPr>
      <w:rFonts w:cs="Times New Roman"/>
      <w:b/>
      <w:bCs/>
      <w:i/>
      <w:iCs/>
      <w:color w:val="4F81BD"/>
    </w:rPr>
  </w:style>
  <w:style w:type="character" w:customStyle="1" w:styleId="2a">
    <w:name w:val="Стиль 2 Знак Знак"/>
    <w:uiPriority w:val="99"/>
    <w:rsid w:val="00460DE1"/>
    <w:rPr>
      <w:rFonts w:ascii="Calibri" w:hAnsi="Calibri"/>
      <w:b/>
      <w:i/>
      <w:sz w:val="22"/>
      <w:lang w:val="ru-RU" w:eastAsia="en-US"/>
    </w:rPr>
  </w:style>
  <w:style w:type="character" w:customStyle="1" w:styleId="aff3">
    <w:name w:val="Знак"/>
    <w:uiPriority w:val="99"/>
    <w:rsid w:val="00460DE1"/>
    <w:rPr>
      <w:b/>
      <w:sz w:val="28"/>
      <w:lang w:val="ru-RU" w:eastAsia="ru-RU"/>
    </w:rPr>
  </w:style>
  <w:style w:type="paragraph" w:customStyle="1" w:styleId="s35">
    <w:name w:val="s_35"/>
    <w:basedOn w:val="a0"/>
    <w:uiPriority w:val="99"/>
    <w:rsid w:val="00460DE1"/>
    <w:pPr>
      <w:spacing w:after="0" w:line="240" w:lineRule="auto"/>
      <w:jc w:val="center"/>
    </w:pPr>
    <w:rPr>
      <w:rFonts w:ascii="Times New Roman" w:hAnsi="Times New Roman"/>
      <w:b/>
      <w:bCs/>
      <w:color w:val="000080"/>
      <w:sz w:val="21"/>
      <w:szCs w:val="21"/>
    </w:rPr>
  </w:style>
  <w:style w:type="paragraph" w:customStyle="1" w:styleId="Style15">
    <w:name w:val="Style15"/>
    <w:basedOn w:val="a0"/>
    <w:uiPriority w:val="99"/>
    <w:rsid w:val="00460D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f4">
    <w:name w:val="Balloon Text"/>
    <w:basedOn w:val="a0"/>
    <w:link w:val="aff5"/>
    <w:uiPriority w:val="99"/>
    <w:semiHidden/>
    <w:rsid w:val="00FC2F35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locked/>
    <w:rsid w:val="00B501B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FORMATTEXT">
    <w:name w:val=".FORMATTEXT"/>
    <w:uiPriority w:val="99"/>
    <w:rsid w:val="00DD4C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6">
    <w:name w:val="line number"/>
    <w:uiPriority w:val="99"/>
    <w:semiHidden/>
    <w:rsid w:val="00E5314B"/>
    <w:rPr>
      <w:rFonts w:cs="Times New Roman"/>
    </w:rPr>
  </w:style>
  <w:style w:type="character" w:styleId="aff7">
    <w:name w:val="Hyperlink"/>
    <w:uiPriority w:val="99"/>
    <w:rsid w:val="00F979D4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B501B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B501B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B501B5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Heading2Char2">
    <w:name w:val="Heading 2 Char2"/>
    <w:aliases w:val="Знак12 Char2"/>
    <w:uiPriority w:val="99"/>
    <w:rsid w:val="00B501B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5">
    <w:name w:val="Абзац списка1"/>
    <w:basedOn w:val="a0"/>
    <w:uiPriority w:val="99"/>
    <w:rsid w:val="00B501B5"/>
    <w:pPr>
      <w:ind w:left="720"/>
    </w:pPr>
    <w:rPr>
      <w:rFonts w:eastAsia="Calibri" w:cs="Calibri"/>
      <w:lang w:val="en-US" w:eastAsia="en-US"/>
    </w:rPr>
  </w:style>
  <w:style w:type="paragraph" w:customStyle="1" w:styleId="ConsPlusNonformat">
    <w:name w:val="ConsPlusNonformat"/>
    <w:uiPriority w:val="99"/>
    <w:rsid w:val="00B501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0">
    <w:name w:val="formattext"/>
    <w:basedOn w:val="a0"/>
    <w:uiPriority w:val="99"/>
    <w:rsid w:val="00B501B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E83C9E"/>
    <w:rPr>
      <w:sz w:val="22"/>
      <w:szCs w:val="22"/>
      <w:lang w:val="en-US" w:eastAsia="en-US"/>
    </w:rPr>
  </w:style>
  <w:style w:type="paragraph" w:customStyle="1" w:styleId="MSONORMAL0">
    <w:name w:val=".MSONORMAL"/>
    <w:uiPriority w:val="99"/>
    <w:rsid w:val="00A93B4A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customStyle="1" w:styleId="30y642sa">
    <w:name w:val="_30y642sa"/>
    <w:basedOn w:val="a1"/>
    <w:rsid w:val="00C73DC8"/>
  </w:style>
  <w:style w:type="paragraph" w:customStyle="1" w:styleId="headertext">
    <w:name w:val="headertext"/>
    <w:basedOn w:val="a0"/>
    <w:rsid w:val="00E21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pelle">
    <w:name w:val="spelle"/>
    <w:basedOn w:val="a1"/>
    <w:rsid w:val="00E21E68"/>
  </w:style>
  <w:style w:type="character" w:customStyle="1" w:styleId="grame">
    <w:name w:val="grame"/>
    <w:basedOn w:val="a1"/>
    <w:rsid w:val="00E21E68"/>
  </w:style>
  <w:style w:type="paragraph" w:customStyle="1" w:styleId="consplusnormal0">
    <w:name w:val="consplusnormal"/>
    <w:basedOn w:val="a0"/>
    <w:rsid w:val="00C0634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1"/>
    <w:rsid w:val="00680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37180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A2552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A2552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3">
    <w:name w:val="heading 3"/>
    <w:basedOn w:val="a0"/>
    <w:next w:val="a0"/>
    <w:link w:val="30"/>
    <w:uiPriority w:val="99"/>
    <w:qFormat/>
    <w:rsid w:val="00A2552A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en-US" w:eastAsia="en-US"/>
    </w:rPr>
  </w:style>
  <w:style w:type="paragraph" w:styleId="4">
    <w:name w:val="heading 4"/>
    <w:basedOn w:val="a0"/>
    <w:next w:val="a0"/>
    <w:link w:val="40"/>
    <w:uiPriority w:val="99"/>
    <w:qFormat/>
    <w:rsid w:val="00A2552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en-US" w:eastAsia="en-US"/>
    </w:rPr>
  </w:style>
  <w:style w:type="paragraph" w:styleId="5">
    <w:name w:val="heading 5"/>
    <w:basedOn w:val="a0"/>
    <w:next w:val="a0"/>
    <w:link w:val="50"/>
    <w:uiPriority w:val="99"/>
    <w:qFormat/>
    <w:rsid w:val="00A2552A"/>
    <w:pPr>
      <w:keepNext/>
      <w:keepLines/>
      <w:spacing w:before="200" w:after="0"/>
      <w:outlineLvl w:val="4"/>
    </w:pPr>
    <w:rPr>
      <w:rFonts w:ascii="Cambria" w:hAnsi="Cambria"/>
      <w:color w:val="243F60"/>
      <w:lang w:val="en-US" w:eastAsia="en-US"/>
    </w:rPr>
  </w:style>
  <w:style w:type="paragraph" w:styleId="6">
    <w:name w:val="heading 6"/>
    <w:basedOn w:val="a0"/>
    <w:next w:val="a0"/>
    <w:link w:val="60"/>
    <w:uiPriority w:val="99"/>
    <w:qFormat/>
    <w:rsid w:val="00A2552A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en-US" w:eastAsia="en-US"/>
    </w:rPr>
  </w:style>
  <w:style w:type="paragraph" w:styleId="7">
    <w:name w:val="heading 7"/>
    <w:basedOn w:val="a0"/>
    <w:next w:val="a0"/>
    <w:link w:val="70"/>
    <w:uiPriority w:val="99"/>
    <w:qFormat/>
    <w:rsid w:val="00A2552A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val="en-US" w:eastAsia="en-US"/>
    </w:rPr>
  </w:style>
  <w:style w:type="paragraph" w:styleId="8">
    <w:name w:val="heading 8"/>
    <w:basedOn w:val="a0"/>
    <w:next w:val="a0"/>
    <w:link w:val="80"/>
    <w:uiPriority w:val="99"/>
    <w:qFormat/>
    <w:rsid w:val="00A2552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en-US" w:eastAsia="en-US"/>
    </w:rPr>
  </w:style>
  <w:style w:type="paragraph" w:styleId="9">
    <w:name w:val="heading 9"/>
    <w:basedOn w:val="a0"/>
    <w:next w:val="a0"/>
    <w:link w:val="90"/>
    <w:uiPriority w:val="99"/>
    <w:qFormat/>
    <w:rsid w:val="00A2552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552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Знак12 Знак"/>
    <w:link w:val="2"/>
    <w:uiPriority w:val="99"/>
    <w:semiHidden/>
    <w:locked/>
    <w:rsid w:val="00A2552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2552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A2552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A2552A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A2552A"/>
    <w:rPr>
      <w:rFonts w:ascii="Cambria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A2552A"/>
    <w:rPr>
      <w:rFonts w:ascii="Cambria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A2552A"/>
    <w:rPr>
      <w:rFonts w:ascii="Cambria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2552A"/>
    <w:rPr>
      <w:rFonts w:ascii="Cambria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0"/>
    <w:next w:val="a0"/>
    <w:uiPriority w:val="99"/>
    <w:qFormat/>
    <w:rsid w:val="00A2552A"/>
    <w:pPr>
      <w:spacing w:line="240" w:lineRule="auto"/>
    </w:pPr>
    <w:rPr>
      <w:rFonts w:eastAsia="Calibri"/>
      <w:b/>
      <w:bCs/>
      <w:color w:val="4F81BD"/>
      <w:sz w:val="18"/>
      <w:szCs w:val="18"/>
      <w:lang w:val="en-US" w:eastAsia="en-US"/>
    </w:rPr>
  </w:style>
  <w:style w:type="paragraph" w:styleId="a5">
    <w:name w:val="Title"/>
    <w:basedOn w:val="a0"/>
    <w:next w:val="a0"/>
    <w:link w:val="a6"/>
    <w:uiPriority w:val="99"/>
    <w:qFormat/>
    <w:rsid w:val="00A2552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/>
    </w:rPr>
  </w:style>
  <w:style w:type="character" w:customStyle="1" w:styleId="a6">
    <w:name w:val="Название Знак"/>
    <w:link w:val="a5"/>
    <w:uiPriority w:val="99"/>
    <w:locked/>
    <w:rsid w:val="00A2552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99"/>
    <w:qFormat/>
    <w:rsid w:val="00A2552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link w:val="a7"/>
    <w:uiPriority w:val="99"/>
    <w:locked/>
    <w:rsid w:val="00A2552A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99"/>
    <w:qFormat/>
    <w:rsid w:val="00A2552A"/>
    <w:rPr>
      <w:rFonts w:cs="Times New Roman"/>
      <w:b/>
      <w:bCs/>
    </w:rPr>
  </w:style>
  <w:style w:type="character" w:styleId="aa">
    <w:name w:val="Emphasis"/>
    <w:uiPriority w:val="99"/>
    <w:qFormat/>
    <w:rsid w:val="00A2552A"/>
    <w:rPr>
      <w:rFonts w:cs="Times New Roman"/>
      <w:i/>
      <w:iCs/>
    </w:rPr>
  </w:style>
  <w:style w:type="paragraph" w:styleId="ab">
    <w:name w:val="No Spacing"/>
    <w:link w:val="ac"/>
    <w:uiPriority w:val="1"/>
    <w:qFormat/>
    <w:rsid w:val="00A2552A"/>
    <w:rPr>
      <w:sz w:val="22"/>
      <w:szCs w:val="22"/>
      <w:lang w:val="en-US" w:eastAsia="en-US"/>
    </w:rPr>
  </w:style>
  <w:style w:type="paragraph" w:styleId="ad">
    <w:name w:val="List Paragraph"/>
    <w:basedOn w:val="a0"/>
    <w:uiPriority w:val="99"/>
    <w:qFormat/>
    <w:rsid w:val="00A2552A"/>
    <w:pPr>
      <w:ind w:left="720"/>
      <w:contextualSpacing/>
    </w:pPr>
    <w:rPr>
      <w:rFonts w:eastAsia="Calibri"/>
      <w:lang w:val="en-US" w:eastAsia="en-US"/>
    </w:rPr>
  </w:style>
  <w:style w:type="paragraph" w:styleId="21">
    <w:name w:val="Quote"/>
    <w:basedOn w:val="a0"/>
    <w:next w:val="a0"/>
    <w:link w:val="22"/>
    <w:uiPriority w:val="99"/>
    <w:qFormat/>
    <w:rsid w:val="00A2552A"/>
    <w:rPr>
      <w:rFonts w:eastAsia="Calibri"/>
      <w:i/>
      <w:iCs/>
      <w:color w:val="000000"/>
      <w:lang w:val="en-US" w:eastAsia="en-US"/>
    </w:rPr>
  </w:style>
  <w:style w:type="character" w:customStyle="1" w:styleId="22">
    <w:name w:val="Цитата 2 Знак"/>
    <w:link w:val="21"/>
    <w:uiPriority w:val="99"/>
    <w:locked/>
    <w:rsid w:val="00A2552A"/>
    <w:rPr>
      <w:rFonts w:cs="Times New Roman"/>
      <w:i/>
      <w:iCs/>
      <w:color w:val="000000"/>
    </w:rPr>
  </w:style>
  <w:style w:type="paragraph" w:styleId="ae">
    <w:name w:val="Intense Quote"/>
    <w:basedOn w:val="a0"/>
    <w:next w:val="a0"/>
    <w:link w:val="af"/>
    <w:uiPriority w:val="99"/>
    <w:qFormat/>
    <w:rsid w:val="00A2552A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  <w:lang w:val="en-US" w:eastAsia="en-US"/>
    </w:rPr>
  </w:style>
  <w:style w:type="character" w:customStyle="1" w:styleId="af">
    <w:name w:val="Выделенная цитата Знак"/>
    <w:link w:val="ae"/>
    <w:uiPriority w:val="99"/>
    <w:locked/>
    <w:rsid w:val="00A2552A"/>
    <w:rPr>
      <w:rFonts w:cs="Times New Roman"/>
      <w:b/>
      <w:bCs/>
      <w:i/>
      <w:iCs/>
      <w:color w:val="4F81BD"/>
    </w:rPr>
  </w:style>
  <w:style w:type="character" w:styleId="af0">
    <w:name w:val="Subtle Emphasis"/>
    <w:uiPriority w:val="99"/>
    <w:qFormat/>
    <w:rsid w:val="00A2552A"/>
    <w:rPr>
      <w:rFonts w:cs="Times New Roman"/>
      <w:i/>
      <w:iCs/>
      <w:color w:val="808080"/>
    </w:rPr>
  </w:style>
  <w:style w:type="character" w:styleId="af1">
    <w:name w:val="Intense Emphasis"/>
    <w:uiPriority w:val="99"/>
    <w:qFormat/>
    <w:rsid w:val="00A2552A"/>
    <w:rPr>
      <w:rFonts w:cs="Times New Roman"/>
      <w:b/>
      <w:bCs/>
      <w:i/>
      <w:iCs/>
      <w:color w:val="4F81BD"/>
    </w:rPr>
  </w:style>
  <w:style w:type="character" w:styleId="af2">
    <w:name w:val="Subtle Reference"/>
    <w:uiPriority w:val="99"/>
    <w:qFormat/>
    <w:rsid w:val="00A2552A"/>
    <w:rPr>
      <w:rFonts w:cs="Times New Roman"/>
      <w:smallCaps/>
      <w:color w:val="C0504D"/>
      <w:u w:val="single"/>
    </w:rPr>
  </w:style>
  <w:style w:type="character" w:styleId="af3">
    <w:name w:val="Intense Reference"/>
    <w:uiPriority w:val="99"/>
    <w:qFormat/>
    <w:rsid w:val="00A2552A"/>
    <w:rPr>
      <w:rFonts w:cs="Times New Roman"/>
      <w:b/>
      <w:bCs/>
      <w:smallCaps/>
      <w:color w:val="C0504D"/>
      <w:spacing w:val="5"/>
      <w:u w:val="single"/>
    </w:rPr>
  </w:style>
  <w:style w:type="character" w:styleId="af4">
    <w:name w:val="Book Title"/>
    <w:uiPriority w:val="99"/>
    <w:qFormat/>
    <w:rsid w:val="00A2552A"/>
    <w:rPr>
      <w:rFonts w:cs="Times New Roman"/>
      <w:b/>
      <w:bCs/>
      <w:smallCaps/>
      <w:spacing w:val="5"/>
    </w:rPr>
  </w:style>
  <w:style w:type="paragraph" w:styleId="af5">
    <w:name w:val="TOC Heading"/>
    <w:basedOn w:val="1"/>
    <w:next w:val="a0"/>
    <w:uiPriority w:val="99"/>
    <w:qFormat/>
    <w:rsid w:val="00A2552A"/>
    <w:pPr>
      <w:outlineLvl w:val="9"/>
    </w:pPr>
  </w:style>
  <w:style w:type="paragraph" w:customStyle="1" w:styleId="af6">
    <w:name w:val="Нормальный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Заголовок1"/>
    <w:uiPriority w:val="99"/>
    <w:rsid w:val="009606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f7">
    <w:name w:val="header"/>
    <w:aliases w:val="Верхний колонтитул Знак,Знак2 Знак,Верхний колонтитул Знак Знак,Знак2 Знак Знак"/>
    <w:basedOn w:val="a0"/>
    <w:link w:val="12"/>
    <w:uiPriority w:val="99"/>
    <w:rsid w:val="001E31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link w:val="af7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f8">
    <w:name w:val="page number"/>
    <w:uiPriority w:val="99"/>
    <w:rsid w:val="001E317A"/>
    <w:rPr>
      <w:rFonts w:cs="Times New Roman"/>
    </w:rPr>
  </w:style>
  <w:style w:type="paragraph" w:styleId="af9">
    <w:name w:val="footer"/>
    <w:aliases w:val="Нижний колонтитул Знак,Знак1 Знак,Нижний колонтитул Знак Знак,Знак1 Знак Знак"/>
    <w:basedOn w:val="a0"/>
    <w:link w:val="13"/>
    <w:uiPriority w:val="99"/>
    <w:rsid w:val="00515DB3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3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link w:val="af9"/>
    <w:uiPriority w:val="99"/>
    <w:locked/>
    <w:rsid w:val="001E317A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WW-Absatz-Standardschriftart">
    <w:name w:val="WW-Absatz-Standardschriftart"/>
    <w:uiPriority w:val="99"/>
    <w:rsid w:val="001E317A"/>
  </w:style>
  <w:style w:type="paragraph" w:customStyle="1" w:styleId="Style10">
    <w:name w:val="Style10"/>
    <w:basedOn w:val="a0"/>
    <w:uiPriority w:val="99"/>
    <w:rsid w:val="001E317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1E317A"/>
    <w:rPr>
      <w:rFonts w:ascii="Times New Roman" w:hAnsi="Times New Roman" w:cs="Times New Roman"/>
      <w:sz w:val="22"/>
      <w:szCs w:val="22"/>
    </w:rPr>
  </w:style>
  <w:style w:type="paragraph" w:styleId="a">
    <w:name w:val="List Bullet"/>
    <w:basedOn w:val="a0"/>
    <w:uiPriority w:val="99"/>
    <w:rsid w:val="003D4F3D"/>
    <w:pPr>
      <w:numPr>
        <w:numId w:val="2"/>
      </w:numPr>
      <w:contextualSpacing/>
    </w:pPr>
  </w:style>
  <w:style w:type="paragraph" w:styleId="afa">
    <w:name w:val="Body Text"/>
    <w:aliases w:val="Основной текст Знак,Знак Знак,Основной текст Знак Знак,Знак Знак Знак"/>
    <w:basedOn w:val="a0"/>
    <w:link w:val="14"/>
    <w:uiPriority w:val="99"/>
    <w:rsid w:val="00697455"/>
    <w:pPr>
      <w:spacing w:after="0" w:line="240" w:lineRule="auto"/>
      <w:jc w:val="center"/>
    </w:pPr>
    <w:rPr>
      <w:rFonts w:ascii="Arial" w:hAnsi="Arial"/>
      <w:sz w:val="32"/>
      <w:szCs w:val="24"/>
    </w:rPr>
  </w:style>
  <w:style w:type="character" w:customStyle="1" w:styleId="14">
    <w:name w:val="Основной текст Знак1"/>
    <w:aliases w:val="Основной текст Знак Знак1,Знак Знак Знак1,Основной текст Знак Знак Знак,Знак Знак Знак Знак"/>
    <w:link w:val="afa"/>
    <w:uiPriority w:val="99"/>
    <w:locked/>
    <w:rsid w:val="00697455"/>
    <w:rPr>
      <w:rFonts w:ascii="Arial" w:hAnsi="Arial" w:cs="Times New Roman"/>
      <w:sz w:val="24"/>
      <w:szCs w:val="24"/>
    </w:rPr>
  </w:style>
  <w:style w:type="table" w:styleId="afb">
    <w:name w:val="Table Grid"/>
    <w:basedOn w:val="a2"/>
    <w:uiPriority w:val="39"/>
    <w:rsid w:val="0084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0"/>
    <w:uiPriority w:val="99"/>
    <w:rsid w:val="00C93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932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d">
    <w:name w:val="Body Text Indent"/>
    <w:basedOn w:val="a0"/>
    <w:link w:val="afe"/>
    <w:uiPriority w:val="99"/>
    <w:rsid w:val="004C3550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eastAsia="Times New Roman" w:cs="Times New Roman"/>
    </w:rPr>
  </w:style>
  <w:style w:type="character" w:customStyle="1" w:styleId="FontStyle207">
    <w:name w:val="Font Style207"/>
    <w:uiPriority w:val="99"/>
    <w:rsid w:val="004C3550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4C3550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5">
    <w:name w:val="Style25"/>
    <w:basedOn w:val="a0"/>
    <w:uiPriority w:val="99"/>
    <w:rsid w:val="004C3550"/>
    <w:pPr>
      <w:widowControl w:val="0"/>
      <w:autoSpaceDE w:val="0"/>
      <w:autoSpaceDN w:val="0"/>
      <w:adjustRightInd w:val="0"/>
      <w:spacing w:after="0" w:line="360" w:lineRule="exact"/>
      <w:ind w:firstLine="739"/>
      <w:jc w:val="both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0"/>
    <w:uiPriority w:val="99"/>
    <w:rsid w:val="005A13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0"/>
    <w:link w:val="24"/>
    <w:uiPriority w:val="99"/>
    <w:rsid w:val="00515DB3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eastAsia="Times New Roman" w:cs="Times New Roman"/>
    </w:rPr>
  </w:style>
  <w:style w:type="paragraph" w:styleId="25">
    <w:name w:val="Body Text 2"/>
    <w:basedOn w:val="a0"/>
    <w:link w:val="26"/>
    <w:uiPriority w:val="99"/>
    <w:rsid w:val="00515DB3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2 Знак"/>
    <w:link w:val="25"/>
    <w:uiPriority w:val="99"/>
    <w:semiHidden/>
    <w:locked/>
    <w:rPr>
      <w:rFonts w:eastAsia="Times New Roman" w:cs="Times New Roman"/>
    </w:rPr>
  </w:style>
  <w:style w:type="paragraph" w:styleId="31">
    <w:name w:val="Body Text Indent 3"/>
    <w:basedOn w:val="a0"/>
    <w:link w:val="32"/>
    <w:uiPriority w:val="99"/>
    <w:rsid w:val="00515DB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eastAsia="Times New Roman" w:cs="Times New Roman"/>
      <w:sz w:val="16"/>
      <w:szCs w:val="16"/>
    </w:rPr>
  </w:style>
  <w:style w:type="paragraph" w:styleId="aff">
    <w:name w:val="Plain Text"/>
    <w:basedOn w:val="a0"/>
    <w:link w:val="aff0"/>
    <w:uiPriority w:val="99"/>
    <w:rsid w:val="00515D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link w:val="aff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ff1">
    <w:name w:val="FollowedHyperlink"/>
    <w:uiPriority w:val="99"/>
    <w:rsid w:val="00515DB3"/>
    <w:rPr>
      <w:rFonts w:cs="Times New Roman"/>
      <w:color w:val="800080"/>
      <w:u w:val="single"/>
    </w:rPr>
  </w:style>
  <w:style w:type="paragraph" w:styleId="33">
    <w:name w:val="Body Text 3"/>
    <w:basedOn w:val="a0"/>
    <w:link w:val="34"/>
    <w:uiPriority w:val="99"/>
    <w:rsid w:val="00515DB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Pr>
      <w:rFonts w:eastAsia="Times New Roman" w:cs="Times New Roman"/>
      <w:sz w:val="16"/>
      <w:szCs w:val="16"/>
    </w:rPr>
  </w:style>
  <w:style w:type="paragraph" w:customStyle="1" w:styleId="xl25">
    <w:name w:val="xl25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">
    <w:name w:val="Char Знак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 Знак1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s3">
    <w:name w:val="s_3"/>
    <w:basedOn w:val="a0"/>
    <w:uiPriority w:val="99"/>
    <w:rsid w:val="00515D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7">
    <w:name w:val="Стиль 2"/>
    <w:basedOn w:val="a0"/>
    <w:link w:val="28"/>
    <w:uiPriority w:val="99"/>
    <w:rsid w:val="00515DB3"/>
    <w:pPr>
      <w:spacing w:after="0"/>
      <w:ind w:firstLine="709"/>
      <w:jc w:val="both"/>
    </w:pPr>
    <w:rPr>
      <w:b/>
      <w:i/>
      <w:szCs w:val="20"/>
      <w:lang w:eastAsia="en-US"/>
    </w:rPr>
  </w:style>
  <w:style w:type="character" w:customStyle="1" w:styleId="28">
    <w:name w:val="Стиль 2 Знак"/>
    <w:link w:val="27"/>
    <w:uiPriority w:val="99"/>
    <w:locked/>
    <w:rsid w:val="00515DB3"/>
    <w:rPr>
      <w:rFonts w:ascii="Calibri" w:hAnsi="Calibri"/>
      <w:b/>
      <w:i/>
      <w:sz w:val="22"/>
      <w:lang w:val="ru-RU" w:eastAsia="en-US"/>
    </w:rPr>
  </w:style>
  <w:style w:type="paragraph" w:customStyle="1" w:styleId="ConsPlusCell">
    <w:name w:val="ConsPlusCell"/>
    <w:uiPriority w:val="99"/>
    <w:rsid w:val="00804A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30">
    <w:name w:val="Знак13 Знак"/>
    <w:uiPriority w:val="99"/>
    <w:rsid w:val="00460DE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0">
    <w:name w:val="Знак11 Знак"/>
    <w:uiPriority w:val="99"/>
    <w:rsid w:val="00460DE1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460DE1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460DE1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460DE1"/>
    <w:rPr>
      <w:rFonts w:ascii="Cambria" w:hAnsi="Cambria" w:cs="Times New Roman"/>
      <w:i/>
      <w:iCs/>
      <w:color w:val="243F60"/>
    </w:rPr>
  </w:style>
  <w:style w:type="character" w:customStyle="1" w:styleId="71">
    <w:name w:val="Знак7 Знак"/>
    <w:uiPriority w:val="99"/>
    <w:rsid w:val="00460DE1"/>
    <w:rPr>
      <w:rFonts w:ascii="Cambria" w:hAnsi="Cambria" w:cs="Times New Roman"/>
      <w:i/>
      <w:iCs/>
      <w:color w:val="404040"/>
    </w:rPr>
  </w:style>
  <w:style w:type="character" w:customStyle="1" w:styleId="61">
    <w:name w:val="Знак6 Знак"/>
    <w:uiPriority w:val="99"/>
    <w:rsid w:val="00460DE1"/>
    <w:rPr>
      <w:rFonts w:ascii="Cambria" w:hAnsi="Cambria" w:cs="Times New Roman"/>
      <w:color w:val="4F81BD"/>
      <w:sz w:val="20"/>
      <w:szCs w:val="20"/>
    </w:rPr>
  </w:style>
  <w:style w:type="character" w:customStyle="1" w:styleId="51">
    <w:name w:val="Знак5 Знак"/>
    <w:uiPriority w:val="99"/>
    <w:rsid w:val="00460DE1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1">
    <w:name w:val="Знак4 Знак"/>
    <w:uiPriority w:val="99"/>
    <w:rsid w:val="00460DE1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5">
    <w:name w:val="Знак3 Знак"/>
    <w:uiPriority w:val="99"/>
    <w:rsid w:val="00460DE1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9">
    <w:name w:val="Цитата 2 Знак Знак"/>
    <w:uiPriority w:val="99"/>
    <w:rsid w:val="00460DE1"/>
    <w:rPr>
      <w:rFonts w:cs="Times New Roman"/>
      <w:i/>
      <w:iCs/>
      <w:color w:val="000000"/>
    </w:rPr>
  </w:style>
  <w:style w:type="character" w:customStyle="1" w:styleId="aff2">
    <w:name w:val="Выделенная цитата Знак Знак"/>
    <w:uiPriority w:val="99"/>
    <w:rsid w:val="00460DE1"/>
    <w:rPr>
      <w:rFonts w:cs="Times New Roman"/>
      <w:b/>
      <w:bCs/>
      <w:i/>
      <w:iCs/>
      <w:color w:val="4F81BD"/>
    </w:rPr>
  </w:style>
  <w:style w:type="character" w:customStyle="1" w:styleId="2a">
    <w:name w:val="Стиль 2 Знак Знак"/>
    <w:uiPriority w:val="99"/>
    <w:rsid w:val="00460DE1"/>
    <w:rPr>
      <w:rFonts w:ascii="Calibri" w:hAnsi="Calibri"/>
      <w:b/>
      <w:i/>
      <w:sz w:val="22"/>
      <w:lang w:val="ru-RU" w:eastAsia="en-US"/>
    </w:rPr>
  </w:style>
  <w:style w:type="character" w:customStyle="1" w:styleId="aff3">
    <w:name w:val="Знак"/>
    <w:uiPriority w:val="99"/>
    <w:rsid w:val="00460DE1"/>
    <w:rPr>
      <w:b/>
      <w:sz w:val="28"/>
      <w:lang w:val="ru-RU" w:eastAsia="ru-RU"/>
    </w:rPr>
  </w:style>
  <w:style w:type="paragraph" w:customStyle="1" w:styleId="s35">
    <w:name w:val="s_35"/>
    <w:basedOn w:val="a0"/>
    <w:uiPriority w:val="99"/>
    <w:rsid w:val="00460DE1"/>
    <w:pPr>
      <w:spacing w:after="0" w:line="240" w:lineRule="auto"/>
      <w:jc w:val="center"/>
    </w:pPr>
    <w:rPr>
      <w:rFonts w:ascii="Times New Roman" w:hAnsi="Times New Roman"/>
      <w:b/>
      <w:bCs/>
      <w:color w:val="000080"/>
      <w:sz w:val="21"/>
      <w:szCs w:val="21"/>
    </w:rPr>
  </w:style>
  <w:style w:type="paragraph" w:customStyle="1" w:styleId="Style15">
    <w:name w:val="Style15"/>
    <w:basedOn w:val="a0"/>
    <w:uiPriority w:val="99"/>
    <w:rsid w:val="00460D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f4">
    <w:name w:val="Balloon Text"/>
    <w:basedOn w:val="a0"/>
    <w:link w:val="aff5"/>
    <w:uiPriority w:val="99"/>
    <w:semiHidden/>
    <w:rsid w:val="00FC2F35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locked/>
    <w:rsid w:val="00B501B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FORMATTEXT">
    <w:name w:val=".FORMATTEXT"/>
    <w:uiPriority w:val="99"/>
    <w:rsid w:val="00DD4C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6">
    <w:name w:val="line number"/>
    <w:uiPriority w:val="99"/>
    <w:semiHidden/>
    <w:rsid w:val="00E5314B"/>
    <w:rPr>
      <w:rFonts w:cs="Times New Roman"/>
    </w:rPr>
  </w:style>
  <w:style w:type="character" w:styleId="aff7">
    <w:name w:val="Hyperlink"/>
    <w:uiPriority w:val="99"/>
    <w:rsid w:val="00F979D4"/>
    <w:rPr>
      <w:rFonts w:cs="Times New Roman"/>
      <w:color w:val="0000FF"/>
      <w:u w:val="single"/>
    </w:rPr>
  </w:style>
  <w:style w:type="paragraph" w:customStyle="1" w:styleId="Heading">
    <w:name w:val="Heading"/>
    <w:uiPriority w:val="99"/>
    <w:rsid w:val="00B501B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B501B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uiPriority w:val="99"/>
    <w:rsid w:val="00B501B5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Heading2Char2">
    <w:name w:val="Heading 2 Char2"/>
    <w:aliases w:val="Знак12 Char2"/>
    <w:uiPriority w:val="99"/>
    <w:rsid w:val="00B501B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5">
    <w:name w:val="Абзац списка1"/>
    <w:basedOn w:val="a0"/>
    <w:uiPriority w:val="99"/>
    <w:rsid w:val="00B501B5"/>
    <w:pPr>
      <w:ind w:left="720"/>
    </w:pPr>
    <w:rPr>
      <w:rFonts w:eastAsia="Calibri" w:cs="Calibri"/>
      <w:lang w:val="en-US" w:eastAsia="en-US"/>
    </w:rPr>
  </w:style>
  <w:style w:type="paragraph" w:customStyle="1" w:styleId="ConsPlusNonformat">
    <w:name w:val="ConsPlusNonformat"/>
    <w:uiPriority w:val="99"/>
    <w:rsid w:val="00B501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0">
    <w:name w:val="formattext"/>
    <w:basedOn w:val="a0"/>
    <w:uiPriority w:val="99"/>
    <w:rsid w:val="00B501B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E83C9E"/>
    <w:rPr>
      <w:sz w:val="22"/>
      <w:szCs w:val="22"/>
      <w:lang w:val="en-US" w:eastAsia="en-US"/>
    </w:rPr>
  </w:style>
  <w:style w:type="paragraph" w:customStyle="1" w:styleId="MSONORMAL0">
    <w:name w:val=".MSONORMAL"/>
    <w:uiPriority w:val="99"/>
    <w:rsid w:val="00A93B4A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character" w:customStyle="1" w:styleId="30y642sa">
    <w:name w:val="_30y642sa"/>
    <w:basedOn w:val="a1"/>
    <w:rsid w:val="00C73DC8"/>
  </w:style>
  <w:style w:type="paragraph" w:customStyle="1" w:styleId="headertext">
    <w:name w:val="headertext"/>
    <w:basedOn w:val="a0"/>
    <w:rsid w:val="00E21E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pelle">
    <w:name w:val="spelle"/>
    <w:basedOn w:val="a1"/>
    <w:rsid w:val="00E21E68"/>
  </w:style>
  <w:style w:type="character" w:customStyle="1" w:styleId="grame">
    <w:name w:val="grame"/>
    <w:basedOn w:val="a1"/>
    <w:rsid w:val="00E21E68"/>
  </w:style>
  <w:style w:type="paragraph" w:customStyle="1" w:styleId="consplusnormal0">
    <w:name w:val="consplusnormal"/>
    <w:basedOn w:val="a0"/>
    <w:rsid w:val="00C0634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1"/>
    <w:rsid w:val="0068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344DB9DD42F79DF8D323A5567192530112EA9F10900950CABFD015CF3D67A6213D8453A77CF0694BB4F60CF83E75C6221DB9ACA1E3A1602hDtB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BDC623888A4E141C309A354FCF7762A437619EA36D815892C076CD6535FBBEA50E3C7E6ABCBB29A8E526E88484A538604Q0Z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DC623888A4E141C309BD59EA9B292F4D7D42E737DA43D6700A66830B00E2A817EACDB2FA8FE79F850221CC1B5951821B02F05911462FQ8Z8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7A517-3470-4B35-A191-AF77BDA1D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3622</Words>
  <Characters>27436</Characters>
  <Application>Microsoft Office Word</Application>
  <DocSecurity>0</DocSecurity>
  <Lines>228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30997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Лукьянычева Наталья Александровна</cp:lastModifiedBy>
  <cp:revision>3</cp:revision>
  <cp:lastPrinted>2019-11-15T07:45:00Z</cp:lastPrinted>
  <dcterms:created xsi:type="dcterms:W3CDTF">2020-03-13T08:33:00Z</dcterms:created>
  <dcterms:modified xsi:type="dcterms:W3CDTF">2020-03-13T11:02:00Z</dcterms:modified>
</cp:coreProperties>
</file>