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FD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60BFD" w:rsidRPr="008E63EA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63EA">
        <w:rPr>
          <w:rFonts w:ascii="Times New Roman" w:hAnsi="Times New Roman"/>
          <w:sz w:val="26"/>
          <w:szCs w:val="26"/>
        </w:rPr>
        <w:t xml:space="preserve">Муниципальная программа </w:t>
      </w:r>
    </w:p>
    <w:p w:rsidR="00AB66E2" w:rsidRPr="008E63EA" w:rsidRDefault="000217FC" w:rsidP="009A0C7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8E63EA">
        <w:rPr>
          <w:rFonts w:ascii="Times New Roman" w:hAnsi="Times New Roman"/>
          <w:bCs/>
          <w:color w:val="000000"/>
          <w:sz w:val="26"/>
          <w:szCs w:val="26"/>
        </w:rPr>
        <w:t xml:space="preserve">«Развитие физической культуры и спорта </w:t>
      </w:r>
    </w:p>
    <w:p w:rsidR="00AB66E2" w:rsidRPr="008E63EA" w:rsidRDefault="000217FC" w:rsidP="009A0C7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8E63EA">
        <w:rPr>
          <w:rFonts w:ascii="Times New Roman" w:hAnsi="Times New Roman"/>
          <w:bCs/>
          <w:color w:val="000000"/>
          <w:sz w:val="26"/>
          <w:szCs w:val="26"/>
        </w:rPr>
        <w:t>Балахнинского муниципального округа</w:t>
      </w:r>
      <w:r w:rsidRPr="008E63E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E63EA">
        <w:rPr>
          <w:rFonts w:ascii="Times New Roman" w:hAnsi="Times New Roman"/>
          <w:bCs/>
          <w:color w:val="000000"/>
          <w:sz w:val="26"/>
          <w:szCs w:val="26"/>
        </w:rPr>
        <w:t>Нижегородской области»</w:t>
      </w:r>
    </w:p>
    <w:p w:rsidR="00060BFD" w:rsidRPr="008E63EA" w:rsidRDefault="000217FC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63EA">
        <w:rPr>
          <w:rFonts w:ascii="Times New Roman" w:hAnsi="Times New Roman"/>
          <w:sz w:val="26"/>
          <w:szCs w:val="26"/>
        </w:rPr>
        <w:t xml:space="preserve"> </w:t>
      </w:r>
      <w:r w:rsidR="00060BFD" w:rsidRPr="008E63EA">
        <w:rPr>
          <w:rFonts w:ascii="Times New Roman" w:hAnsi="Times New Roman"/>
          <w:sz w:val="26"/>
          <w:szCs w:val="26"/>
        </w:rPr>
        <w:t>(далее - Программа)</w:t>
      </w: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0BFD" w:rsidRPr="00732C59" w:rsidRDefault="00060BFD" w:rsidP="00D45AD2">
      <w:pPr>
        <w:pStyle w:val="af6"/>
        <w:jc w:val="center"/>
        <w:rPr>
          <w:b/>
          <w:color w:val="auto"/>
        </w:rPr>
      </w:pPr>
      <w:r w:rsidRPr="00732C59">
        <w:rPr>
          <w:b/>
          <w:color w:val="auto"/>
        </w:rPr>
        <w:t>1. ПАСПОРТ ПРОГРАММЫ</w:t>
      </w:r>
    </w:p>
    <w:tbl>
      <w:tblPr>
        <w:tblW w:w="10187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2127"/>
        <w:gridCol w:w="3969"/>
        <w:gridCol w:w="1195"/>
        <w:gridCol w:w="2896"/>
      </w:tblGrid>
      <w:tr w:rsidR="00060BFD" w:rsidRPr="00E3314B" w:rsidTr="00D31272">
        <w:tc>
          <w:tcPr>
            <w:tcW w:w="2127" w:type="dxa"/>
            <w:vAlign w:val="center"/>
          </w:tcPr>
          <w:p w:rsidR="00060BFD" w:rsidRPr="00E3314B" w:rsidRDefault="00060BFD" w:rsidP="00F6390A">
            <w:pPr>
              <w:pStyle w:val="af6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Муниципальный заказчик-координатор </w:t>
            </w:r>
            <w:r w:rsidR="00AE7768" w:rsidRPr="00E3314B">
              <w:rPr>
                <w:color w:val="auto"/>
                <w:sz w:val="22"/>
                <w:szCs w:val="22"/>
              </w:rPr>
              <w:t>мун</w:t>
            </w:r>
            <w:r w:rsidR="00AE7768" w:rsidRPr="00E3314B">
              <w:rPr>
                <w:color w:val="auto"/>
                <w:sz w:val="22"/>
                <w:szCs w:val="22"/>
              </w:rPr>
              <w:t>и</w:t>
            </w:r>
            <w:r w:rsidR="00AE7768" w:rsidRPr="00E3314B">
              <w:rPr>
                <w:color w:val="auto"/>
                <w:sz w:val="22"/>
                <w:szCs w:val="22"/>
              </w:rPr>
              <w:t xml:space="preserve">ципальной </w:t>
            </w:r>
            <w:r w:rsidRPr="00E3314B">
              <w:rPr>
                <w:color w:val="auto"/>
                <w:sz w:val="22"/>
                <w:szCs w:val="22"/>
              </w:rPr>
              <w:t>пр</w:t>
            </w:r>
            <w:r w:rsidRPr="00E3314B">
              <w:rPr>
                <w:color w:val="auto"/>
                <w:sz w:val="22"/>
                <w:szCs w:val="22"/>
              </w:rPr>
              <w:t>о</w:t>
            </w:r>
            <w:r w:rsidRPr="00E3314B">
              <w:rPr>
                <w:color w:val="auto"/>
                <w:sz w:val="22"/>
                <w:szCs w:val="22"/>
              </w:rPr>
              <w:t xml:space="preserve">граммы       </w:t>
            </w:r>
          </w:p>
        </w:tc>
        <w:tc>
          <w:tcPr>
            <w:tcW w:w="8060" w:type="dxa"/>
            <w:gridSpan w:val="3"/>
            <w:vAlign w:val="center"/>
          </w:tcPr>
          <w:p w:rsidR="00060BFD" w:rsidRPr="00E3314B" w:rsidRDefault="00060BFD" w:rsidP="00E321BD">
            <w:pPr>
              <w:spacing w:after="0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 xml:space="preserve">Отдел  спорта администрации Балахнинского муниципального </w:t>
            </w:r>
            <w:r w:rsidR="00E321BD">
              <w:rPr>
                <w:rFonts w:ascii="Times New Roman" w:hAnsi="Times New Roman"/>
              </w:rPr>
              <w:t>округа</w:t>
            </w:r>
            <w:r w:rsidRPr="00E3314B">
              <w:rPr>
                <w:rFonts w:ascii="Times New Roman" w:hAnsi="Times New Roman"/>
              </w:rPr>
              <w:t xml:space="preserve"> Нижегоро</w:t>
            </w:r>
            <w:r w:rsidRPr="00E3314B">
              <w:rPr>
                <w:rFonts w:ascii="Times New Roman" w:hAnsi="Times New Roman"/>
              </w:rPr>
              <w:t>д</w:t>
            </w:r>
            <w:r w:rsidRPr="00E3314B">
              <w:rPr>
                <w:rFonts w:ascii="Times New Roman" w:hAnsi="Times New Roman"/>
              </w:rPr>
              <w:t>ской области</w:t>
            </w:r>
            <w:r w:rsidR="00BD10A7" w:rsidRPr="00E3314B">
              <w:rPr>
                <w:rFonts w:ascii="Times New Roman" w:hAnsi="Times New Roman"/>
              </w:rPr>
              <w:t xml:space="preserve"> (Отдел спорта)</w:t>
            </w:r>
            <w:r w:rsidR="008369C3" w:rsidRPr="00E3314B">
              <w:rPr>
                <w:rFonts w:ascii="Times New Roman" w:hAnsi="Times New Roman"/>
              </w:rPr>
              <w:t xml:space="preserve"> </w:t>
            </w:r>
          </w:p>
        </w:tc>
      </w:tr>
      <w:tr w:rsidR="00060BFD" w:rsidRPr="00E3314B" w:rsidTr="00D31272">
        <w:tc>
          <w:tcPr>
            <w:tcW w:w="2127" w:type="dxa"/>
            <w:vAlign w:val="center"/>
          </w:tcPr>
          <w:p w:rsidR="00060BFD" w:rsidRPr="00E3314B" w:rsidRDefault="00060BFD" w:rsidP="00F6390A">
            <w:pPr>
              <w:pStyle w:val="af6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Соисполнители </w:t>
            </w:r>
            <w:r w:rsidR="00AE7768" w:rsidRPr="00E3314B">
              <w:rPr>
                <w:color w:val="auto"/>
                <w:sz w:val="22"/>
                <w:szCs w:val="22"/>
              </w:rPr>
              <w:t>м</w:t>
            </w:r>
            <w:r w:rsidR="00AE7768" w:rsidRPr="00E3314B">
              <w:rPr>
                <w:color w:val="auto"/>
                <w:sz w:val="22"/>
                <w:szCs w:val="22"/>
              </w:rPr>
              <w:t>у</w:t>
            </w:r>
            <w:r w:rsidR="00AE7768" w:rsidRPr="00E3314B">
              <w:rPr>
                <w:color w:val="auto"/>
                <w:sz w:val="22"/>
                <w:szCs w:val="22"/>
              </w:rPr>
              <w:t xml:space="preserve">ниципальной </w:t>
            </w:r>
            <w:r w:rsidRPr="00E3314B">
              <w:rPr>
                <w:color w:val="auto"/>
                <w:sz w:val="22"/>
                <w:szCs w:val="22"/>
              </w:rPr>
              <w:t>пр</w:t>
            </w:r>
            <w:r w:rsidRPr="00E3314B">
              <w:rPr>
                <w:color w:val="auto"/>
                <w:sz w:val="22"/>
                <w:szCs w:val="22"/>
              </w:rPr>
              <w:t>о</w:t>
            </w:r>
            <w:r w:rsidRPr="00E3314B">
              <w:rPr>
                <w:color w:val="auto"/>
                <w:sz w:val="22"/>
                <w:szCs w:val="22"/>
              </w:rPr>
              <w:t xml:space="preserve">граммы </w:t>
            </w:r>
          </w:p>
        </w:tc>
        <w:tc>
          <w:tcPr>
            <w:tcW w:w="8060" w:type="dxa"/>
            <w:gridSpan w:val="3"/>
            <w:vAlign w:val="center"/>
          </w:tcPr>
          <w:p w:rsidR="005B1A7D" w:rsidRPr="00E3314B" w:rsidRDefault="00BD10A7" w:rsidP="0041793C">
            <w:pPr>
              <w:spacing w:after="0" w:line="240" w:lineRule="auto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Муниципальное бюджетное учреждение</w:t>
            </w:r>
            <w:r w:rsidR="00747D7C" w:rsidRPr="00E3314B">
              <w:rPr>
                <w:rFonts w:ascii="Times New Roman" w:hAnsi="Times New Roman"/>
              </w:rPr>
              <w:t xml:space="preserve"> «ФОК «</w:t>
            </w:r>
            <w:r w:rsidR="001D140B" w:rsidRPr="00E3314B">
              <w:rPr>
                <w:rFonts w:ascii="Times New Roman" w:hAnsi="Times New Roman"/>
              </w:rPr>
              <w:t>Олимпийский»</w:t>
            </w:r>
            <w:r w:rsidR="00E321BD">
              <w:rPr>
                <w:rFonts w:ascii="Times New Roman" w:hAnsi="Times New Roman"/>
              </w:rPr>
              <w:t xml:space="preserve"> муниципального образования город «Балахна»</w:t>
            </w:r>
            <w:r w:rsidR="001E0ECA" w:rsidRPr="00E3314B">
              <w:rPr>
                <w:rFonts w:ascii="Times New Roman" w:hAnsi="Times New Roman"/>
              </w:rPr>
              <w:t xml:space="preserve"> </w:t>
            </w:r>
            <w:r w:rsidRPr="00E3314B">
              <w:rPr>
                <w:rFonts w:ascii="Times New Roman" w:hAnsi="Times New Roman"/>
              </w:rPr>
              <w:t>(МБУ «ФОК «Олимпийский»</w:t>
            </w:r>
            <w:r w:rsidR="00A94359" w:rsidRPr="00E3314B">
              <w:rPr>
                <w:rFonts w:ascii="Times New Roman" w:hAnsi="Times New Roman"/>
              </w:rPr>
              <w:t>)</w:t>
            </w:r>
          </w:p>
        </w:tc>
      </w:tr>
      <w:tr w:rsidR="00AA5933" w:rsidRPr="00E3314B" w:rsidTr="00D31272">
        <w:tc>
          <w:tcPr>
            <w:tcW w:w="2127" w:type="dxa"/>
            <w:vAlign w:val="center"/>
          </w:tcPr>
          <w:p w:rsidR="00AA5933" w:rsidRPr="00E3314B" w:rsidRDefault="00AA5933" w:rsidP="00F6390A">
            <w:pPr>
              <w:pStyle w:val="af6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Подпрограммы </w:t>
            </w:r>
            <w:r w:rsidR="00AE7768" w:rsidRPr="00E3314B">
              <w:rPr>
                <w:color w:val="auto"/>
                <w:sz w:val="22"/>
                <w:szCs w:val="22"/>
              </w:rPr>
              <w:t>м</w:t>
            </w:r>
            <w:r w:rsidR="00AE7768" w:rsidRPr="00E3314B">
              <w:rPr>
                <w:color w:val="auto"/>
                <w:sz w:val="22"/>
                <w:szCs w:val="22"/>
              </w:rPr>
              <w:t>у</w:t>
            </w:r>
            <w:r w:rsidR="00AE7768" w:rsidRPr="00E3314B">
              <w:rPr>
                <w:color w:val="auto"/>
                <w:sz w:val="22"/>
                <w:szCs w:val="22"/>
              </w:rPr>
              <w:t xml:space="preserve">ниципальной </w:t>
            </w:r>
            <w:r w:rsidRPr="00E3314B">
              <w:rPr>
                <w:color w:val="auto"/>
                <w:sz w:val="22"/>
                <w:szCs w:val="22"/>
              </w:rPr>
              <w:t>пр</w:t>
            </w:r>
            <w:r w:rsidRPr="00E3314B">
              <w:rPr>
                <w:color w:val="auto"/>
                <w:sz w:val="22"/>
                <w:szCs w:val="22"/>
              </w:rPr>
              <w:t>о</w:t>
            </w:r>
            <w:r w:rsidRPr="00E3314B">
              <w:rPr>
                <w:color w:val="auto"/>
                <w:sz w:val="22"/>
                <w:szCs w:val="22"/>
              </w:rPr>
              <w:t>граммы</w:t>
            </w:r>
          </w:p>
        </w:tc>
        <w:tc>
          <w:tcPr>
            <w:tcW w:w="8060" w:type="dxa"/>
            <w:gridSpan w:val="3"/>
            <w:vAlign w:val="center"/>
          </w:tcPr>
          <w:p w:rsidR="00AA5933" w:rsidRPr="00E3314B" w:rsidRDefault="00AA5933" w:rsidP="00390D64">
            <w:pPr>
              <w:spacing w:after="0" w:line="240" w:lineRule="auto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1</w:t>
            </w:r>
            <w:r w:rsidR="00A94359" w:rsidRPr="00E3314B">
              <w:rPr>
                <w:rFonts w:ascii="Times New Roman" w:hAnsi="Times New Roman"/>
              </w:rPr>
              <w:t>.</w:t>
            </w:r>
            <w:r w:rsidR="005135DE" w:rsidRPr="00E3314B">
              <w:rPr>
                <w:rFonts w:ascii="Times New Roman" w:hAnsi="Times New Roman"/>
              </w:rPr>
              <w:t xml:space="preserve"> </w:t>
            </w:r>
            <w:r w:rsidR="002A2758" w:rsidRPr="00E3314B">
              <w:rPr>
                <w:rFonts w:ascii="Times New Roman" w:hAnsi="Times New Roman"/>
              </w:rPr>
              <w:t>«</w:t>
            </w:r>
            <w:r w:rsidR="00D0482A" w:rsidRPr="00E3314B">
              <w:rPr>
                <w:rFonts w:ascii="Times New Roman" w:hAnsi="Times New Roman"/>
              </w:rPr>
              <w:t>Развитие физической культуры,</w:t>
            </w:r>
            <w:r w:rsidR="00997FEE" w:rsidRPr="00E3314B">
              <w:rPr>
                <w:rFonts w:ascii="Times New Roman" w:hAnsi="Times New Roman"/>
              </w:rPr>
              <w:t xml:space="preserve"> массового</w:t>
            </w:r>
            <w:r w:rsidR="00390D64" w:rsidRPr="00E3314B">
              <w:rPr>
                <w:rFonts w:ascii="Times New Roman" w:hAnsi="Times New Roman"/>
              </w:rPr>
              <w:t xml:space="preserve"> и школьного</w:t>
            </w:r>
            <w:r w:rsidR="00997FEE" w:rsidRPr="00E3314B">
              <w:rPr>
                <w:rFonts w:ascii="Times New Roman" w:hAnsi="Times New Roman"/>
              </w:rPr>
              <w:t xml:space="preserve"> спорта</w:t>
            </w:r>
            <w:r w:rsidR="002A2758" w:rsidRPr="00E3314B">
              <w:rPr>
                <w:rFonts w:ascii="Times New Roman" w:hAnsi="Times New Roman"/>
              </w:rPr>
              <w:t>»</w:t>
            </w:r>
          </w:p>
          <w:p w:rsidR="00997FEE" w:rsidRPr="00E3314B" w:rsidRDefault="00997FEE" w:rsidP="00390D64">
            <w:pPr>
              <w:spacing w:after="0" w:line="240" w:lineRule="auto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2.</w:t>
            </w:r>
            <w:r w:rsidR="00390D64" w:rsidRPr="00E3314B">
              <w:rPr>
                <w:rFonts w:ascii="Times New Roman" w:hAnsi="Times New Roman"/>
              </w:rPr>
              <w:t xml:space="preserve"> «Укрепление материально-технической базы»</w:t>
            </w:r>
          </w:p>
          <w:p w:rsidR="00AA5933" w:rsidRPr="00E3314B" w:rsidRDefault="00AA5933" w:rsidP="00390D64">
            <w:pPr>
              <w:spacing w:after="0" w:line="240" w:lineRule="auto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2</w:t>
            </w:r>
            <w:r w:rsidR="00A94359" w:rsidRPr="00E3314B">
              <w:rPr>
                <w:rFonts w:ascii="Times New Roman" w:hAnsi="Times New Roman"/>
              </w:rPr>
              <w:t>.</w:t>
            </w:r>
            <w:r w:rsidRPr="00E3314B">
              <w:rPr>
                <w:rFonts w:ascii="Times New Roman" w:hAnsi="Times New Roman"/>
              </w:rPr>
              <w:t xml:space="preserve"> «</w:t>
            </w:r>
            <w:r w:rsidR="00A94359" w:rsidRPr="00E3314B">
              <w:rPr>
                <w:rFonts w:ascii="Times New Roman" w:hAnsi="Times New Roman"/>
              </w:rPr>
              <w:t>Энергосбережение и повышение энергетической эффективности МБУ «ФОК «Олимпийский»</w:t>
            </w:r>
          </w:p>
        </w:tc>
      </w:tr>
      <w:tr w:rsidR="00551B40" w:rsidRPr="00E3314B" w:rsidTr="00D31272">
        <w:trPr>
          <w:trHeight w:val="976"/>
        </w:trPr>
        <w:tc>
          <w:tcPr>
            <w:tcW w:w="2127" w:type="dxa"/>
            <w:vAlign w:val="center"/>
          </w:tcPr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Цели </w:t>
            </w:r>
            <w:r w:rsidR="00AE7768" w:rsidRPr="00E3314B">
              <w:rPr>
                <w:color w:val="auto"/>
                <w:sz w:val="22"/>
                <w:szCs w:val="22"/>
              </w:rPr>
              <w:t>муниципал</w:t>
            </w:r>
            <w:r w:rsidR="00AE7768" w:rsidRPr="00E3314B">
              <w:rPr>
                <w:color w:val="auto"/>
                <w:sz w:val="22"/>
                <w:szCs w:val="22"/>
              </w:rPr>
              <w:t>ь</w:t>
            </w:r>
            <w:r w:rsidR="00AE7768" w:rsidRPr="00E3314B">
              <w:rPr>
                <w:color w:val="auto"/>
                <w:sz w:val="22"/>
                <w:szCs w:val="22"/>
              </w:rPr>
              <w:t xml:space="preserve">ной </w:t>
            </w:r>
          </w:p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программы</w:t>
            </w:r>
          </w:p>
        </w:tc>
        <w:tc>
          <w:tcPr>
            <w:tcW w:w="8060" w:type="dxa"/>
            <w:gridSpan w:val="3"/>
            <w:vAlign w:val="center"/>
          </w:tcPr>
          <w:p w:rsidR="005135DE" w:rsidRPr="00E3314B" w:rsidRDefault="00F76E5F" w:rsidP="00F7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для всех категорий и групп населения условий для занятия физической культурой и спортом, массовым спортом, в том числе повышение уровня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ченности населения Балахнинского муниципального округа объектами спорта.</w:t>
            </w:r>
          </w:p>
        </w:tc>
      </w:tr>
      <w:tr w:rsidR="00551B40" w:rsidRPr="00E3314B" w:rsidTr="00D31272">
        <w:trPr>
          <w:trHeight w:val="853"/>
        </w:trPr>
        <w:tc>
          <w:tcPr>
            <w:tcW w:w="2127" w:type="dxa"/>
            <w:vAlign w:val="center"/>
          </w:tcPr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  <w:p w:rsidR="00551B40" w:rsidRPr="00E3314B" w:rsidRDefault="00551B40" w:rsidP="00F6390A">
            <w:pPr>
              <w:pStyle w:val="af6"/>
              <w:rPr>
                <w:color w:val="C00000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Задачи </w:t>
            </w:r>
            <w:r w:rsidR="00AE7768" w:rsidRPr="00E3314B">
              <w:rPr>
                <w:color w:val="auto"/>
                <w:sz w:val="22"/>
                <w:szCs w:val="22"/>
              </w:rPr>
              <w:t>муниц</w:t>
            </w:r>
            <w:r w:rsidR="00AE7768" w:rsidRPr="00E3314B">
              <w:rPr>
                <w:color w:val="auto"/>
                <w:sz w:val="22"/>
                <w:szCs w:val="22"/>
              </w:rPr>
              <w:t>и</w:t>
            </w:r>
            <w:r w:rsidR="00AE7768" w:rsidRPr="00E3314B">
              <w:rPr>
                <w:color w:val="auto"/>
                <w:sz w:val="22"/>
                <w:szCs w:val="22"/>
              </w:rPr>
              <w:t xml:space="preserve">пальной </w:t>
            </w:r>
            <w:r w:rsidRPr="00E3314B">
              <w:rPr>
                <w:color w:val="auto"/>
                <w:sz w:val="22"/>
                <w:szCs w:val="22"/>
              </w:rPr>
              <w:t>программы</w:t>
            </w:r>
          </w:p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8060" w:type="dxa"/>
            <w:gridSpan w:val="3"/>
            <w:vAlign w:val="center"/>
          </w:tcPr>
          <w:p w:rsidR="00806F26" w:rsidRPr="00E3314B" w:rsidRDefault="00062313" w:rsidP="00D04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 xml:space="preserve">- </w:t>
            </w:r>
            <w:r w:rsidR="008953DF" w:rsidRPr="00E3314B">
              <w:rPr>
                <w:rFonts w:ascii="Times New Roman" w:hAnsi="Times New Roman"/>
              </w:rPr>
              <w:t>Обеспечение доступности путем в</w:t>
            </w:r>
            <w:r w:rsidR="008953DF" w:rsidRPr="00E3314B">
              <w:rPr>
                <w:rFonts w:ascii="Times New Roman" w:hAnsi="Times New Roman"/>
                <w:color w:val="000000"/>
              </w:rPr>
              <w:t>овлечения</w:t>
            </w:r>
            <w:r w:rsidR="00D0482A" w:rsidRPr="00E3314B">
              <w:rPr>
                <w:rFonts w:ascii="Times New Roman" w:hAnsi="Times New Roman"/>
                <w:color w:val="000000"/>
              </w:rPr>
              <w:t xml:space="preserve"> всех категорий населения </w:t>
            </w:r>
            <w:r w:rsidR="00394492">
              <w:rPr>
                <w:rFonts w:ascii="Times New Roman" w:hAnsi="Times New Roman"/>
                <w:color w:val="000000"/>
              </w:rPr>
              <w:t>в систем</w:t>
            </w:r>
            <w:r w:rsidR="00394492">
              <w:rPr>
                <w:rFonts w:ascii="Times New Roman" w:hAnsi="Times New Roman"/>
                <w:color w:val="000000"/>
              </w:rPr>
              <w:t>а</w:t>
            </w:r>
            <w:r w:rsidR="00394492">
              <w:rPr>
                <w:rFonts w:ascii="Times New Roman" w:hAnsi="Times New Roman"/>
                <w:color w:val="000000"/>
              </w:rPr>
              <w:t>тические занятия физической культурой и спортом</w:t>
            </w:r>
            <w:r w:rsidR="00D0482A" w:rsidRPr="00E3314B">
              <w:rPr>
                <w:rFonts w:ascii="Times New Roman" w:hAnsi="Times New Roman"/>
                <w:color w:val="000000"/>
              </w:rPr>
              <w:t>;</w:t>
            </w:r>
          </w:p>
          <w:p w:rsidR="00701F1E" w:rsidRPr="00E3314B" w:rsidRDefault="000C62D5" w:rsidP="00BD4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 xml:space="preserve">- </w:t>
            </w:r>
            <w:r w:rsidR="00D0482A" w:rsidRPr="00E3314B">
              <w:rPr>
                <w:rFonts w:ascii="Times New Roman" w:hAnsi="Times New Roman"/>
              </w:rPr>
              <w:t>У</w:t>
            </w:r>
            <w:r w:rsidR="00390D64" w:rsidRPr="00E3314B">
              <w:rPr>
                <w:rFonts w:ascii="Times New Roman" w:hAnsi="Times New Roman"/>
              </w:rPr>
              <w:t>крепление материально-технической базы инфраструктуры спорта</w:t>
            </w:r>
            <w:r w:rsidR="008953DF" w:rsidRPr="00E3314B">
              <w:rPr>
                <w:rFonts w:ascii="Times New Roman" w:hAnsi="Times New Roman"/>
              </w:rPr>
              <w:t xml:space="preserve"> </w:t>
            </w:r>
            <w:r w:rsidR="008953DF" w:rsidRPr="00E3314B">
              <w:rPr>
                <w:rFonts w:ascii="Times New Roman" w:hAnsi="Times New Roman"/>
                <w:color w:val="000000"/>
              </w:rPr>
              <w:t>и повышение качества физкультурно-спортивных услуг</w:t>
            </w:r>
            <w:r w:rsidR="00390D64" w:rsidRPr="00E3314B">
              <w:rPr>
                <w:rFonts w:ascii="Times New Roman" w:hAnsi="Times New Roman"/>
              </w:rPr>
              <w:t>;</w:t>
            </w:r>
          </w:p>
          <w:p w:rsidR="00275E11" w:rsidRPr="00E3314B" w:rsidRDefault="00D0482A" w:rsidP="00275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- П</w:t>
            </w:r>
            <w:r w:rsidR="00275E11" w:rsidRPr="00E3314B">
              <w:rPr>
                <w:rFonts w:ascii="Times New Roman" w:hAnsi="Times New Roman"/>
              </w:rPr>
              <w:t>овышение энергетической эффективности МБУ «ФОК «Олимпийский»</w:t>
            </w:r>
            <w:r w:rsidR="00062313" w:rsidRPr="00E3314B">
              <w:rPr>
                <w:rFonts w:ascii="Times New Roman" w:hAnsi="Times New Roman"/>
              </w:rPr>
              <w:t>.</w:t>
            </w:r>
          </w:p>
        </w:tc>
      </w:tr>
      <w:tr w:rsidR="00551B40" w:rsidRPr="00E3314B" w:rsidTr="00D31272">
        <w:trPr>
          <w:trHeight w:val="587"/>
        </w:trPr>
        <w:tc>
          <w:tcPr>
            <w:tcW w:w="2127" w:type="dxa"/>
            <w:vAlign w:val="center"/>
          </w:tcPr>
          <w:p w:rsidR="00551B40" w:rsidRPr="00E3314B" w:rsidRDefault="00551B40" w:rsidP="00C130FF">
            <w:pPr>
              <w:pStyle w:val="af6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Этапы и сроки ре</w:t>
            </w:r>
            <w:r w:rsidRPr="00E3314B">
              <w:rPr>
                <w:color w:val="auto"/>
                <w:sz w:val="22"/>
                <w:szCs w:val="22"/>
              </w:rPr>
              <w:t>а</w:t>
            </w:r>
            <w:r w:rsidRPr="00E3314B">
              <w:rPr>
                <w:color w:val="auto"/>
                <w:sz w:val="22"/>
                <w:szCs w:val="22"/>
              </w:rPr>
              <w:t xml:space="preserve">лизации </w:t>
            </w:r>
            <w:r w:rsidR="00AE7768" w:rsidRPr="00E3314B">
              <w:rPr>
                <w:color w:val="auto"/>
                <w:sz w:val="22"/>
                <w:szCs w:val="22"/>
              </w:rPr>
              <w:t>муниц</w:t>
            </w:r>
            <w:r w:rsidR="00AE7768" w:rsidRPr="00E3314B">
              <w:rPr>
                <w:color w:val="auto"/>
                <w:sz w:val="22"/>
                <w:szCs w:val="22"/>
              </w:rPr>
              <w:t>и</w:t>
            </w:r>
            <w:r w:rsidR="00AE7768" w:rsidRPr="00E3314B">
              <w:rPr>
                <w:color w:val="auto"/>
                <w:sz w:val="22"/>
                <w:szCs w:val="22"/>
              </w:rPr>
              <w:t xml:space="preserve">пальной </w:t>
            </w:r>
            <w:r w:rsidRPr="00E3314B">
              <w:rPr>
                <w:color w:val="auto"/>
                <w:sz w:val="22"/>
                <w:szCs w:val="22"/>
              </w:rPr>
              <w:t xml:space="preserve">программы </w:t>
            </w:r>
          </w:p>
        </w:tc>
        <w:tc>
          <w:tcPr>
            <w:tcW w:w="8060" w:type="dxa"/>
            <w:gridSpan w:val="3"/>
            <w:vAlign w:val="center"/>
          </w:tcPr>
          <w:p w:rsidR="00551B40" w:rsidRPr="00E3314B" w:rsidRDefault="00551B40" w:rsidP="00F6390A">
            <w:pPr>
              <w:pStyle w:val="af6"/>
              <w:rPr>
                <w:bCs/>
                <w:color w:val="auto"/>
                <w:sz w:val="22"/>
                <w:szCs w:val="22"/>
              </w:rPr>
            </w:pPr>
            <w:r w:rsidRPr="00E3314B">
              <w:rPr>
                <w:bCs/>
                <w:color w:val="auto"/>
                <w:sz w:val="22"/>
                <w:szCs w:val="22"/>
              </w:rPr>
              <w:t>Программа реализуется в течение 2021 – 202</w:t>
            </w:r>
            <w:r w:rsidR="00627EB9" w:rsidRPr="00E3314B">
              <w:rPr>
                <w:bCs/>
                <w:color w:val="auto"/>
                <w:sz w:val="22"/>
                <w:szCs w:val="22"/>
              </w:rPr>
              <w:t>6</w:t>
            </w:r>
            <w:r w:rsidRPr="00E3314B">
              <w:rPr>
                <w:bCs/>
                <w:color w:val="auto"/>
                <w:sz w:val="22"/>
                <w:szCs w:val="22"/>
              </w:rPr>
              <w:t xml:space="preserve"> годов в один этап. </w:t>
            </w:r>
          </w:p>
        </w:tc>
      </w:tr>
      <w:tr w:rsidR="00551B40" w:rsidRPr="00E3314B" w:rsidTr="00D31272">
        <w:trPr>
          <w:trHeight w:val="1967"/>
        </w:trPr>
        <w:tc>
          <w:tcPr>
            <w:tcW w:w="2127" w:type="dxa"/>
            <w:vAlign w:val="center"/>
          </w:tcPr>
          <w:p w:rsidR="00551B40" w:rsidRPr="00E3314B" w:rsidRDefault="00551B40" w:rsidP="00F233A1">
            <w:pPr>
              <w:spacing w:line="240" w:lineRule="auto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Объемы  бюдже</w:t>
            </w:r>
            <w:r w:rsidRPr="00E3314B">
              <w:rPr>
                <w:rFonts w:ascii="Times New Roman" w:hAnsi="Times New Roman"/>
              </w:rPr>
              <w:t>т</w:t>
            </w:r>
            <w:r w:rsidRPr="00E3314B">
              <w:rPr>
                <w:rFonts w:ascii="Times New Roman" w:hAnsi="Times New Roman"/>
              </w:rPr>
              <w:t xml:space="preserve">ных  ассигнований  </w:t>
            </w:r>
            <w:r w:rsidR="00F233A1" w:rsidRPr="00E3314B">
              <w:rPr>
                <w:rFonts w:ascii="Times New Roman" w:hAnsi="Times New Roman"/>
              </w:rPr>
              <w:t xml:space="preserve">муниципальной </w:t>
            </w:r>
            <w:r w:rsidRPr="00E3314B">
              <w:rPr>
                <w:rFonts w:ascii="Times New Roman" w:hAnsi="Times New Roman"/>
              </w:rPr>
              <w:t xml:space="preserve">программы  за  счет  средств бюджета </w:t>
            </w:r>
            <w:r w:rsidR="00F233A1" w:rsidRPr="00E3314B">
              <w:rPr>
                <w:rFonts w:ascii="Times New Roman" w:hAnsi="Times New Roman"/>
              </w:rPr>
              <w:t>Балахнинского м</w:t>
            </w:r>
            <w:r w:rsidR="00F233A1" w:rsidRPr="00E3314B">
              <w:rPr>
                <w:rFonts w:ascii="Times New Roman" w:hAnsi="Times New Roman"/>
              </w:rPr>
              <w:t>у</w:t>
            </w:r>
            <w:r w:rsidR="00F233A1" w:rsidRPr="00E3314B">
              <w:rPr>
                <w:rFonts w:ascii="Times New Roman" w:hAnsi="Times New Roman"/>
              </w:rPr>
              <w:t>ниципального окр</w:t>
            </w:r>
            <w:r w:rsidR="00F233A1" w:rsidRPr="00E3314B">
              <w:rPr>
                <w:rFonts w:ascii="Times New Roman" w:hAnsi="Times New Roman"/>
              </w:rPr>
              <w:t>у</w:t>
            </w:r>
            <w:r w:rsidR="00F233A1" w:rsidRPr="00E3314B">
              <w:rPr>
                <w:rFonts w:ascii="Times New Roman" w:hAnsi="Times New Roman"/>
              </w:rPr>
              <w:t>га Нижегородской области</w:t>
            </w:r>
          </w:p>
        </w:tc>
        <w:tc>
          <w:tcPr>
            <w:tcW w:w="8060" w:type="dxa"/>
            <w:gridSpan w:val="3"/>
          </w:tcPr>
          <w:p w:rsidR="00551B40" w:rsidRPr="00E3314B" w:rsidRDefault="00551B40" w:rsidP="00B3662D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Всего на реализацию программы «Развитие физической культуры и спорта Б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лахнинского муниципального </w:t>
            </w:r>
            <w:r w:rsidR="00F233A1" w:rsidRPr="00E3314B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="00465B83"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Нижегородской области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BD49BA"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DB0B83" w:rsidRPr="00E331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372 228,2 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тыс. рублей, </w:t>
            </w:r>
            <w:r w:rsidR="00370498" w:rsidRPr="00E3314B">
              <w:rPr>
                <w:rFonts w:ascii="Times New Roman" w:hAnsi="Times New Roman" w:cs="Times New Roman"/>
                <w:sz w:val="22"/>
                <w:szCs w:val="22"/>
              </w:rPr>
              <w:t>а именно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51B40" w:rsidRPr="00E3314B" w:rsidRDefault="00551B40" w:rsidP="00B3662D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2021 год – </w:t>
            </w:r>
            <w:r w:rsidR="00DB0B83" w:rsidRPr="00E3314B">
              <w:rPr>
                <w:rFonts w:ascii="Times New Roman" w:hAnsi="Times New Roman" w:cs="Times New Roman"/>
                <w:sz w:val="22"/>
                <w:szCs w:val="22"/>
              </w:rPr>
              <w:t>62 204,7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рублей;</w:t>
            </w:r>
          </w:p>
          <w:p w:rsidR="00551B40" w:rsidRPr="00E3314B" w:rsidRDefault="00551B40" w:rsidP="00B3662D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2022 год – </w:t>
            </w:r>
            <w:r w:rsidR="00DB0B83" w:rsidRPr="00E3314B">
              <w:rPr>
                <w:rFonts w:ascii="Times New Roman" w:hAnsi="Times New Roman" w:cs="Times New Roman"/>
                <w:sz w:val="22"/>
                <w:szCs w:val="22"/>
              </w:rPr>
              <w:t>62 204,</w:t>
            </w:r>
            <w:r w:rsidR="00A17E8F" w:rsidRPr="00E3314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3662D"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тыс. рублей;</w:t>
            </w:r>
          </w:p>
          <w:p w:rsidR="00551B40" w:rsidRPr="00E3314B" w:rsidRDefault="00551B40" w:rsidP="00B3662D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2023 год </w:t>
            </w:r>
            <w:r w:rsidR="00A94359" w:rsidRPr="00E3314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0B83" w:rsidRPr="00E3314B">
              <w:rPr>
                <w:rFonts w:ascii="Times New Roman" w:hAnsi="Times New Roman" w:cs="Times New Roman"/>
                <w:sz w:val="22"/>
                <w:szCs w:val="22"/>
              </w:rPr>
              <w:t>61 204</w:t>
            </w:r>
            <w:r w:rsidR="00A17E8F" w:rsidRPr="00E3314B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 тыс. рублей;</w:t>
            </w:r>
          </w:p>
          <w:p w:rsidR="00551B40" w:rsidRPr="00E3314B" w:rsidRDefault="00551B40" w:rsidP="00B3662D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2024 год </w:t>
            </w:r>
            <w:r w:rsidR="00A94359" w:rsidRPr="00E3314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0B83" w:rsidRPr="00E3314B">
              <w:rPr>
                <w:rFonts w:ascii="Times New Roman" w:hAnsi="Times New Roman" w:cs="Times New Roman"/>
                <w:sz w:val="22"/>
                <w:szCs w:val="22"/>
              </w:rPr>
              <w:t>62 204</w:t>
            </w:r>
            <w:r w:rsidR="00A17E8F" w:rsidRPr="00E3314B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 тыс. рублей;</w:t>
            </w:r>
          </w:p>
          <w:p w:rsidR="00551B40" w:rsidRPr="00E3314B" w:rsidRDefault="00540F83" w:rsidP="00B3662D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2025 год  - </w:t>
            </w:r>
            <w:r w:rsidR="00DB0B83" w:rsidRPr="00E3314B">
              <w:rPr>
                <w:rFonts w:ascii="Times New Roman" w:hAnsi="Times New Roman" w:cs="Times New Roman"/>
                <w:sz w:val="22"/>
                <w:szCs w:val="22"/>
              </w:rPr>
              <w:t>62 204</w:t>
            </w:r>
            <w:r w:rsidR="00A17E8F" w:rsidRPr="00E3314B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  <w:r w:rsidR="00551B40"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 тыс. рублей</w:t>
            </w:r>
            <w:r w:rsidR="00AA56A9" w:rsidRPr="00E3314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A56A9" w:rsidRPr="00E3314B" w:rsidRDefault="00DB0B83" w:rsidP="00B3662D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2026 год – 62 204</w:t>
            </w:r>
            <w:r w:rsidR="00A17E8F" w:rsidRPr="00E3314B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  <w:r w:rsidR="00AA56A9"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рублей.</w:t>
            </w:r>
          </w:p>
        </w:tc>
      </w:tr>
      <w:tr w:rsidR="00551B40" w:rsidRPr="00E3314B" w:rsidTr="00D31272">
        <w:tc>
          <w:tcPr>
            <w:tcW w:w="2127" w:type="dxa"/>
            <w:vMerge w:val="restart"/>
            <w:vAlign w:val="center"/>
          </w:tcPr>
          <w:p w:rsidR="00551B40" w:rsidRPr="00E3314B" w:rsidRDefault="00F233A1" w:rsidP="00F233A1">
            <w:pPr>
              <w:pStyle w:val="af6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Целевые и</w:t>
            </w:r>
            <w:r w:rsidR="00551B40" w:rsidRPr="00E3314B">
              <w:rPr>
                <w:color w:val="auto"/>
                <w:sz w:val="22"/>
                <w:szCs w:val="22"/>
              </w:rPr>
              <w:t>ндикат</w:t>
            </w:r>
            <w:r w:rsidR="00551B40" w:rsidRPr="00E3314B">
              <w:rPr>
                <w:color w:val="auto"/>
                <w:sz w:val="22"/>
                <w:szCs w:val="22"/>
              </w:rPr>
              <w:t>о</w:t>
            </w:r>
            <w:r w:rsidR="00551B40" w:rsidRPr="00E3314B">
              <w:rPr>
                <w:color w:val="auto"/>
                <w:sz w:val="22"/>
                <w:szCs w:val="22"/>
              </w:rPr>
              <w:t xml:space="preserve">ры </w:t>
            </w:r>
            <w:r w:rsidRPr="00E3314B">
              <w:rPr>
                <w:color w:val="auto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3969" w:type="dxa"/>
          </w:tcPr>
          <w:p w:rsidR="00551B40" w:rsidRPr="00E3314B" w:rsidRDefault="00551B40" w:rsidP="00CD1E56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Наименование индикатора достижения целей Программы </w:t>
            </w:r>
          </w:p>
        </w:tc>
        <w:tc>
          <w:tcPr>
            <w:tcW w:w="1195" w:type="dxa"/>
          </w:tcPr>
          <w:p w:rsidR="00551B40" w:rsidRPr="00E3314B" w:rsidRDefault="00551B40" w:rsidP="00CD1E56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Единицы </w:t>
            </w:r>
          </w:p>
          <w:p w:rsidR="00551B40" w:rsidRPr="00E3314B" w:rsidRDefault="00551B40" w:rsidP="00CD1E56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измерения </w:t>
            </w:r>
          </w:p>
        </w:tc>
        <w:tc>
          <w:tcPr>
            <w:tcW w:w="2896" w:type="dxa"/>
          </w:tcPr>
          <w:p w:rsidR="00551B40" w:rsidRPr="00E3314B" w:rsidRDefault="00551B40" w:rsidP="00CD1E56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Значения индикаторов целей Программы по окончании реализации Программы </w:t>
            </w:r>
          </w:p>
        </w:tc>
      </w:tr>
      <w:tr w:rsidR="00551B40" w:rsidRPr="00E3314B" w:rsidTr="00D31272">
        <w:tc>
          <w:tcPr>
            <w:tcW w:w="2127" w:type="dxa"/>
            <w:vMerge/>
            <w:vAlign w:val="center"/>
          </w:tcPr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8060" w:type="dxa"/>
            <w:gridSpan w:val="3"/>
          </w:tcPr>
          <w:p w:rsidR="00551B40" w:rsidRPr="00E3314B" w:rsidRDefault="00551B40" w:rsidP="000E592C">
            <w:pPr>
              <w:pStyle w:val="af6"/>
              <w:rPr>
                <w:b/>
                <w:color w:val="auto"/>
                <w:sz w:val="22"/>
                <w:szCs w:val="22"/>
              </w:rPr>
            </w:pPr>
            <w:r w:rsidRPr="00E3314B">
              <w:rPr>
                <w:b/>
                <w:color w:val="auto"/>
                <w:sz w:val="22"/>
                <w:szCs w:val="22"/>
              </w:rPr>
              <w:t>Индикаторы:</w:t>
            </w:r>
          </w:p>
        </w:tc>
      </w:tr>
      <w:tr w:rsidR="00551B40" w:rsidRPr="00E3314B" w:rsidTr="00D31272">
        <w:trPr>
          <w:trHeight w:val="1258"/>
        </w:trPr>
        <w:tc>
          <w:tcPr>
            <w:tcW w:w="2127" w:type="dxa"/>
            <w:vMerge/>
            <w:vAlign w:val="center"/>
          </w:tcPr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551B40" w:rsidRPr="00E3314B" w:rsidRDefault="00551B40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 xml:space="preserve">Доля граждан Балахнинского </w:t>
            </w:r>
            <w:r w:rsidR="00F233A1" w:rsidRPr="00E3314B">
              <w:rPr>
                <w:rFonts w:ascii="Times New Roman" w:hAnsi="Times New Roman"/>
              </w:rPr>
              <w:t>округа</w:t>
            </w:r>
            <w:r w:rsidRPr="00E3314B">
              <w:rPr>
                <w:rFonts w:ascii="Times New Roman" w:hAnsi="Times New Roman"/>
              </w:rPr>
              <w:t>, систематически занимающихся физич</w:t>
            </w:r>
            <w:r w:rsidRPr="00E3314B">
              <w:rPr>
                <w:rFonts w:ascii="Times New Roman" w:hAnsi="Times New Roman"/>
              </w:rPr>
              <w:t>е</w:t>
            </w:r>
            <w:r w:rsidRPr="00E3314B">
              <w:rPr>
                <w:rFonts w:ascii="Times New Roman" w:hAnsi="Times New Roman"/>
              </w:rPr>
              <w:t xml:space="preserve">ской культурой и спортом, </w:t>
            </w:r>
            <w:r w:rsidR="000E38F3" w:rsidRPr="00E3314B">
              <w:rPr>
                <w:rFonts w:ascii="Times New Roman" w:hAnsi="Times New Roman"/>
              </w:rPr>
              <w:t xml:space="preserve">в </w:t>
            </w:r>
            <w:proofErr w:type="spellStart"/>
            <w:r w:rsidR="000E38F3" w:rsidRPr="00E3314B">
              <w:rPr>
                <w:rFonts w:ascii="Times New Roman" w:hAnsi="Times New Roman"/>
              </w:rPr>
              <w:t>т.ч</w:t>
            </w:r>
            <w:proofErr w:type="spellEnd"/>
            <w:r w:rsidR="000E38F3" w:rsidRPr="00E3314B">
              <w:rPr>
                <w:rFonts w:ascii="Times New Roman" w:hAnsi="Times New Roman"/>
              </w:rPr>
              <w:t xml:space="preserve">. людей с ограниченными возможностями, </w:t>
            </w:r>
            <w:r w:rsidRPr="00E3314B">
              <w:rPr>
                <w:rFonts w:ascii="Times New Roman" w:hAnsi="Times New Roman"/>
              </w:rPr>
              <w:t xml:space="preserve">в общей численности населения </w:t>
            </w:r>
            <w:r w:rsidR="00F233A1" w:rsidRPr="00E3314B">
              <w:rPr>
                <w:rFonts w:ascii="Times New Roman" w:hAnsi="Times New Roman"/>
              </w:rPr>
              <w:t>округа</w:t>
            </w:r>
          </w:p>
        </w:tc>
        <w:tc>
          <w:tcPr>
            <w:tcW w:w="1195" w:type="dxa"/>
            <w:vAlign w:val="center"/>
          </w:tcPr>
          <w:p w:rsidR="00551B40" w:rsidRPr="00E3314B" w:rsidRDefault="00551B40" w:rsidP="002D2838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2896" w:type="dxa"/>
            <w:vAlign w:val="center"/>
          </w:tcPr>
          <w:p w:rsidR="00551B40" w:rsidRPr="00E3314B" w:rsidRDefault="00551B40" w:rsidP="002D2838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5</w:t>
            </w:r>
            <w:r w:rsidR="00D0482A" w:rsidRPr="00E3314B">
              <w:rPr>
                <w:color w:val="auto"/>
                <w:sz w:val="22"/>
                <w:szCs w:val="22"/>
              </w:rPr>
              <w:t>2,5</w:t>
            </w:r>
          </w:p>
        </w:tc>
      </w:tr>
      <w:tr w:rsidR="00551B40" w:rsidRPr="00E3314B" w:rsidTr="00D31272">
        <w:tc>
          <w:tcPr>
            <w:tcW w:w="2127" w:type="dxa"/>
            <w:vAlign w:val="center"/>
          </w:tcPr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551B40" w:rsidRPr="00E3314B" w:rsidRDefault="00551B40" w:rsidP="00C5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Доля населения </w:t>
            </w:r>
            <w:r w:rsidR="00F233A1" w:rsidRPr="00E3314B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выполнивших нормативы Всероссийского физкул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турно-спортивного комплекса «Готов к труду и обороне» (ГТО), в общей чи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ленности населения, принявшего уч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стие в сдаче нормативов Всероссийск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физкультурн</w:t>
            </w:r>
            <w:proofErr w:type="gramStart"/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спортивного ко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плекса «Готов к труду и обороне» (ГТО)</w:t>
            </w:r>
          </w:p>
        </w:tc>
        <w:tc>
          <w:tcPr>
            <w:tcW w:w="1195" w:type="dxa"/>
            <w:vAlign w:val="center"/>
          </w:tcPr>
          <w:p w:rsidR="00551B40" w:rsidRPr="00E3314B" w:rsidRDefault="00551B40" w:rsidP="00D31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2896" w:type="dxa"/>
            <w:vAlign w:val="center"/>
          </w:tcPr>
          <w:p w:rsidR="00551B40" w:rsidRPr="00E3314B" w:rsidRDefault="007417B2" w:rsidP="002D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E5926" w:rsidRPr="00E3314B"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</w:tr>
      <w:tr w:rsidR="00EC1AF3" w:rsidRPr="00E3314B" w:rsidTr="00D31272">
        <w:tc>
          <w:tcPr>
            <w:tcW w:w="2127" w:type="dxa"/>
            <w:vAlign w:val="center"/>
          </w:tcPr>
          <w:p w:rsidR="00EC1AF3" w:rsidRPr="00E3314B" w:rsidRDefault="00EC1AF3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EC1AF3" w:rsidRPr="00E3314B" w:rsidRDefault="00EE5926" w:rsidP="00EC1A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Выполнение учреждениями физической культуры и спорта муниципального з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дания в полном объеме</w:t>
            </w:r>
          </w:p>
        </w:tc>
        <w:tc>
          <w:tcPr>
            <w:tcW w:w="1195" w:type="dxa"/>
            <w:vAlign w:val="center"/>
          </w:tcPr>
          <w:p w:rsidR="00EC1AF3" w:rsidRPr="00E3314B" w:rsidRDefault="00EC1AF3" w:rsidP="00D31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896" w:type="dxa"/>
            <w:vAlign w:val="center"/>
          </w:tcPr>
          <w:p w:rsidR="00EC1AF3" w:rsidRPr="00E3314B" w:rsidRDefault="00EE5926" w:rsidP="002D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EC1AF3" w:rsidRPr="00E3314B" w:rsidTr="00D31272">
        <w:tc>
          <w:tcPr>
            <w:tcW w:w="2127" w:type="dxa"/>
            <w:vAlign w:val="center"/>
          </w:tcPr>
          <w:p w:rsidR="00EC1AF3" w:rsidRPr="00E3314B" w:rsidRDefault="00EC1AF3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EC1AF3" w:rsidRPr="00E3314B" w:rsidRDefault="00EE5926" w:rsidP="00EC1A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Доля реализованных мероприятий в утвержденном календарном плане оф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циальных физкультурных и спортивных мероприятий Балахнинского муниц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пального округа</w:t>
            </w:r>
          </w:p>
        </w:tc>
        <w:tc>
          <w:tcPr>
            <w:tcW w:w="1195" w:type="dxa"/>
            <w:vAlign w:val="center"/>
          </w:tcPr>
          <w:p w:rsidR="00EC1AF3" w:rsidRPr="00E3314B" w:rsidRDefault="00EC1AF3" w:rsidP="00D31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896" w:type="dxa"/>
            <w:vAlign w:val="center"/>
          </w:tcPr>
          <w:p w:rsidR="00EC1AF3" w:rsidRPr="00E3314B" w:rsidRDefault="00EE5926" w:rsidP="002D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0E38F3" w:rsidRPr="00E3314B" w:rsidTr="00D31272">
        <w:tc>
          <w:tcPr>
            <w:tcW w:w="2127" w:type="dxa"/>
            <w:vAlign w:val="center"/>
          </w:tcPr>
          <w:p w:rsidR="000E38F3" w:rsidRPr="00E3314B" w:rsidRDefault="000E38F3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0E38F3" w:rsidRPr="00E3314B" w:rsidRDefault="002019EE" w:rsidP="00226D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Доля муниципальных </w:t>
            </w:r>
            <w:r w:rsidR="00226D36" w:rsidRPr="00E3314B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спорта, в которых проведен текущий и кап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тальный ремонт, от общего количества муниципальных </w:t>
            </w:r>
            <w:r w:rsidR="00226D36" w:rsidRPr="00E3314B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спорта, тр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бующих ремонта</w:t>
            </w:r>
          </w:p>
        </w:tc>
        <w:tc>
          <w:tcPr>
            <w:tcW w:w="1195" w:type="dxa"/>
            <w:vAlign w:val="center"/>
          </w:tcPr>
          <w:p w:rsidR="000E38F3" w:rsidRPr="00E3314B" w:rsidRDefault="000E38F3" w:rsidP="00D31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896" w:type="dxa"/>
            <w:vAlign w:val="center"/>
          </w:tcPr>
          <w:p w:rsidR="000E38F3" w:rsidRPr="00E3314B" w:rsidRDefault="000E38F3" w:rsidP="002D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07C05" w:rsidRPr="00E3314B" w:rsidTr="00D31272">
        <w:tc>
          <w:tcPr>
            <w:tcW w:w="2127" w:type="dxa"/>
            <w:vAlign w:val="center"/>
          </w:tcPr>
          <w:p w:rsidR="00F07C05" w:rsidRPr="00E3314B" w:rsidRDefault="00F07C05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F07C05" w:rsidRPr="00E3314B" w:rsidRDefault="00F07C05" w:rsidP="00C5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 w:rsidR="003F01B8"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сэкономленных энергоресурсов, получаемых в результате мероприятий, направленных на экономию </w:t>
            </w:r>
            <w:proofErr w:type="spellStart"/>
            <w:r w:rsidR="003F01B8" w:rsidRPr="00E3314B">
              <w:rPr>
                <w:rFonts w:ascii="Times New Roman" w:hAnsi="Times New Roman" w:cs="Times New Roman"/>
                <w:sz w:val="22"/>
                <w:szCs w:val="22"/>
              </w:rPr>
              <w:t>энерго</w:t>
            </w:r>
            <w:proofErr w:type="spellEnd"/>
            <w:r w:rsidR="003F01B8" w:rsidRPr="00E3314B">
              <w:rPr>
                <w:rFonts w:ascii="Times New Roman" w:hAnsi="Times New Roman" w:cs="Times New Roman"/>
                <w:sz w:val="22"/>
                <w:szCs w:val="22"/>
              </w:rPr>
              <w:t>-, тепл</w:t>
            </w:r>
            <w:proofErr w:type="gramStart"/>
            <w:r w:rsidR="003F01B8" w:rsidRPr="00E3314B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="003F01B8" w:rsidRPr="00E3314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875A6"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F01B8" w:rsidRPr="00E3314B">
              <w:rPr>
                <w:rFonts w:ascii="Times New Roman" w:hAnsi="Times New Roman" w:cs="Times New Roman"/>
                <w:sz w:val="22"/>
                <w:szCs w:val="22"/>
              </w:rPr>
              <w:t>водоресурсов</w:t>
            </w:r>
            <w:proofErr w:type="spellEnd"/>
            <w:r w:rsidR="003F01B8" w:rsidRPr="00E3314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95" w:type="dxa"/>
            <w:vAlign w:val="center"/>
          </w:tcPr>
          <w:p w:rsidR="00F07C05" w:rsidRPr="00E3314B" w:rsidRDefault="003F01B8" w:rsidP="00D31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896" w:type="dxa"/>
            <w:vAlign w:val="center"/>
          </w:tcPr>
          <w:p w:rsidR="00F07C05" w:rsidRPr="00E3314B" w:rsidRDefault="003F01B8" w:rsidP="002D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551B40" w:rsidRPr="00E3314B" w:rsidTr="00D31272">
        <w:tc>
          <w:tcPr>
            <w:tcW w:w="2127" w:type="dxa"/>
            <w:vAlign w:val="center"/>
          </w:tcPr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8060" w:type="dxa"/>
            <w:gridSpan w:val="3"/>
          </w:tcPr>
          <w:p w:rsidR="00551B40" w:rsidRPr="00E3314B" w:rsidRDefault="00551B40" w:rsidP="000E592C">
            <w:pPr>
              <w:pStyle w:val="afc"/>
              <w:rPr>
                <w:b/>
                <w:sz w:val="22"/>
                <w:szCs w:val="22"/>
              </w:rPr>
            </w:pPr>
            <w:r w:rsidRPr="00E3314B">
              <w:rPr>
                <w:b/>
                <w:sz w:val="22"/>
                <w:szCs w:val="22"/>
              </w:rPr>
              <w:t>Непосредственные результаты:</w:t>
            </w:r>
          </w:p>
        </w:tc>
      </w:tr>
      <w:tr w:rsidR="00551B40" w:rsidRPr="00E3314B" w:rsidTr="00D31272">
        <w:tc>
          <w:tcPr>
            <w:tcW w:w="2127" w:type="dxa"/>
            <w:vAlign w:val="center"/>
          </w:tcPr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551B40" w:rsidRPr="00E3314B" w:rsidRDefault="00551B40" w:rsidP="00B55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Число лиц, систематически занима</w:t>
            </w:r>
            <w:r w:rsidRPr="00E3314B">
              <w:rPr>
                <w:rFonts w:ascii="Times New Roman" w:hAnsi="Times New Roman"/>
              </w:rPr>
              <w:t>ю</w:t>
            </w:r>
            <w:r w:rsidRPr="00E3314B">
              <w:rPr>
                <w:rFonts w:ascii="Times New Roman" w:hAnsi="Times New Roman"/>
              </w:rPr>
              <w:t>щихся физической культурой и спо</w:t>
            </w:r>
            <w:r w:rsidRPr="00E3314B">
              <w:rPr>
                <w:rFonts w:ascii="Times New Roman" w:hAnsi="Times New Roman"/>
              </w:rPr>
              <w:t>р</w:t>
            </w:r>
            <w:r w:rsidRPr="00E3314B">
              <w:rPr>
                <w:rFonts w:ascii="Times New Roman" w:hAnsi="Times New Roman"/>
              </w:rPr>
              <w:t>том,</w:t>
            </w:r>
            <w:r w:rsidR="000E38F3" w:rsidRPr="00E3314B">
              <w:rPr>
                <w:rFonts w:ascii="Times New Roman" w:hAnsi="Times New Roman"/>
              </w:rPr>
              <w:t xml:space="preserve"> в том числе людей с ограниченн</w:t>
            </w:r>
            <w:r w:rsidR="000E38F3" w:rsidRPr="00E3314B">
              <w:rPr>
                <w:rFonts w:ascii="Times New Roman" w:hAnsi="Times New Roman"/>
              </w:rPr>
              <w:t>ы</w:t>
            </w:r>
            <w:r w:rsidR="000E38F3" w:rsidRPr="00E3314B">
              <w:rPr>
                <w:rFonts w:ascii="Times New Roman" w:hAnsi="Times New Roman"/>
              </w:rPr>
              <w:t>ми возможностями,</w:t>
            </w:r>
            <w:r w:rsidRPr="00E3314B">
              <w:rPr>
                <w:rFonts w:ascii="Times New Roman" w:hAnsi="Times New Roman"/>
              </w:rPr>
              <w:t xml:space="preserve"> чел.</w:t>
            </w:r>
          </w:p>
        </w:tc>
        <w:tc>
          <w:tcPr>
            <w:tcW w:w="1195" w:type="dxa"/>
            <w:vAlign w:val="center"/>
          </w:tcPr>
          <w:p w:rsidR="00551B40" w:rsidRPr="00E3314B" w:rsidRDefault="00551B40" w:rsidP="002D283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Чел.</w:t>
            </w:r>
          </w:p>
        </w:tc>
        <w:tc>
          <w:tcPr>
            <w:tcW w:w="2896" w:type="dxa"/>
            <w:vAlign w:val="center"/>
          </w:tcPr>
          <w:p w:rsidR="00551B40" w:rsidRPr="00E3314B" w:rsidRDefault="00EE5926" w:rsidP="002D2838">
            <w:pPr>
              <w:pStyle w:val="afc"/>
              <w:jc w:val="center"/>
              <w:rPr>
                <w:sz w:val="22"/>
                <w:szCs w:val="22"/>
              </w:rPr>
            </w:pPr>
            <w:r w:rsidRPr="00E3314B">
              <w:rPr>
                <w:sz w:val="22"/>
                <w:szCs w:val="22"/>
              </w:rPr>
              <w:t>38 992</w:t>
            </w:r>
          </w:p>
        </w:tc>
      </w:tr>
      <w:tr w:rsidR="00551B40" w:rsidRPr="00E3314B" w:rsidTr="00D31272">
        <w:tc>
          <w:tcPr>
            <w:tcW w:w="2127" w:type="dxa"/>
            <w:vAlign w:val="center"/>
          </w:tcPr>
          <w:p w:rsidR="00551B40" w:rsidRPr="00E3314B" w:rsidRDefault="00551B40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551B40" w:rsidRPr="00E3314B" w:rsidRDefault="00551B40" w:rsidP="00345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 xml:space="preserve">Число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</w:t>
            </w:r>
            <w:proofErr w:type="spellStart"/>
            <w:r w:rsidRPr="00E3314B">
              <w:rPr>
                <w:rFonts w:ascii="Times New Roman" w:hAnsi="Times New Roman"/>
              </w:rPr>
              <w:t>физкул</w:t>
            </w:r>
            <w:r w:rsidRPr="00E3314B">
              <w:rPr>
                <w:rFonts w:ascii="Times New Roman" w:hAnsi="Times New Roman"/>
              </w:rPr>
              <w:t>ь</w:t>
            </w:r>
            <w:r w:rsidRPr="00E3314B">
              <w:rPr>
                <w:rFonts w:ascii="Times New Roman" w:hAnsi="Times New Roman"/>
              </w:rPr>
              <w:t>турно</w:t>
            </w:r>
            <w:proofErr w:type="spellEnd"/>
            <w:r w:rsidRPr="00E3314B">
              <w:rPr>
                <w:rFonts w:ascii="Times New Roman" w:hAnsi="Times New Roman"/>
              </w:rPr>
              <w:t xml:space="preserve"> - спортивного комплекса «Готов к труду и обороне» (ГТО)</w:t>
            </w:r>
          </w:p>
        </w:tc>
        <w:tc>
          <w:tcPr>
            <w:tcW w:w="1195" w:type="dxa"/>
            <w:vAlign w:val="center"/>
          </w:tcPr>
          <w:p w:rsidR="00551B40" w:rsidRPr="00E3314B" w:rsidRDefault="00551B40" w:rsidP="002D283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Чел.</w:t>
            </w:r>
          </w:p>
        </w:tc>
        <w:tc>
          <w:tcPr>
            <w:tcW w:w="2896" w:type="dxa"/>
            <w:vAlign w:val="center"/>
          </w:tcPr>
          <w:p w:rsidR="00551B40" w:rsidRPr="00E3314B" w:rsidRDefault="00EE5926" w:rsidP="002D283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233</w:t>
            </w:r>
          </w:p>
        </w:tc>
      </w:tr>
      <w:tr w:rsidR="00EE5926" w:rsidRPr="00E3314B" w:rsidTr="00D31272">
        <w:tc>
          <w:tcPr>
            <w:tcW w:w="2127" w:type="dxa"/>
            <w:vAlign w:val="center"/>
          </w:tcPr>
          <w:p w:rsidR="00EE5926" w:rsidRPr="00E3314B" w:rsidRDefault="00EE5926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EE5926" w:rsidRPr="00E3314B" w:rsidRDefault="00EE5926" w:rsidP="00F85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Выполнение учреждениями физической культуры и спорта муниципального з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дания в полном объеме</w:t>
            </w:r>
          </w:p>
        </w:tc>
        <w:tc>
          <w:tcPr>
            <w:tcW w:w="1195" w:type="dxa"/>
            <w:vAlign w:val="center"/>
          </w:tcPr>
          <w:p w:rsidR="00EE5926" w:rsidRPr="00E3314B" w:rsidRDefault="00EE5926" w:rsidP="00D31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896" w:type="dxa"/>
            <w:vAlign w:val="center"/>
          </w:tcPr>
          <w:p w:rsidR="00EE5926" w:rsidRPr="00E3314B" w:rsidRDefault="00EE5926" w:rsidP="00F85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EE5926" w:rsidRPr="00E3314B" w:rsidTr="00D31272">
        <w:tc>
          <w:tcPr>
            <w:tcW w:w="2127" w:type="dxa"/>
            <w:vAlign w:val="center"/>
          </w:tcPr>
          <w:p w:rsidR="00EE5926" w:rsidRPr="00E3314B" w:rsidRDefault="00EE5926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EE5926" w:rsidRPr="00E3314B" w:rsidRDefault="009746CA" w:rsidP="00F85B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="00EE5926" w:rsidRPr="00E3314B">
              <w:rPr>
                <w:rFonts w:ascii="Times New Roman" w:hAnsi="Times New Roman" w:cs="Times New Roman"/>
                <w:sz w:val="22"/>
                <w:szCs w:val="22"/>
              </w:rPr>
              <w:t xml:space="preserve"> реализованных мероприятий в утвержденном календарном плане официальных физкультурных и спо</w:t>
            </w:r>
            <w:r w:rsidR="00EE5926" w:rsidRPr="00E3314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EE5926" w:rsidRPr="00E3314B">
              <w:rPr>
                <w:rFonts w:ascii="Times New Roman" w:hAnsi="Times New Roman" w:cs="Times New Roman"/>
                <w:sz w:val="22"/>
                <w:szCs w:val="22"/>
              </w:rPr>
              <w:t>тивных мероприятий Балахнинского муниципального округа</w:t>
            </w:r>
          </w:p>
        </w:tc>
        <w:tc>
          <w:tcPr>
            <w:tcW w:w="1195" w:type="dxa"/>
            <w:vAlign w:val="center"/>
          </w:tcPr>
          <w:p w:rsidR="00EE5926" w:rsidRPr="00E3314B" w:rsidRDefault="009746CA" w:rsidP="00D31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14B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896" w:type="dxa"/>
            <w:vAlign w:val="center"/>
          </w:tcPr>
          <w:p w:rsidR="00EE5926" w:rsidRPr="00E3314B" w:rsidRDefault="008B032B" w:rsidP="00F85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8 1</w:t>
            </w:r>
            <w:r w:rsidR="00EE5926" w:rsidRPr="00E3314B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9746CA" w:rsidRPr="00E3314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EE5926" w:rsidRPr="00E3314B" w:rsidTr="00D31272">
        <w:tc>
          <w:tcPr>
            <w:tcW w:w="2127" w:type="dxa"/>
            <w:vAlign w:val="center"/>
          </w:tcPr>
          <w:p w:rsidR="00EE5926" w:rsidRPr="00E3314B" w:rsidRDefault="00EE5926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EE5926" w:rsidRPr="00E3314B" w:rsidRDefault="002019EE" w:rsidP="00226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 xml:space="preserve">Количество </w:t>
            </w:r>
            <w:r w:rsidR="00226D36" w:rsidRPr="00E3314B">
              <w:rPr>
                <w:rFonts w:ascii="Times New Roman" w:hAnsi="Times New Roman"/>
              </w:rPr>
              <w:t>муниципальных объектов</w:t>
            </w:r>
            <w:r w:rsidRPr="00E3314B">
              <w:rPr>
                <w:rFonts w:ascii="Times New Roman" w:hAnsi="Times New Roman"/>
              </w:rPr>
              <w:t xml:space="preserve"> </w:t>
            </w:r>
            <w:r w:rsidR="00224D9F" w:rsidRPr="00E3314B">
              <w:rPr>
                <w:rFonts w:ascii="Times New Roman" w:hAnsi="Times New Roman"/>
              </w:rPr>
              <w:t xml:space="preserve">физической культуры и </w:t>
            </w:r>
            <w:r w:rsidRPr="00E3314B">
              <w:rPr>
                <w:rFonts w:ascii="Times New Roman" w:hAnsi="Times New Roman"/>
              </w:rPr>
              <w:t>спорта, в кот</w:t>
            </w:r>
            <w:r w:rsidRPr="00E3314B">
              <w:rPr>
                <w:rFonts w:ascii="Times New Roman" w:hAnsi="Times New Roman"/>
              </w:rPr>
              <w:t>о</w:t>
            </w:r>
            <w:r w:rsidRPr="00E3314B">
              <w:rPr>
                <w:rFonts w:ascii="Times New Roman" w:hAnsi="Times New Roman"/>
              </w:rPr>
              <w:t>рых проведен текущий и капитальный ремонт, от общего количества муниц</w:t>
            </w:r>
            <w:r w:rsidRPr="00E3314B">
              <w:rPr>
                <w:rFonts w:ascii="Times New Roman" w:hAnsi="Times New Roman"/>
              </w:rPr>
              <w:t>и</w:t>
            </w:r>
            <w:r w:rsidRPr="00E3314B">
              <w:rPr>
                <w:rFonts w:ascii="Times New Roman" w:hAnsi="Times New Roman"/>
              </w:rPr>
              <w:t xml:space="preserve">пальных </w:t>
            </w:r>
            <w:r w:rsidR="00226D36" w:rsidRPr="00E3314B">
              <w:rPr>
                <w:rFonts w:ascii="Times New Roman" w:hAnsi="Times New Roman"/>
              </w:rPr>
              <w:t>объектов</w:t>
            </w:r>
            <w:r w:rsidR="00224D9F" w:rsidRPr="00E3314B">
              <w:rPr>
                <w:rFonts w:ascii="Times New Roman" w:hAnsi="Times New Roman"/>
              </w:rPr>
              <w:t xml:space="preserve"> физической культ</w:t>
            </w:r>
            <w:r w:rsidR="00224D9F" w:rsidRPr="00E3314B">
              <w:rPr>
                <w:rFonts w:ascii="Times New Roman" w:hAnsi="Times New Roman"/>
              </w:rPr>
              <w:t>у</w:t>
            </w:r>
            <w:r w:rsidR="00224D9F" w:rsidRPr="00E3314B">
              <w:rPr>
                <w:rFonts w:ascii="Times New Roman" w:hAnsi="Times New Roman"/>
              </w:rPr>
              <w:t>ры и</w:t>
            </w:r>
            <w:r w:rsidRPr="00E3314B">
              <w:rPr>
                <w:rFonts w:ascii="Times New Roman" w:hAnsi="Times New Roman"/>
              </w:rPr>
              <w:t xml:space="preserve"> спорта, требующих ремонта</w:t>
            </w:r>
          </w:p>
        </w:tc>
        <w:tc>
          <w:tcPr>
            <w:tcW w:w="1195" w:type="dxa"/>
            <w:vAlign w:val="center"/>
          </w:tcPr>
          <w:p w:rsidR="00EE5926" w:rsidRPr="00E3314B" w:rsidRDefault="00EE5926" w:rsidP="002D283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Шт.</w:t>
            </w:r>
          </w:p>
        </w:tc>
        <w:tc>
          <w:tcPr>
            <w:tcW w:w="2896" w:type="dxa"/>
            <w:vAlign w:val="center"/>
          </w:tcPr>
          <w:p w:rsidR="00EE5926" w:rsidRPr="00E3314B" w:rsidRDefault="008F681D" w:rsidP="002D283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5</w:t>
            </w:r>
          </w:p>
        </w:tc>
      </w:tr>
      <w:tr w:rsidR="00EE5926" w:rsidRPr="00E3314B" w:rsidTr="00D31272">
        <w:tc>
          <w:tcPr>
            <w:tcW w:w="2127" w:type="dxa"/>
            <w:vAlign w:val="center"/>
          </w:tcPr>
          <w:p w:rsidR="00EE5926" w:rsidRPr="00E3314B" w:rsidRDefault="00EE5926" w:rsidP="00F6390A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EE5926" w:rsidRPr="00E3314B" w:rsidRDefault="00EE5926" w:rsidP="00C13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Экономия энергетических ресурсов, получаемая в результате реализации мероприятий; снижение удельных п</w:t>
            </w:r>
            <w:r w:rsidRPr="00E3314B">
              <w:rPr>
                <w:rFonts w:ascii="Times New Roman" w:hAnsi="Times New Roman"/>
              </w:rPr>
              <w:t>о</w:t>
            </w:r>
            <w:r w:rsidRPr="00E3314B">
              <w:rPr>
                <w:rFonts w:ascii="Times New Roman" w:hAnsi="Times New Roman"/>
              </w:rPr>
              <w:t>казателей потребления энергетических ресурсов</w:t>
            </w:r>
          </w:p>
        </w:tc>
        <w:tc>
          <w:tcPr>
            <w:tcW w:w="1195" w:type="dxa"/>
            <w:vAlign w:val="center"/>
          </w:tcPr>
          <w:p w:rsidR="00EE5926" w:rsidRPr="00E3314B" w:rsidRDefault="00542432" w:rsidP="000875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96" w:type="dxa"/>
            <w:vAlign w:val="center"/>
          </w:tcPr>
          <w:p w:rsidR="00EE5926" w:rsidRPr="00E3314B" w:rsidRDefault="00B8658B" w:rsidP="000875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849,2</w:t>
            </w:r>
          </w:p>
        </w:tc>
      </w:tr>
    </w:tbl>
    <w:p w:rsidR="0020155D" w:rsidRPr="001D1A8E" w:rsidRDefault="0020155D" w:rsidP="002015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1"/>
          <w:szCs w:val="21"/>
        </w:rPr>
      </w:pPr>
      <w:r w:rsidRPr="001D1A8E">
        <w:rPr>
          <w:rFonts w:ascii="Times New Roman" w:hAnsi="Times New Roman"/>
          <w:bCs/>
          <w:sz w:val="21"/>
          <w:szCs w:val="21"/>
        </w:rPr>
        <w:t xml:space="preserve">&lt;*&gt; Объемы финансирования Программы за счет средств бюджета </w:t>
      </w:r>
      <w:r w:rsidR="00F233A1">
        <w:rPr>
          <w:rFonts w:ascii="Times New Roman" w:hAnsi="Times New Roman"/>
          <w:bCs/>
          <w:sz w:val="21"/>
          <w:szCs w:val="21"/>
        </w:rPr>
        <w:t>округа</w:t>
      </w:r>
      <w:r w:rsidRPr="001D1A8E">
        <w:rPr>
          <w:rFonts w:ascii="Times New Roman" w:hAnsi="Times New Roman"/>
          <w:bCs/>
          <w:sz w:val="21"/>
          <w:szCs w:val="21"/>
        </w:rPr>
        <w:t xml:space="preserve"> могут ежегодно корректир</w:t>
      </w:r>
      <w:r w:rsidRPr="001D1A8E">
        <w:rPr>
          <w:rFonts w:ascii="Times New Roman" w:hAnsi="Times New Roman"/>
          <w:bCs/>
          <w:sz w:val="21"/>
          <w:szCs w:val="21"/>
        </w:rPr>
        <w:t>о</w:t>
      </w:r>
      <w:r w:rsidRPr="001D1A8E">
        <w:rPr>
          <w:rFonts w:ascii="Times New Roman" w:hAnsi="Times New Roman"/>
          <w:bCs/>
          <w:sz w:val="21"/>
          <w:szCs w:val="21"/>
        </w:rPr>
        <w:t xml:space="preserve">ваться в соответствии с финансовыми возможностями бюджета </w:t>
      </w:r>
      <w:r w:rsidR="00F233A1">
        <w:rPr>
          <w:rFonts w:ascii="Times New Roman" w:hAnsi="Times New Roman"/>
          <w:bCs/>
          <w:sz w:val="21"/>
          <w:szCs w:val="21"/>
        </w:rPr>
        <w:t>округа</w:t>
      </w:r>
      <w:r w:rsidRPr="001D1A8E">
        <w:rPr>
          <w:rFonts w:ascii="Times New Roman" w:hAnsi="Times New Roman"/>
          <w:bCs/>
          <w:sz w:val="21"/>
          <w:szCs w:val="21"/>
        </w:rPr>
        <w:t xml:space="preserve"> на соответствующий финансовый год.</w:t>
      </w:r>
    </w:p>
    <w:p w:rsidR="00C136B1" w:rsidRDefault="00C136B1" w:rsidP="009A0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60BFD" w:rsidRPr="00732C59" w:rsidRDefault="00060BFD" w:rsidP="009A0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 Текстовая часть Программы</w:t>
      </w:r>
    </w:p>
    <w:p w:rsidR="00060BFD" w:rsidRDefault="00060BFD" w:rsidP="009A0C70">
      <w:pPr>
        <w:pStyle w:val="af6"/>
        <w:jc w:val="center"/>
        <w:rPr>
          <w:b/>
          <w:color w:val="auto"/>
        </w:rPr>
      </w:pPr>
      <w:r w:rsidRPr="00732C59">
        <w:rPr>
          <w:b/>
          <w:color w:val="auto"/>
        </w:rPr>
        <w:t>2.1. Характеристика текущего состояния</w:t>
      </w:r>
    </w:p>
    <w:p w:rsidR="0033141B" w:rsidRDefault="0033141B" w:rsidP="009A0C70">
      <w:pPr>
        <w:pStyle w:val="af6"/>
        <w:jc w:val="center"/>
        <w:rPr>
          <w:b/>
          <w:color w:val="auto"/>
        </w:rPr>
      </w:pPr>
    </w:p>
    <w:p w:rsidR="000B5D3A" w:rsidRDefault="000B5D3A" w:rsidP="0011137D">
      <w:pPr>
        <w:pStyle w:val="af6"/>
        <w:ind w:firstLine="709"/>
        <w:jc w:val="both"/>
        <w:rPr>
          <w:rFonts w:cs="Arial"/>
          <w:color w:val="auto"/>
        </w:rPr>
      </w:pPr>
      <w:r w:rsidRPr="0011137D">
        <w:rPr>
          <w:rFonts w:cs="Arial"/>
          <w:color w:val="auto"/>
        </w:rPr>
        <w:t xml:space="preserve">Муниципальная программа «Развитие физической культуры и спорта </w:t>
      </w:r>
      <w:r w:rsidR="0011137D">
        <w:rPr>
          <w:rFonts w:cs="Arial"/>
          <w:color w:val="auto"/>
        </w:rPr>
        <w:t>Балахнинского мун</w:t>
      </w:r>
      <w:r w:rsidR="0011137D">
        <w:rPr>
          <w:rFonts w:cs="Arial"/>
          <w:color w:val="auto"/>
        </w:rPr>
        <w:t>и</w:t>
      </w:r>
      <w:r w:rsidR="000875C8">
        <w:rPr>
          <w:rFonts w:cs="Arial"/>
          <w:color w:val="auto"/>
        </w:rPr>
        <w:t xml:space="preserve">ципального </w:t>
      </w:r>
      <w:r w:rsidR="00F233A1">
        <w:rPr>
          <w:rFonts w:cs="Arial"/>
          <w:color w:val="auto"/>
        </w:rPr>
        <w:t>округа</w:t>
      </w:r>
      <w:r w:rsidR="0011137D">
        <w:rPr>
          <w:rFonts w:cs="Arial"/>
          <w:color w:val="auto"/>
        </w:rPr>
        <w:t xml:space="preserve"> </w:t>
      </w:r>
      <w:r w:rsidR="009561BC">
        <w:rPr>
          <w:rFonts w:cs="Arial"/>
          <w:color w:val="auto"/>
        </w:rPr>
        <w:t>Нижегородской области»</w:t>
      </w:r>
      <w:r w:rsidR="000875C8">
        <w:rPr>
          <w:rFonts w:cs="Arial"/>
          <w:color w:val="auto"/>
        </w:rPr>
        <w:t xml:space="preserve"> </w:t>
      </w:r>
      <w:r w:rsidRPr="0011137D">
        <w:rPr>
          <w:rFonts w:cs="Arial"/>
          <w:color w:val="auto"/>
        </w:rPr>
        <w:t xml:space="preserve"> разработана в соответствии со Стратегией развития физической культуры и спорта в Российской Федерации</w:t>
      </w:r>
      <w:r w:rsidR="0011137D">
        <w:rPr>
          <w:rFonts w:cs="Arial"/>
          <w:color w:val="auto"/>
        </w:rPr>
        <w:t>.</w:t>
      </w:r>
    </w:p>
    <w:p w:rsidR="00060BFD" w:rsidRPr="00A46EA3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46EA3">
        <w:rPr>
          <w:rFonts w:ascii="Times New Roman" w:hAnsi="Times New Roman"/>
          <w:sz w:val="24"/>
          <w:szCs w:val="24"/>
        </w:rPr>
        <w:t xml:space="preserve">Целью </w:t>
      </w:r>
      <w:hyperlink r:id="rId9" w:history="1">
        <w:r w:rsidRPr="00A46EA3">
          <w:rPr>
            <w:rStyle w:val="aff7"/>
            <w:rFonts w:ascii="Times New Roman" w:hAnsi="Times New Roman" w:cs="Arial"/>
            <w:color w:val="auto"/>
            <w:sz w:val="24"/>
            <w:szCs w:val="24"/>
            <w:u w:val="none"/>
          </w:rPr>
          <w:t>Стратегии</w:t>
        </w:r>
      </w:hyperlink>
      <w:r w:rsidRPr="00A46EA3">
        <w:rPr>
          <w:rFonts w:ascii="Times New Roman" w:hAnsi="Times New Roman"/>
          <w:sz w:val="24"/>
          <w:szCs w:val="24"/>
        </w:rPr>
        <w:t xml:space="preserve"> развития физической культуры и спорта в Российской Федерации являе</w:t>
      </w:r>
      <w:r w:rsidRPr="00A46EA3">
        <w:rPr>
          <w:rFonts w:ascii="Times New Roman" w:hAnsi="Times New Roman"/>
          <w:sz w:val="24"/>
          <w:szCs w:val="24"/>
        </w:rPr>
        <w:t>т</w:t>
      </w:r>
      <w:r w:rsidRPr="00A46EA3">
        <w:rPr>
          <w:rFonts w:ascii="Times New Roman" w:hAnsi="Times New Roman"/>
          <w:sz w:val="24"/>
          <w:szCs w:val="24"/>
        </w:rPr>
        <w:t xml:space="preserve">ся создание условий, обеспечивающих возможность для граждан страны вести здоровый образ жизни, систематически заниматься </w:t>
      </w:r>
      <w:r w:rsidR="008B5AAD">
        <w:rPr>
          <w:rFonts w:ascii="Times New Roman" w:hAnsi="Times New Roman"/>
          <w:sz w:val="24"/>
          <w:szCs w:val="24"/>
        </w:rPr>
        <w:t xml:space="preserve">физической культурой и спортом и </w:t>
      </w:r>
      <w:r w:rsidRPr="00A46EA3">
        <w:rPr>
          <w:rFonts w:ascii="Times New Roman" w:hAnsi="Times New Roman"/>
          <w:sz w:val="24"/>
          <w:szCs w:val="24"/>
        </w:rPr>
        <w:t>получить</w:t>
      </w:r>
      <w:r w:rsidR="008B5AAD">
        <w:rPr>
          <w:rFonts w:ascii="Times New Roman" w:hAnsi="Times New Roman"/>
          <w:sz w:val="24"/>
          <w:szCs w:val="24"/>
        </w:rPr>
        <w:t xml:space="preserve"> свободный</w:t>
      </w:r>
      <w:r w:rsidRPr="00A46EA3">
        <w:rPr>
          <w:rFonts w:ascii="Times New Roman" w:hAnsi="Times New Roman"/>
          <w:sz w:val="24"/>
          <w:szCs w:val="24"/>
        </w:rPr>
        <w:t xml:space="preserve"> д</w:t>
      </w:r>
      <w:r w:rsidRPr="00A46EA3">
        <w:rPr>
          <w:rFonts w:ascii="Times New Roman" w:hAnsi="Times New Roman"/>
          <w:sz w:val="24"/>
          <w:szCs w:val="24"/>
        </w:rPr>
        <w:t>о</w:t>
      </w:r>
      <w:r w:rsidRPr="00A46EA3">
        <w:rPr>
          <w:rFonts w:ascii="Times New Roman" w:hAnsi="Times New Roman"/>
          <w:sz w:val="24"/>
          <w:szCs w:val="24"/>
        </w:rPr>
        <w:t>ступ к разви</w:t>
      </w:r>
      <w:r w:rsidR="008B5AAD">
        <w:rPr>
          <w:rFonts w:ascii="Times New Roman" w:hAnsi="Times New Roman"/>
          <w:sz w:val="24"/>
          <w:szCs w:val="24"/>
        </w:rPr>
        <w:t>той спортивной инфраструктуре</w:t>
      </w:r>
      <w:r w:rsidR="000875C8">
        <w:rPr>
          <w:rFonts w:ascii="Times New Roman" w:hAnsi="Times New Roman"/>
          <w:sz w:val="24"/>
          <w:szCs w:val="24"/>
        </w:rPr>
        <w:t>, т.е. улучшить качество здоровья граждан Российской Федерации.</w:t>
      </w:r>
    </w:p>
    <w:p w:rsidR="00D210F6" w:rsidRDefault="00A46EA3" w:rsidP="001D63B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5A24">
        <w:rPr>
          <w:rFonts w:ascii="Times New Roman" w:hAnsi="Times New Roman"/>
          <w:sz w:val="24"/>
          <w:szCs w:val="24"/>
        </w:rPr>
        <w:t>Согласно данным статистической отчетности 1-ФК на 01 января 20</w:t>
      </w:r>
      <w:r w:rsidR="00EE5926">
        <w:rPr>
          <w:rFonts w:ascii="Times New Roman" w:hAnsi="Times New Roman"/>
          <w:sz w:val="24"/>
          <w:szCs w:val="24"/>
        </w:rPr>
        <w:t>20</w:t>
      </w:r>
      <w:r w:rsidRPr="00CC5A24">
        <w:rPr>
          <w:rFonts w:ascii="Times New Roman" w:hAnsi="Times New Roman"/>
          <w:sz w:val="24"/>
          <w:szCs w:val="24"/>
        </w:rPr>
        <w:t xml:space="preserve"> года в </w:t>
      </w:r>
      <w:proofErr w:type="spellStart"/>
      <w:r w:rsidRPr="00CC5A24">
        <w:rPr>
          <w:rFonts w:ascii="Times New Roman" w:hAnsi="Times New Roman"/>
          <w:sz w:val="24"/>
          <w:szCs w:val="24"/>
        </w:rPr>
        <w:t>Балахнинском</w:t>
      </w:r>
      <w:proofErr w:type="spellEnd"/>
      <w:r w:rsidRPr="00CC5A24">
        <w:rPr>
          <w:rFonts w:ascii="Times New Roman" w:hAnsi="Times New Roman"/>
          <w:sz w:val="24"/>
          <w:szCs w:val="24"/>
        </w:rPr>
        <w:t xml:space="preserve"> муниципальном районе</w:t>
      </w:r>
      <w:r w:rsidR="008B5AAD">
        <w:rPr>
          <w:rFonts w:ascii="Times New Roman" w:hAnsi="Times New Roman"/>
          <w:sz w:val="24"/>
          <w:szCs w:val="24"/>
        </w:rPr>
        <w:t xml:space="preserve"> в сфере спортивно-оздоровительной</w:t>
      </w:r>
      <w:r w:rsidR="00EE5926">
        <w:rPr>
          <w:rFonts w:ascii="Times New Roman" w:hAnsi="Times New Roman"/>
          <w:sz w:val="24"/>
          <w:szCs w:val="24"/>
        </w:rPr>
        <w:t xml:space="preserve"> направленности функционирует 96</w:t>
      </w:r>
      <w:r w:rsidR="008B5AAD">
        <w:rPr>
          <w:rFonts w:ascii="Times New Roman" w:hAnsi="Times New Roman"/>
          <w:sz w:val="24"/>
          <w:szCs w:val="24"/>
        </w:rPr>
        <w:t xml:space="preserve"> спортивных объектов и спортивных площадок различных форм собственности: спортивные пл</w:t>
      </w:r>
      <w:r w:rsidR="008B5AAD">
        <w:rPr>
          <w:rFonts w:ascii="Times New Roman" w:hAnsi="Times New Roman"/>
          <w:sz w:val="24"/>
          <w:szCs w:val="24"/>
        </w:rPr>
        <w:t>о</w:t>
      </w:r>
      <w:r w:rsidR="008B5AAD">
        <w:rPr>
          <w:rFonts w:ascii="Times New Roman" w:hAnsi="Times New Roman"/>
          <w:sz w:val="24"/>
          <w:szCs w:val="24"/>
        </w:rPr>
        <w:t>щадки МБУ «ФОК «Олимпийский», учреждений дополнительного образования</w:t>
      </w:r>
      <w:r w:rsidR="00D210F6">
        <w:rPr>
          <w:rFonts w:ascii="Times New Roman" w:hAnsi="Times New Roman"/>
          <w:sz w:val="24"/>
          <w:szCs w:val="24"/>
        </w:rPr>
        <w:t>, учреждений культуры (КСК), спортивные площ</w:t>
      </w:r>
      <w:r w:rsidR="008F681D">
        <w:rPr>
          <w:rFonts w:ascii="Times New Roman" w:hAnsi="Times New Roman"/>
          <w:sz w:val="24"/>
          <w:szCs w:val="24"/>
        </w:rPr>
        <w:t>адки муниципальных образований</w:t>
      </w:r>
      <w:r w:rsidR="00D210F6">
        <w:rPr>
          <w:rFonts w:ascii="Times New Roman" w:hAnsi="Times New Roman"/>
          <w:sz w:val="24"/>
          <w:szCs w:val="24"/>
        </w:rPr>
        <w:t>, спортивные плоскостные сооружения, многофункциональные площадки, расположенные на общественных территориях  и дворовые площадки</w:t>
      </w:r>
      <w:r w:rsidR="000875C8">
        <w:rPr>
          <w:rFonts w:ascii="Times New Roman" w:hAnsi="Times New Roman"/>
          <w:sz w:val="24"/>
          <w:szCs w:val="24"/>
        </w:rPr>
        <w:t xml:space="preserve"> спортивного назначения (</w:t>
      </w:r>
      <w:proofErr w:type="spellStart"/>
      <w:r w:rsidR="000875C8">
        <w:rPr>
          <w:rFonts w:ascii="Times New Roman" w:hAnsi="Times New Roman"/>
          <w:sz w:val="24"/>
          <w:szCs w:val="24"/>
        </w:rPr>
        <w:t>воркаут</w:t>
      </w:r>
      <w:proofErr w:type="spellEnd"/>
      <w:r w:rsidR="000875C8">
        <w:rPr>
          <w:rFonts w:ascii="Times New Roman" w:hAnsi="Times New Roman"/>
          <w:sz w:val="24"/>
          <w:szCs w:val="24"/>
        </w:rPr>
        <w:t>-оборудование), спортивные объекты</w:t>
      </w:r>
      <w:proofErr w:type="gramEnd"/>
      <w:r w:rsidR="000875C8">
        <w:rPr>
          <w:rFonts w:ascii="Times New Roman" w:hAnsi="Times New Roman"/>
          <w:sz w:val="24"/>
          <w:szCs w:val="24"/>
        </w:rPr>
        <w:t xml:space="preserve"> пре</w:t>
      </w:r>
      <w:r w:rsidR="000875C8">
        <w:rPr>
          <w:rFonts w:ascii="Times New Roman" w:hAnsi="Times New Roman"/>
          <w:sz w:val="24"/>
          <w:szCs w:val="24"/>
        </w:rPr>
        <w:t>д</w:t>
      </w:r>
      <w:r w:rsidR="000875C8">
        <w:rPr>
          <w:rFonts w:ascii="Times New Roman" w:hAnsi="Times New Roman"/>
          <w:sz w:val="24"/>
          <w:szCs w:val="24"/>
        </w:rPr>
        <w:t>приятий (АО «Волга»), спортивные объекты частной формы собственности (например, СК «Ду</w:t>
      </w:r>
      <w:r w:rsidR="000875C8">
        <w:rPr>
          <w:rFonts w:ascii="Times New Roman" w:hAnsi="Times New Roman"/>
          <w:sz w:val="24"/>
          <w:szCs w:val="24"/>
        </w:rPr>
        <w:t>б</w:t>
      </w:r>
      <w:r w:rsidR="000875C8">
        <w:rPr>
          <w:rFonts w:ascii="Times New Roman" w:hAnsi="Times New Roman"/>
          <w:sz w:val="24"/>
          <w:szCs w:val="24"/>
        </w:rPr>
        <w:t xml:space="preserve">ки» п. </w:t>
      </w:r>
      <w:proofErr w:type="spellStart"/>
      <w:r w:rsidR="000875C8">
        <w:rPr>
          <w:rFonts w:ascii="Times New Roman" w:hAnsi="Times New Roman"/>
          <w:sz w:val="24"/>
          <w:szCs w:val="24"/>
        </w:rPr>
        <w:t>Лукино</w:t>
      </w:r>
      <w:proofErr w:type="spellEnd"/>
      <w:r w:rsidR="000875C8">
        <w:rPr>
          <w:rFonts w:ascii="Times New Roman" w:hAnsi="Times New Roman"/>
          <w:sz w:val="24"/>
          <w:szCs w:val="24"/>
        </w:rPr>
        <w:t>)</w:t>
      </w:r>
      <w:r w:rsidR="008F681D">
        <w:rPr>
          <w:rFonts w:ascii="Times New Roman" w:hAnsi="Times New Roman"/>
          <w:sz w:val="24"/>
          <w:szCs w:val="24"/>
        </w:rPr>
        <w:t>,</w:t>
      </w:r>
      <w:r w:rsidR="008F681D" w:rsidRPr="008F68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F681D">
        <w:rPr>
          <w:rFonts w:ascii="Times New Roman" w:hAnsi="Times New Roman"/>
          <w:sz w:val="24"/>
          <w:szCs w:val="24"/>
        </w:rPr>
        <w:t>фитнес-центры</w:t>
      </w:r>
      <w:proofErr w:type="gramEnd"/>
      <w:r w:rsidR="000875C8">
        <w:rPr>
          <w:rFonts w:ascii="Times New Roman" w:hAnsi="Times New Roman"/>
          <w:sz w:val="24"/>
          <w:szCs w:val="24"/>
        </w:rPr>
        <w:t xml:space="preserve">. </w:t>
      </w:r>
    </w:p>
    <w:p w:rsidR="00F01413" w:rsidRDefault="00D210F6" w:rsidP="001D63B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различных спортивных объектах города Балахны и поселений Балахнинского муниц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пального </w:t>
      </w:r>
      <w:r w:rsidR="009561BC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на постоянной основе</w:t>
      </w:r>
      <w:r w:rsidR="00A46EA3" w:rsidRPr="00CC5A24">
        <w:rPr>
          <w:rFonts w:ascii="Times New Roman" w:hAnsi="Times New Roman"/>
          <w:sz w:val="24"/>
          <w:szCs w:val="24"/>
        </w:rPr>
        <w:t xml:space="preserve"> физической культурой и занимаются </w:t>
      </w:r>
      <w:r w:rsidR="00EE5926">
        <w:rPr>
          <w:rFonts w:ascii="Times New Roman" w:hAnsi="Times New Roman"/>
          <w:sz w:val="24"/>
          <w:szCs w:val="24"/>
        </w:rPr>
        <w:t>30 480</w:t>
      </w:r>
      <w:r w:rsidR="00060BFD" w:rsidRPr="00CC5A24">
        <w:rPr>
          <w:rFonts w:ascii="Times New Roman" w:hAnsi="Times New Roman"/>
          <w:sz w:val="24"/>
          <w:szCs w:val="24"/>
        </w:rPr>
        <w:t xml:space="preserve"> чело</w:t>
      </w:r>
      <w:r>
        <w:rPr>
          <w:rFonts w:ascii="Times New Roman" w:hAnsi="Times New Roman"/>
          <w:sz w:val="24"/>
          <w:szCs w:val="24"/>
        </w:rPr>
        <w:t>век, т.е.</w:t>
      </w:r>
      <w:r w:rsidR="00060BFD" w:rsidRPr="00CC5A24">
        <w:rPr>
          <w:rFonts w:ascii="Times New Roman" w:hAnsi="Times New Roman"/>
          <w:sz w:val="24"/>
          <w:szCs w:val="24"/>
        </w:rPr>
        <w:t xml:space="preserve"> </w:t>
      </w:r>
      <w:r w:rsidR="00EE5926">
        <w:rPr>
          <w:rFonts w:ascii="Times New Roman" w:hAnsi="Times New Roman"/>
          <w:sz w:val="24"/>
          <w:szCs w:val="24"/>
        </w:rPr>
        <w:t>40,3</w:t>
      </w:r>
      <w:r w:rsidR="004B4821" w:rsidRPr="00CC5A24">
        <w:rPr>
          <w:rFonts w:ascii="Times New Roman" w:hAnsi="Times New Roman"/>
          <w:sz w:val="24"/>
          <w:szCs w:val="24"/>
        </w:rPr>
        <w:t>%</w:t>
      </w:r>
      <w:r w:rsidR="00A46EA3" w:rsidRPr="00CC5A24">
        <w:rPr>
          <w:rFonts w:ascii="Times New Roman" w:hAnsi="Times New Roman"/>
          <w:sz w:val="24"/>
          <w:szCs w:val="24"/>
        </w:rPr>
        <w:t xml:space="preserve"> жителей</w:t>
      </w:r>
      <w:r w:rsidR="00060BFD" w:rsidRPr="00CC5A24">
        <w:rPr>
          <w:rFonts w:ascii="Times New Roman" w:hAnsi="Times New Roman"/>
          <w:sz w:val="24"/>
          <w:szCs w:val="24"/>
        </w:rPr>
        <w:t>.</w:t>
      </w:r>
      <w:r w:rsidR="00A46EA3" w:rsidRPr="00CC5A24">
        <w:rPr>
          <w:rFonts w:ascii="Times New Roman" w:hAnsi="Times New Roman"/>
          <w:sz w:val="24"/>
          <w:szCs w:val="24"/>
        </w:rPr>
        <w:t xml:space="preserve"> Всего в </w:t>
      </w:r>
      <w:r w:rsidR="001D63B4" w:rsidRPr="00CC5A24">
        <w:rPr>
          <w:rFonts w:ascii="Times New Roman" w:hAnsi="Times New Roman"/>
          <w:sz w:val="24"/>
          <w:szCs w:val="24"/>
        </w:rPr>
        <w:t>районе</w:t>
      </w:r>
      <w:r w:rsidR="00A46EA3" w:rsidRPr="00CC5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</w:t>
      </w:r>
      <w:r w:rsidR="00A46EA3" w:rsidRPr="00CC5A24">
        <w:rPr>
          <w:rFonts w:ascii="Times New Roman" w:hAnsi="Times New Roman"/>
          <w:sz w:val="24"/>
          <w:szCs w:val="24"/>
        </w:rPr>
        <w:t xml:space="preserve"> развивается </w:t>
      </w:r>
      <w:r w:rsidR="00EE5926">
        <w:rPr>
          <w:rFonts w:ascii="Times New Roman" w:hAnsi="Times New Roman"/>
          <w:sz w:val="24"/>
          <w:szCs w:val="24"/>
        </w:rPr>
        <w:t>50</w:t>
      </w:r>
      <w:r w:rsidR="00A46EA3" w:rsidRPr="00CC5A24">
        <w:rPr>
          <w:rFonts w:ascii="Times New Roman" w:hAnsi="Times New Roman"/>
          <w:sz w:val="24"/>
          <w:szCs w:val="24"/>
        </w:rPr>
        <w:t xml:space="preserve"> вид</w:t>
      </w:r>
      <w:r w:rsidR="009561BC">
        <w:rPr>
          <w:rFonts w:ascii="Times New Roman" w:hAnsi="Times New Roman"/>
          <w:sz w:val="24"/>
          <w:szCs w:val="24"/>
        </w:rPr>
        <w:t>ов</w:t>
      </w:r>
      <w:r w:rsidR="00A46EA3" w:rsidRPr="00CC5A24">
        <w:rPr>
          <w:rFonts w:ascii="Times New Roman" w:hAnsi="Times New Roman"/>
          <w:sz w:val="24"/>
          <w:szCs w:val="24"/>
        </w:rPr>
        <w:t xml:space="preserve"> спорта</w:t>
      </w:r>
      <w:r w:rsidR="008F681D">
        <w:rPr>
          <w:rFonts w:ascii="Times New Roman" w:hAnsi="Times New Roman"/>
          <w:sz w:val="24"/>
          <w:szCs w:val="24"/>
        </w:rPr>
        <w:t xml:space="preserve"> (</w:t>
      </w:r>
      <w:r w:rsidR="00F01413">
        <w:rPr>
          <w:rFonts w:ascii="Times New Roman" w:hAnsi="Times New Roman"/>
          <w:sz w:val="24"/>
          <w:szCs w:val="24"/>
        </w:rPr>
        <w:t>от стрельбы из лука и ави</w:t>
      </w:r>
      <w:r w:rsidR="00F01413">
        <w:rPr>
          <w:rFonts w:ascii="Times New Roman" w:hAnsi="Times New Roman"/>
          <w:sz w:val="24"/>
          <w:szCs w:val="24"/>
        </w:rPr>
        <w:t>а</w:t>
      </w:r>
      <w:r w:rsidR="00F01413">
        <w:rPr>
          <w:rFonts w:ascii="Times New Roman" w:hAnsi="Times New Roman"/>
          <w:sz w:val="24"/>
          <w:szCs w:val="24"/>
        </w:rPr>
        <w:t>модельного спорта до различных видов спортивных единоборств)</w:t>
      </w:r>
      <w:r w:rsidR="00A46EA3" w:rsidRPr="00CC5A24">
        <w:rPr>
          <w:rFonts w:ascii="Times New Roman" w:hAnsi="Times New Roman"/>
          <w:sz w:val="24"/>
          <w:szCs w:val="24"/>
        </w:rPr>
        <w:t>.</w:t>
      </w:r>
    </w:p>
    <w:p w:rsidR="00A46EA3" w:rsidRPr="00CC5A24" w:rsidRDefault="00A46EA3" w:rsidP="001D63B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C5A24">
        <w:rPr>
          <w:rFonts w:ascii="Times New Roman" w:hAnsi="Times New Roman"/>
          <w:sz w:val="24"/>
          <w:szCs w:val="24"/>
        </w:rPr>
        <w:t xml:space="preserve"> </w:t>
      </w:r>
      <w:r w:rsidR="00F01413">
        <w:rPr>
          <w:rFonts w:ascii="Times New Roman" w:hAnsi="Times New Roman"/>
          <w:sz w:val="24"/>
          <w:szCs w:val="24"/>
        </w:rPr>
        <w:t>С</w:t>
      </w:r>
      <w:r w:rsidRPr="00CC5A24">
        <w:rPr>
          <w:rFonts w:ascii="Times New Roman" w:hAnsi="Times New Roman"/>
          <w:sz w:val="24"/>
          <w:szCs w:val="24"/>
        </w:rPr>
        <w:t>портсмены</w:t>
      </w:r>
      <w:r w:rsidR="00F01413">
        <w:rPr>
          <w:rFonts w:ascii="Times New Roman" w:hAnsi="Times New Roman"/>
          <w:sz w:val="24"/>
          <w:szCs w:val="24"/>
        </w:rPr>
        <w:t xml:space="preserve"> Балахнинского </w:t>
      </w:r>
      <w:r w:rsidR="009561BC">
        <w:rPr>
          <w:rFonts w:ascii="Times New Roman" w:hAnsi="Times New Roman"/>
          <w:sz w:val="24"/>
          <w:szCs w:val="24"/>
        </w:rPr>
        <w:t>района</w:t>
      </w:r>
      <w:r w:rsidR="00F01413">
        <w:rPr>
          <w:rFonts w:ascii="Times New Roman" w:hAnsi="Times New Roman"/>
          <w:sz w:val="24"/>
          <w:szCs w:val="24"/>
        </w:rPr>
        <w:t>, как дети, так и взрослые,</w:t>
      </w:r>
      <w:r w:rsidRPr="00CC5A24">
        <w:rPr>
          <w:rFonts w:ascii="Times New Roman" w:hAnsi="Times New Roman"/>
          <w:sz w:val="24"/>
          <w:szCs w:val="24"/>
        </w:rPr>
        <w:t xml:space="preserve"> выступают на областных,</w:t>
      </w:r>
      <w:r w:rsidR="008F681D">
        <w:rPr>
          <w:rFonts w:ascii="Times New Roman" w:hAnsi="Times New Roman"/>
          <w:sz w:val="24"/>
          <w:szCs w:val="24"/>
        </w:rPr>
        <w:t xml:space="preserve"> межрегиональных, всероссийских и</w:t>
      </w:r>
      <w:r w:rsidRPr="00CC5A24">
        <w:rPr>
          <w:rFonts w:ascii="Times New Roman" w:hAnsi="Times New Roman"/>
          <w:sz w:val="24"/>
          <w:szCs w:val="24"/>
        </w:rPr>
        <w:t xml:space="preserve"> мировых соревнованиях. Традиционно массовыми видами спорта в </w:t>
      </w:r>
      <w:r w:rsidR="001D63B4" w:rsidRPr="00CC5A24">
        <w:rPr>
          <w:rFonts w:ascii="Times New Roman" w:hAnsi="Times New Roman"/>
          <w:sz w:val="24"/>
          <w:szCs w:val="24"/>
        </w:rPr>
        <w:t>районе</w:t>
      </w:r>
      <w:r w:rsidRPr="00CC5A24">
        <w:rPr>
          <w:rFonts w:ascii="Times New Roman" w:hAnsi="Times New Roman"/>
          <w:sz w:val="24"/>
          <w:szCs w:val="24"/>
        </w:rPr>
        <w:t xml:space="preserve"> являются: футбол, хоккей</w:t>
      </w:r>
      <w:r w:rsidR="008F681D">
        <w:rPr>
          <w:rFonts w:ascii="Times New Roman" w:hAnsi="Times New Roman"/>
          <w:sz w:val="24"/>
          <w:szCs w:val="24"/>
        </w:rPr>
        <w:t xml:space="preserve"> с мячом</w:t>
      </w:r>
      <w:r w:rsidRPr="00CC5A24">
        <w:rPr>
          <w:rFonts w:ascii="Times New Roman" w:hAnsi="Times New Roman"/>
          <w:sz w:val="24"/>
          <w:szCs w:val="24"/>
        </w:rPr>
        <w:t>, лыжные гонки</w:t>
      </w:r>
      <w:r w:rsidR="00F01413">
        <w:rPr>
          <w:rFonts w:ascii="Times New Roman" w:hAnsi="Times New Roman"/>
          <w:sz w:val="24"/>
          <w:szCs w:val="24"/>
        </w:rPr>
        <w:t xml:space="preserve">, </w:t>
      </w:r>
      <w:r w:rsidR="001D63B4" w:rsidRPr="00CC5A24">
        <w:rPr>
          <w:rFonts w:ascii="Times New Roman" w:hAnsi="Times New Roman"/>
          <w:sz w:val="24"/>
          <w:szCs w:val="24"/>
        </w:rPr>
        <w:t>баскетбол</w:t>
      </w:r>
      <w:r w:rsidR="00F01413">
        <w:rPr>
          <w:rFonts w:ascii="Times New Roman" w:hAnsi="Times New Roman"/>
          <w:sz w:val="24"/>
          <w:szCs w:val="24"/>
        </w:rPr>
        <w:t>, волейбол и дзюдо.</w:t>
      </w:r>
      <w:r w:rsidRPr="00CC5A24">
        <w:rPr>
          <w:rFonts w:ascii="Times New Roman" w:hAnsi="Times New Roman"/>
          <w:sz w:val="24"/>
          <w:szCs w:val="24"/>
        </w:rPr>
        <w:t xml:space="preserve"> </w:t>
      </w:r>
      <w:r w:rsidRPr="00CC5A24">
        <w:rPr>
          <w:rFonts w:ascii="Times New Roman" w:hAnsi="Times New Roman"/>
          <w:b/>
          <w:sz w:val="24"/>
          <w:szCs w:val="24"/>
        </w:rPr>
        <w:t xml:space="preserve"> </w:t>
      </w:r>
    </w:p>
    <w:p w:rsidR="00060BFD" w:rsidRPr="00BD7BB2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6EA3">
        <w:rPr>
          <w:rFonts w:ascii="Times New Roman" w:hAnsi="Times New Roman"/>
          <w:sz w:val="24"/>
          <w:szCs w:val="24"/>
        </w:rPr>
        <w:t xml:space="preserve">Во исполнение поручений Президента Российской Федерации от 13 февраля 2012 года по обеспечению условий для ведения здорового образа жизни, в том числе для бесплатных занятий физической культурой по месту жительства и работы, </w:t>
      </w:r>
      <w:r w:rsidR="008F681D">
        <w:rPr>
          <w:rFonts w:ascii="Times New Roman" w:hAnsi="Times New Roman"/>
          <w:sz w:val="24"/>
          <w:szCs w:val="24"/>
        </w:rPr>
        <w:t xml:space="preserve"> и </w:t>
      </w:r>
      <w:r w:rsidRPr="00A46EA3">
        <w:rPr>
          <w:rFonts w:ascii="Times New Roman" w:hAnsi="Times New Roman"/>
          <w:sz w:val="24"/>
          <w:szCs w:val="24"/>
        </w:rPr>
        <w:t xml:space="preserve">в </w:t>
      </w:r>
      <w:r w:rsidR="008F681D">
        <w:rPr>
          <w:rFonts w:ascii="Times New Roman" w:hAnsi="Times New Roman"/>
          <w:sz w:val="24"/>
          <w:szCs w:val="24"/>
        </w:rPr>
        <w:t xml:space="preserve">соответствии с </w:t>
      </w:r>
      <w:hyperlink r:id="rId10" w:history="1">
        <w:r w:rsidRPr="00A46EA3">
          <w:rPr>
            <w:rStyle w:val="aff7"/>
            <w:rFonts w:ascii="Times New Roman" w:hAnsi="Times New Roman" w:cs="Arial"/>
            <w:color w:val="auto"/>
            <w:sz w:val="24"/>
            <w:szCs w:val="24"/>
            <w:u w:val="none"/>
          </w:rPr>
          <w:t>Закон</w:t>
        </w:r>
      </w:hyperlink>
      <w:r w:rsidR="008F681D">
        <w:rPr>
          <w:rStyle w:val="aff7"/>
          <w:rFonts w:ascii="Times New Roman" w:hAnsi="Times New Roman" w:cs="Arial"/>
          <w:color w:val="auto"/>
          <w:sz w:val="24"/>
          <w:szCs w:val="24"/>
          <w:u w:val="none"/>
        </w:rPr>
        <w:t xml:space="preserve">ом </w:t>
      </w:r>
      <w:r w:rsidRPr="00A46EA3">
        <w:rPr>
          <w:rFonts w:ascii="Times New Roman" w:hAnsi="Times New Roman"/>
          <w:sz w:val="24"/>
          <w:szCs w:val="24"/>
        </w:rPr>
        <w:t xml:space="preserve"> Нижегоро</w:t>
      </w:r>
      <w:r w:rsidRPr="00A46EA3">
        <w:rPr>
          <w:rFonts w:ascii="Times New Roman" w:hAnsi="Times New Roman"/>
          <w:sz w:val="24"/>
          <w:szCs w:val="24"/>
        </w:rPr>
        <w:t>д</w:t>
      </w:r>
      <w:r w:rsidRPr="00A46EA3">
        <w:rPr>
          <w:rFonts w:ascii="Times New Roman" w:hAnsi="Times New Roman"/>
          <w:sz w:val="24"/>
          <w:szCs w:val="24"/>
        </w:rPr>
        <w:t>ской области "О физической культуре и спорте в Нижегородской облас</w:t>
      </w:r>
      <w:r w:rsidR="008F681D">
        <w:rPr>
          <w:rFonts w:ascii="Times New Roman" w:hAnsi="Times New Roman"/>
          <w:sz w:val="24"/>
          <w:szCs w:val="24"/>
        </w:rPr>
        <w:t>ти" от 11 июня 2009 года N 76-З</w:t>
      </w:r>
      <w:r w:rsidRPr="00A46EA3">
        <w:rPr>
          <w:rFonts w:ascii="Times New Roman" w:hAnsi="Times New Roman"/>
          <w:sz w:val="24"/>
          <w:szCs w:val="24"/>
        </w:rPr>
        <w:t xml:space="preserve"> определ</w:t>
      </w:r>
      <w:r w:rsidR="00F01413">
        <w:rPr>
          <w:rFonts w:ascii="Times New Roman" w:hAnsi="Times New Roman"/>
          <w:sz w:val="24"/>
          <w:szCs w:val="24"/>
        </w:rPr>
        <w:t xml:space="preserve">ен </w:t>
      </w:r>
      <w:r w:rsidRPr="00A46EA3">
        <w:rPr>
          <w:rFonts w:ascii="Times New Roman" w:hAnsi="Times New Roman"/>
          <w:sz w:val="24"/>
          <w:szCs w:val="24"/>
        </w:rPr>
        <w:t>круг лиц, имеющих право</w:t>
      </w:r>
      <w:proofErr w:type="gramEnd"/>
      <w:r w:rsidRPr="00A46EA3">
        <w:rPr>
          <w:rFonts w:ascii="Times New Roman" w:hAnsi="Times New Roman"/>
          <w:sz w:val="24"/>
          <w:szCs w:val="24"/>
        </w:rPr>
        <w:t xml:space="preserve"> пользоваться спортивными сооружениями, находящ</w:t>
      </w:r>
      <w:r w:rsidRPr="00A46EA3">
        <w:rPr>
          <w:rFonts w:ascii="Times New Roman" w:hAnsi="Times New Roman"/>
          <w:sz w:val="24"/>
          <w:szCs w:val="24"/>
        </w:rPr>
        <w:t>и</w:t>
      </w:r>
      <w:r w:rsidRPr="00A46EA3">
        <w:rPr>
          <w:rFonts w:ascii="Times New Roman" w:hAnsi="Times New Roman"/>
          <w:sz w:val="24"/>
          <w:szCs w:val="24"/>
        </w:rPr>
        <w:t>мися в государственной собственности Нижегородской области и муниципальной собственности, на безвозмездной осно</w:t>
      </w:r>
      <w:r w:rsidR="00F01413">
        <w:rPr>
          <w:rFonts w:ascii="Times New Roman" w:hAnsi="Times New Roman"/>
          <w:sz w:val="24"/>
          <w:szCs w:val="24"/>
        </w:rPr>
        <w:t xml:space="preserve">ве. </w:t>
      </w:r>
      <w:r w:rsidRPr="00A46EA3">
        <w:rPr>
          <w:rFonts w:ascii="Times New Roman" w:hAnsi="Times New Roman"/>
          <w:sz w:val="24"/>
          <w:szCs w:val="24"/>
        </w:rPr>
        <w:t>15 категори</w:t>
      </w:r>
      <w:r w:rsidR="00F01413">
        <w:rPr>
          <w:rFonts w:ascii="Times New Roman" w:hAnsi="Times New Roman"/>
          <w:sz w:val="24"/>
          <w:szCs w:val="24"/>
        </w:rPr>
        <w:t>ям</w:t>
      </w:r>
      <w:r w:rsidRPr="00A46EA3">
        <w:rPr>
          <w:rFonts w:ascii="Times New Roman" w:hAnsi="Times New Roman"/>
          <w:sz w:val="24"/>
          <w:szCs w:val="24"/>
        </w:rPr>
        <w:t xml:space="preserve"> граждан предоставлена возможность безвозмездно пол</w:t>
      </w:r>
      <w:r w:rsidRPr="00A46EA3">
        <w:rPr>
          <w:rFonts w:ascii="Times New Roman" w:hAnsi="Times New Roman"/>
          <w:sz w:val="24"/>
          <w:szCs w:val="24"/>
        </w:rPr>
        <w:t>ь</w:t>
      </w:r>
      <w:r w:rsidRPr="00A46EA3">
        <w:rPr>
          <w:rFonts w:ascii="Times New Roman" w:hAnsi="Times New Roman"/>
          <w:sz w:val="24"/>
          <w:szCs w:val="24"/>
        </w:rPr>
        <w:t>зоваться услугами спортивных сооружений</w:t>
      </w:r>
      <w:r w:rsidR="006C5DB1">
        <w:rPr>
          <w:rFonts w:ascii="Times New Roman" w:hAnsi="Times New Roman"/>
          <w:sz w:val="24"/>
          <w:szCs w:val="24"/>
        </w:rPr>
        <w:t>,</w:t>
      </w:r>
      <w:r w:rsidR="00BD7BB2">
        <w:rPr>
          <w:rFonts w:ascii="Times New Roman" w:hAnsi="Times New Roman"/>
          <w:sz w:val="24"/>
          <w:szCs w:val="24"/>
        </w:rPr>
        <w:t xml:space="preserve"> в том числе </w:t>
      </w:r>
      <w:r w:rsidR="006C5DB1" w:rsidRPr="00BD7BB2">
        <w:rPr>
          <w:rFonts w:ascii="Times New Roman" w:hAnsi="Times New Roman"/>
          <w:sz w:val="24"/>
          <w:szCs w:val="24"/>
        </w:rPr>
        <w:t>детям до</w:t>
      </w:r>
      <w:r w:rsidR="0069204D">
        <w:rPr>
          <w:rFonts w:ascii="Times New Roman" w:hAnsi="Times New Roman"/>
          <w:sz w:val="24"/>
          <w:szCs w:val="24"/>
        </w:rPr>
        <w:t>школьного возраста</w:t>
      </w:r>
      <w:r w:rsidR="006C5DB1" w:rsidRPr="00BD7BB2">
        <w:rPr>
          <w:rFonts w:ascii="Times New Roman" w:hAnsi="Times New Roman"/>
          <w:sz w:val="24"/>
          <w:szCs w:val="24"/>
        </w:rPr>
        <w:t xml:space="preserve"> и школьн</w:t>
      </w:r>
      <w:r w:rsidR="006C5DB1" w:rsidRPr="00BD7BB2">
        <w:rPr>
          <w:rFonts w:ascii="Times New Roman" w:hAnsi="Times New Roman"/>
          <w:sz w:val="24"/>
          <w:szCs w:val="24"/>
        </w:rPr>
        <w:t>и</w:t>
      </w:r>
      <w:r w:rsidR="006C5DB1" w:rsidRPr="00BD7BB2">
        <w:rPr>
          <w:rFonts w:ascii="Times New Roman" w:hAnsi="Times New Roman"/>
          <w:sz w:val="24"/>
          <w:szCs w:val="24"/>
        </w:rPr>
        <w:t>кам</w:t>
      </w:r>
      <w:r w:rsidR="00BD7BB2" w:rsidRPr="00BD7BB2">
        <w:rPr>
          <w:rFonts w:ascii="Times New Roman" w:hAnsi="Times New Roman"/>
          <w:sz w:val="24"/>
          <w:szCs w:val="24"/>
        </w:rPr>
        <w:t>.</w:t>
      </w:r>
    </w:p>
    <w:p w:rsidR="00973861" w:rsidRPr="00973861" w:rsidRDefault="00973861" w:rsidP="00973861">
      <w:pPr>
        <w:pStyle w:val="ConsPlusNormal"/>
        <w:rPr>
          <w:rFonts w:ascii="Times New Roman" w:hAnsi="Times New Roman"/>
          <w:sz w:val="24"/>
          <w:szCs w:val="24"/>
        </w:rPr>
      </w:pPr>
      <w:r w:rsidRPr="00973861">
        <w:rPr>
          <w:rFonts w:ascii="Times New Roman" w:hAnsi="Times New Roman"/>
          <w:sz w:val="24"/>
          <w:szCs w:val="24"/>
        </w:rPr>
        <w:t>Согласно данным статистической отчетности</w:t>
      </w:r>
      <w:r w:rsidR="00EE5926">
        <w:rPr>
          <w:rFonts w:ascii="Times New Roman" w:hAnsi="Times New Roman"/>
          <w:sz w:val="24"/>
          <w:szCs w:val="24"/>
        </w:rPr>
        <w:t xml:space="preserve"> 1-ФК на 01 января 2020</w:t>
      </w:r>
      <w:r w:rsidR="00F11DE2">
        <w:rPr>
          <w:rFonts w:ascii="Times New Roman" w:hAnsi="Times New Roman"/>
          <w:sz w:val="24"/>
          <w:szCs w:val="24"/>
        </w:rPr>
        <w:t xml:space="preserve"> года</w:t>
      </w:r>
      <w:r w:rsidRPr="0097386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73861">
        <w:rPr>
          <w:rFonts w:ascii="Times New Roman" w:hAnsi="Times New Roman"/>
          <w:sz w:val="24"/>
          <w:szCs w:val="24"/>
        </w:rPr>
        <w:t>Балахнинском</w:t>
      </w:r>
      <w:proofErr w:type="spellEnd"/>
      <w:r w:rsidRPr="00973861">
        <w:rPr>
          <w:rFonts w:ascii="Times New Roman" w:hAnsi="Times New Roman"/>
          <w:sz w:val="24"/>
          <w:szCs w:val="24"/>
        </w:rPr>
        <w:t xml:space="preserve"> районе в сфере физическо</w:t>
      </w:r>
      <w:r w:rsidR="00EE5926">
        <w:rPr>
          <w:rFonts w:ascii="Times New Roman" w:hAnsi="Times New Roman"/>
          <w:sz w:val="24"/>
          <w:szCs w:val="24"/>
        </w:rPr>
        <w:t>й культуры и спорта работают 156</w:t>
      </w:r>
      <w:r w:rsidRPr="00973861">
        <w:rPr>
          <w:rFonts w:ascii="Times New Roman" w:hAnsi="Times New Roman"/>
          <w:sz w:val="24"/>
          <w:szCs w:val="24"/>
        </w:rPr>
        <w:t xml:space="preserve"> специалистов. Из них </w:t>
      </w:r>
      <w:r w:rsidR="00F85BDC">
        <w:rPr>
          <w:rFonts w:ascii="Times New Roman" w:hAnsi="Times New Roman"/>
          <w:sz w:val="24"/>
          <w:szCs w:val="24"/>
        </w:rPr>
        <w:t>74,36% имеют высшее и 8,3</w:t>
      </w:r>
      <w:r w:rsidRPr="00973861">
        <w:rPr>
          <w:rFonts w:ascii="Times New Roman" w:hAnsi="Times New Roman"/>
          <w:sz w:val="24"/>
          <w:szCs w:val="24"/>
        </w:rPr>
        <w:t xml:space="preserve"> % - среднее специальное образование.</w:t>
      </w:r>
    </w:p>
    <w:p w:rsidR="00F01413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2051FD">
        <w:rPr>
          <w:rFonts w:ascii="Times New Roman" w:hAnsi="Times New Roman"/>
          <w:sz w:val="24"/>
          <w:szCs w:val="24"/>
        </w:rPr>
        <w:t xml:space="preserve">Анализ состояния сферы массового спорта показал, что основными проблемами развития являются неравномерная обеспеченность </w:t>
      </w:r>
      <w:r w:rsidR="00E321BD">
        <w:rPr>
          <w:rFonts w:ascii="Times New Roman" w:hAnsi="Times New Roman"/>
          <w:sz w:val="24"/>
          <w:szCs w:val="24"/>
        </w:rPr>
        <w:t>района</w:t>
      </w:r>
      <w:r w:rsidR="007E0BCD" w:rsidRPr="002051FD">
        <w:rPr>
          <w:rFonts w:ascii="Times New Roman" w:hAnsi="Times New Roman"/>
          <w:sz w:val="24"/>
          <w:szCs w:val="24"/>
        </w:rPr>
        <w:t xml:space="preserve"> </w:t>
      </w:r>
      <w:r w:rsidRPr="002051FD">
        <w:rPr>
          <w:rFonts w:ascii="Times New Roman" w:hAnsi="Times New Roman"/>
          <w:sz w:val="24"/>
          <w:szCs w:val="24"/>
        </w:rPr>
        <w:t>многофункциональными современными спо</w:t>
      </w:r>
      <w:r w:rsidRPr="002051FD">
        <w:rPr>
          <w:rFonts w:ascii="Times New Roman" w:hAnsi="Times New Roman"/>
          <w:sz w:val="24"/>
          <w:szCs w:val="24"/>
        </w:rPr>
        <w:t>р</w:t>
      </w:r>
      <w:r w:rsidRPr="002051FD">
        <w:rPr>
          <w:rFonts w:ascii="Times New Roman" w:hAnsi="Times New Roman"/>
          <w:sz w:val="24"/>
          <w:szCs w:val="24"/>
        </w:rPr>
        <w:t>тивными с</w:t>
      </w:r>
      <w:r w:rsidR="00D210F6">
        <w:rPr>
          <w:rFonts w:ascii="Times New Roman" w:hAnsi="Times New Roman"/>
          <w:sz w:val="24"/>
          <w:szCs w:val="24"/>
        </w:rPr>
        <w:t>ооружениями, слабая материально-техническая</w:t>
      </w:r>
      <w:r w:rsidR="00F01413">
        <w:rPr>
          <w:rFonts w:ascii="Times New Roman" w:hAnsi="Times New Roman"/>
          <w:sz w:val="24"/>
          <w:szCs w:val="24"/>
        </w:rPr>
        <w:t xml:space="preserve"> база спорта. Следует признать</w:t>
      </w:r>
      <w:r w:rsidR="00162D16">
        <w:rPr>
          <w:rFonts w:ascii="Times New Roman" w:hAnsi="Times New Roman"/>
          <w:sz w:val="24"/>
          <w:szCs w:val="24"/>
        </w:rPr>
        <w:t>, что большая часть спортивных сооружений не отвечает современным требованиям и нуждается в р</w:t>
      </w:r>
      <w:r w:rsidR="00162D16">
        <w:rPr>
          <w:rFonts w:ascii="Times New Roman" w:hAnsi="Times New Roman"/>
          <w:sz w:val="24"/>
          <w:szCs w:val="24"/>
        </w:rPr>
        <w:t>е</w:t>
      </w:r>
      <w:r w:rsidR="00162D16">
        <w:rPr>
          <w:rFonts w:ascii="Times New Roman" w:hAnsi="Times New Roman"/>
          <w:sz w:val="24"/>
          <w:szCs w:val="24"/>
        </w:rPr>
        <w:t>конструкции или в капитальном ремонте.</w:t>
      </w:r>
    </w:p>
    <w:p w:rsidR="00060BFD" w:rsidRDefault="00162D16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 недостаточны</w:t>
      </w:r>
      <w:r w:rsidR="00060BFD" w:rsidRPr="002051FD">
        <w:rPr>
          <w:rFonts w:ascii="Times New Roman" w:hAnsi="Times New Roman"/>
          <w:sz w:val="24"/>
          <w:szCs w:val="24"/>
        </w:rPr>
        <w:t xml:space="preserve"> меры по совершенствованию системы организации физкульту</w:t>
      </w:r>
      <w:r w:rsidR="00060BFD" w:rsidRPr="002051FD">
        <w:rPr>
          <w:rFonts w:ascii="Times New Roman" w:hAnsi="Times New Roman"/>
          <w:sz w:val="24"/>
          <w:szCs w:val="24"/>
        </w:rPr>
        <w:t>р</w:t>
      </w:r>
      <w:r w:rsidR="00060BFD" w:rsidRPr="002051FD">
        <w:rPr>
          <w:rFonts w:ascii="Times New Roman" w:hAnsi="Times New Roman"/>
          <w:sz w:val="24"/>
          <w:szCs w:val="24"/>
        </w:rPr>
        <w:t>но-массовой работы с различными категориями населения</w:t>
      </w:r>
      <w:r>
        <w:rPr>
          <w:rFonts w:ascii="Times New Roman" w:hAnsi="Times New Roman"/>
          <w:sz w:val="24"/>
          <w:szCs w:val="24"/>
        </w:rPr>
        <w:t xml:space="preserve"> в части  рекламной информации и освещения анонсов проводимых мероприятий</w:t>
      </w:r>
      <w:r w:rsidR="00060BFD" w:rsidRPr="002051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Балахнинском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 отсутств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ет печатное спортивное издание, поэтому для доведения информации о </w:t>
      </w:r>
      <w:proofErr w:type="spellStart"/>
      <w:r>
        <w:rPr>
          <w:rFonts w:ascii="Times New Roman" w:hAnsi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/>
          <w:sz w:val="24"/>
          <w:szCs w:val="24"/>
        </w:rPr>
        <w:t xml:space="preserve"> - спорти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ной жизни и в целях пропаганды физической культуры и спорта отдел спорта администрации вз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имодействует со средствами массовой информации, рассматривается возможность создания со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ственной группы в социальной сети «</w:t>
      </w:r>
      <w:proofErr w:type="spellStart"/>
      <w:r>
        <w:rPr>
          <w:rFonts w:ascii="Times New Roman" w:hAnsi="Times New Roman"/>
          <w:sz w:val="24"/>
          <w:szCs w:val="24"/>
        </w:rPr>
        <w:t>ВКонтакт</w:t>
      </w:r>
      <w:proofErr w:type="spellEnd"/>
      <w:r>
        <w:rPr>
          <w:rFonts w:ascii="Times New Roman" w:hAnsi="Times New Roman"/>
          <w:sz w:val="24"/>
          <w:szCs w:val="24"/>
        </w:rPr>
        <w:t>» и «</w:t>
      </w:r>
      <w:proofErr w:type="spellStart"/>
      <w:r>
        <w:rPr>
          <w:rFonts w:ascii="Times New Roman" w:hAnsi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/>
          <w:sz w:val="24"/>
          <w:szCs w:val="24"/>
        </w:rPr>
        <w:t>». Необходимо активнее  проводить рекламную агитацию мероприятий, пропагандировать принципы и возможности здорового образа жизни</w:t>
      </w:r>
      <w:r w:rsidR="00921AAA">
        <w:rPr>
          <w:rFonts w:ascii="Times New Roman" w:hAnsi="Times New Roman"/>
          <w:sz w:val="24"/>
          <w:szCs w:val="24"/>
        </w:rPr>
        <w:t xml:space="preserve"> (в перспективе рассматривается возможность размещения специального баннера на терр</w:t>
      </w:r>
      <w:r w:rsidR="00921AAA">
        <w:rPr>
          <w:rFonts w:ascii="Times New Roman" w:hAnsi="Times New Roman"/>
          <w:sz w:val="24"/>
          <w:szCs w:val="24"/>
        </w:rPr>
        <w:t>и</w:t>
      </w:r>
      <w:r w:rsidR="00921AAA">
        <w:rPr>
          <w:rFonts w:ascii="Times New Roman" w:hAnsi="Times New Roman"/>
          <w:sz w:val="24"/>
          <w:szCs w:val="24"/>
        </w:rPr>
        <w:t>тории г. Балахны и информационного стенда в администрации).</w:t>
      </w:r>
    </w:p>
    <w:p w:rsidR="00060BFD" w:rsidRPr="00BD7BB2" w:rsidRDefault="00060BFD" w:rsidP="000A3EB5">
      <w:pPr>
        <w:pStyle w:val="af6"/>
        <w:ind w:firstLine="708"/>
        <w:jc w:val="both"/>
        <w:rPr>
          <w:color w:val="auto"/>
        </w:rPr>
      </w:pPr>
      <w:r w:rsidRPr="00F11DE2">
        <w:rPr>
          <w:color w:val="auto"/>
        </w:rPr>
        <w:lastRenderedPageBreak/>
        <w:t>Определенная работа проводится по внедрению комплекса ВФСК ГТО на территории Б</w:t>
      </w:r>
      <w:r w:rsidRPr="00F11DE2">
        <w:rPr>
          <w:color w:val="auto"/>
        </w:rPr>
        <w:t>а</w:t>
      </w:r>
      <w:r w:rsidRPr="00F11DE2">
        <w:rPr>
          <w:color w:val="auto"/>
        </w:rPr>
        <w:t xml:space="preserve">лахнинского </w:t>
      </w:r>
      <w:r w:rsidR="009561BC">
        <w:rPr>
          <w:color w:val="auto"/>
        </w:rPr>
        <w:t>района</w:t>
      </w:r>
      <w:r w:rsidRPr="00F11DE2">
        <w:rPr>
          <w:color w:val="auto"/>
        </w:rPr>
        <w:t>.</w:t>
      </w:r>
      <w:r w:rsidR="00D210F6">
        <w:rPr>
          <w:color w:val="auto"/>
        </w:rPr>
        <w:t xml:space="preserve"> С этой целью на базе МБУ «ФОК «Олимпийский» создан Центр тестиров</w:t>
      </w:r>
      <w:r w:rsidR="00D210F6">
        <w:rPr>
          <w:color w:val="auto"/>
        </w:rPr>
        <w:t>а</w:t>
      </w:r>
      <w:r w:rsidR="00D210F6">
        <w:rPr>
          <w:color w:val="auto"/>
        </w:rPr>
        <w:t xml:space="preserve">ния ВФСК ГТО Балахнинского </w:t>
      </w:r>
      <w:r w:rsidR="009561BC">
        <w:rPr>
          <w:color w:val="auto"/>
        </w:rPr>
        <w:t>района</w:t>
      </w:r>
      <w:r w:rsidR="00D210F6">
        <w:rPr>
          <w:color w:val="auto"/>
        </w:rPr>
        <w:t>.</w:t>
      </w:r>
      <w:r w:rsidRPr="00F11DE2">
        <w:rPr>
          <w:color w:val="auto"/>
        </w:rPr>
        <w:t xml:space="preserve"> На сайте МБУ «ФОК «Олимпийский» размещены норм</w:t>
      </w:r>
      <w:r w:rsidRPr="00F11DE2">
        <w:rPr>
          <w:color w:val="auto"/>
        </w:rPr>
        <w:t>а</w:t>
      </w:r>
      <w:r w:rsidRPr="00F11DE2">
        <w:rPr>
          <w:color w:val="auto"/>
        </w:rPr>
        <w:t>тивные документы и разъяснительная информация о порядке</w:t>
      </w:r>
      <w:r w:rsidR="00921AAA">
        <w:rPr>
          <w:color w:val="auto"/>
        </w:rPr>
        <w:t xml:space="preserve"> прием</w:t>
      </w:r>
      <w:proofErr w:type="gramStart"/>
      <w:r w:rsidR="00921AAA">
        <w:rPr>
          <w:color w:val="auto"/>
        </w:rPr>
        <w:t>а-</w:t>
      </w:r>
      <w:proofErr w:type="gramEnd"/>
      <w:r w:rsidRPr="00F11DE2">
        <w:rPr>
          <w:color w:val="auto"/>
        </w:rPr>
        <w:t xml:space="preserve"> сдачи норм</w:t>
      </w:r>
      <w:r w:rsidR="00D210F6">
        <w:rPr>
          <w:color w:val="auto"/>
        </w:rPr>
        <w:t xml:space="preserve"> ВФСК</w:t>
      </w:r>
      <w:r w:rsidRPr="00F11DE2">
        <w:rPr>
          <w:color w:val="auto"/>
        </w:rPr>
        <w:t xml:space="preserve"> ГТО для учащихся образовательных</w:t>
      </w:r>
      <w:r w:rsidR="00921AAA">
        <w:rPr>
          <w:color w:val="auto"/>
        </w:rPr>
        <w:t xml:space="preserve"> организаций и населения </w:t>
      </w:r>
      <w:r w:rsidR="00E321BD">
        <w:rPr>
          <w:color w:val="auto"/>
        </w:rPr>
        <w:t>района</w:t>
      </w:r>
      <w:r w:rsidR="00F85BDC">
        <w:rPr>
          <w:color w:val="auto"/>
        </w:rPr>
        <w:t>. На начало 2020</w:t>
      </w:r>
      <w:r w:rsidRPr="00F11DE2">
        <w:rPr>
          <w:color w:val="auto"/>
        </w:rPr>
        <w:t xml:space="preserve"> года  1470 человека были зарегистрированы для сдачи норм ВФСК ГТО</w:t>
      </w:r>
      <w:r w:rsidR="00F22FC5">
        <w:rPr>
          <w:color w:val="auto"/>
        </w:rPr>
        <w:t>, участвовали 404</w:t>
      </w:r>
      <w:r w:rsidR="004A3AC1">
        <w:rPr>
          <w:color w:val="auto"/>
        </w:rPr>
        <w:t xml:space="preserve"> человек</w:t>
      </w:r>
      <w:r w:rsidR="00F22FC5">
        <w:rPr>
          <w:color w:val="auto"/>
        </w:rPr>
        <w:t>а</w:t>
      </w:r>
      <w:r w:rsidR="004A3AC1">
        <w:rPr>
          <w:color w:val="auto"/>
        </w:rPr>
        <w:t>, из них</w:t>
      </w:r>
      <w:r w:rsidRPr="00F11DE2">
        <w:rPr>
          <w:color w:val="auto"/>
        </w:rPr>
        <w:t xml:space="preserve"> 39 челове</w:t>
      </w:r>
      <w:r w:rsidR="00F22FC5">
        <w:rPr>
          <w:color w:val="auto"/>
        </w:rPr>
        <w:t>к получили золотой з</w:t>
      </w:r>
      <w:r w:rsidR="00D210F6">
        <w:rPr>
          <w:color w:val="auto"/>
        </w:rPr>
        <w:t>нак отличия</w:t>
      </w:r>
      <w:r w:rsidR="00F22FC5">
        <w:rPr>
          <w:color w:val="auto"/>
        </w:rPr>
        <w:t xml:space="preserve"> ГТО, 66</w:t>
      </w:r>
      <w:r w:rsidRPr="00F11DE2">
        <w:rPr>
          <w:color w:val="auto"/>
        </w:rPr>
        <w:t xml:space="preserve"> человек </w:t>
      </w:r>
      <w:r w:rsidR="00921AAA">
        <w:rPr>
          <w:color w:val="auto"/>
        </w:rPr>
        <w:t xml:space="preserve">- </w:t>
      </w:r>
      <w:r w:rsidRPr="00F11DE2">
        <w:rPr>
          <w:color w:val="auto"/>
        </w:rPr>
        <w:t>серебряный</w:t>
      </w:r>
      <w:r w:rsidR="00F22FC5">
        <w:rPr>
          <w:color w:val="auto"/>
        </w:rPr>
        <w:t xml:space="preserve">, </w:t>
      </w:r>
      <w:r w:rsidR="00F22FC5" w:rsidRPr="00BD7BB2">
        <w:rPr>
          <w:color w:val="auto"/>
        </w:rPr>
        <w:t xml:space="preserve">43 </w:t>
      </w:r>
      <w:r w:rsidR="000615F5" w:rsidRPr="00BD7BB2">
        <w:rPr>
          <w:color w:val="auto"/>
        </w:rPr>
        <w:t xml:space="preserve">- </w:t>
      </w:r>
      <w:r w:rsidR="00F22FC5" w:rsidRPr="00BD7BB2">
        <w:rPr>
          <w:color w:val="auto"/>
        </w:rPr>
        <w:t>бронзовый.</w:t>
      </w:r>
    </w:p>
    <w:p w:rsidR="00060BFD" w:rsidRPr="004A3AC1" w:rsidRDefault="00060BFD" w:rsidP="00391E0B">
      <w:pPr>
        <w:pStyle w:val="af6"/>
        <w:ind w:firstLine="708"/>
        <w:jc w:val="both"/>
        <w:rPr>
          <w:color w:val="auto"/>
        </w:rPr>
      </w:pPr>
      <w:r w:rsidRPr="004A3AC1">
        <w:rPr>
          <w:color w:val="auto"/>
        </w:rPr>
        <w:t>В 201</w:t>
      </w:r>
      <w:r w:rsidR="007E0BCD" w:rsidRPr="004A3AC1">
        <w:rPr>
          <w:color w:val="auto"/>
        </w:rPr>
        <w:t>9</w:t>
      </w:r>
      <w:r w:rsidRPr="004A3AC1">
        <w:rPr>
          <w:color w:val="auto"/>
        </w:rPr>
        <w:t xml:space="preserve"> году в </w:t>
      </w:r>
      <w:proofErr w:type="spellStart"/>
      <w:r w:rsidRPr="004A3AC1">
        <w:rPr>
          <w:color w:val="auto"/>
        </w:rPr>
        <w:t>Балахнинском</w:t>
      </w:r>
      <w:proofErr w:type="spellEnd"/>
      <w:r w:rsidRPr="004A3AC1">
        <w:rPr>
          <w:color w:val="auto"/>
        </w:rPr>
        <w:t xml:space="preserve"> районе подготовлено спортсменов с присвоением </w:t>
      </w:r>
      <w:r w:rsidR="00921AAA">
        <w:rPr>
          <w:color w:val="auto"/>
        </w:rPr>
        <w:t xml:space="preserve"> спортивных </w:t>
      </w:r>
      <w:r w:rsidRPr="004A3AC1">
        <w:rPr>
          <w:color w:val="auto"/>
        </w:rPr>
        <w:t>разрядов:</w:t>
      </w:r>
    </w:p>
    <w:p w:rsidR="00060BFD" w:rsidRPr="004A3AC1" w:rsidRDefault="00060BFD" w:rsidP="00391E0B">
      <w:pPr>
        <w:pStyle w:val="af6"/>
        <w:jc w:val="both"/>
        <w:rPr>
          <w:color w:val="auto"/>
        </w:rPr>
      </w:pPr>
      <w:r w:rsidRPr="004A3AC1">
        <w:rPr>
          <w:color w:val="auto"/>
        </w:rPr>
        <w:t>Кандидат в мастера спорта</w:t>
      </w:r>
      <w:r w:rsidR="00D210F6">
        <w:rPr>
          <w:color w:val="auto"/>
        </w:rPr>
        <w:t xml:space="preserve"> по видам спорта</w:t>
      </w:r>
      <w:r w:rsidRPr="004A3AC1">
        <w:rPr>
          <w:color w:val="auto"/>
        </w:rPr>
        <w:t xml:space="preserve"> - </w:t>
      </w:r>
      <w:r w:rsidR="007E0BCD" w:rsidRPr="004A3AC1">
        <w:rPr>
          <w:color w:val="auto"/>
        </w:rPr>
        <w:t>5</w:t>
      </w:r>
      <w:r w:rsidRPr="004A3AC1">
        <w:rPr>
          <w:color w:val="auto"/>
        </w:rPr>
        <w:t xml:space="preserve"> человек.</w:t>
      </w:r>
    </w:p>
    <w:p w:rsidR="00060BFD" w:rsidRPr="004A3AC1" w:rsidRDefault="00060BFD" w:rsidP="00391E0B">
      <w:pPr>
        <w:pStyle w:val="af6"/>
        <w:jc w:val="both"/>
        <w:rPr>
          <w:color w:val="auto"/>
        </w:rPr>
      </w:pPr>
      <w:r w:rsidRPr="004A3AC1">
        <w:rPr>
          <w:color w:val="auto"/>
        </w:rPr>
        <w:t xml:space="preserve">1 разряд - </w:t>
      </w:r>
      <w:r w:rsidR="007E0BCD" w:rsidRPr="004A3AC1">
        <w:rPr>
          <w:color w:val="auto"/>
        </w:rPr>
        <w:t>17</w:t>
      </w:r>
      <w:r w:rsidRPr="004A3AC1">
        <w:rPr>
          <w:color w:val="auto"/>
        </w:rPr>
        <w:t>человек.</w:t>
      </w:r>
    </w:p>
    <w:p w:rsidR="00060BFD" w:rsidRPr="002051FD" w:rsidRDefault="007E0BCD" w:rsidP="00391E0B">
      <w:pPr>
        <w:pStyle w:val="af6"/>
        <w:ind w:firstLine="708"/>
        <w:jc w:val="both"/>
        <w:rPr>
          <w:color w:val="auto"/>
        </w:rPr>
      </w:pPr>
      <w:r w:rsidRPr="002051FD">
        <w:rPr>
          <w:color w:val="auto"/>
        </w:rPr>
        <w:t>Ежегодно</w:t>
      </w:r>
      <w:r w:rsidR="00921AAA">
        <w:rPr>
          <w:color w:val="auto"/>
        </w:rPr>
        <w:t xml:space="preserve"> и традиционно</w:t>
      </w:r>
      <w:r w:rsidRPr="002051FD">
        <w:rPr>
          <w:color w:val="auto"/>
        </w:rPr>
        <w:t xml:space="preserve"> проводятся соревнования </w:t>
      </w:r>
      <w:r w:rsidR="00060BFD" w:rsidRPr="002051FD">
        <w:rPr>
          <w:color w:val="auto"/>
        </w:rPr>
        <w:t>среди людей с ограниченными возмо</w:t>
      </w:r>
      <w:r w:rsidR="00060BFD" w:rsidRPr="002051FD">
        <w:rPr>
          <w:color w:val="auto"/>
        </w:rPr>
        <w:t>ж</w:t>
      </w:r>
      <w:r w:rsidR="00060BFD" w:rsidRPr="002051FD">
        <w:rPr>
          <w:color w:val="auto"/>
        </w:rPr>
        <w:t>ностями</w:t>
      </w:r>
      <w:r w:rsidR="00BD7BB2">
        <w:rPr>
          <w:color w:val="auto"/>
        </w:rPr>
        <w:t>, школьников, учащихся</w:t>
      </w:r>
      <w:r w:rsidR="007234D3">
        <w:rPr>
          <w:color w:val="auto"/>
        </w:rPr>
        <w:t xml:space="preserve"> профессиональных образовательных учреждений</w:t>
      </w:r>
      <w:r w:rsidR="00BD7BB2">
        <w:rPr>
          <w:color w:val="auto"/>
        </w:rPr>
        <w:t>, а также д</w:t>
      </w:r>
      <w:r w:rsidR="00BD7BB2">
        <w:rPr>
          <w:color w:val="auto"/>
        </w:rPr>
        <w:t>о</w:t>
      </w:r>
      <w:r w:rsidR="00BD7BB2">
        <w:rPr>
          <w:color w:val="auto"/>
        </w:rPr>
        <w:t>школьных учреждений.</w:t>
      </w:r>
    </w:p>
    <w:p w:rsidR="00060BFD" w:rsidRPr="002051FD" w:rsidRDefault="00060BFD" w:rsidP="0069204D">
      <w:pPr>
        <w:pStyle w:val="af6"/>
        <w:ind w:firstLine="709"/>
        <w:jc w:val="both"/>
        <w:rPr>
          <w:color w:val="auto"/>
        </w:rPr>
      </w:pPr>
      <w:r w:rsidRPr="002051FD">
        <w:rPr>
          <w:color w:val="auto"/>
        </w:rPr>
        <w:t xml:space="preserve">514 </w:t>
      </w:r>
      <w:r w:rsidR="007C3BD1">
        <w:rPr>
          <w:color w:val="auto"/>
        </w:rPr>
        <w:t>человек</w:t>
      </w:r>
      <w:r w:rsidR="007234D3">
        <w:rPr>
          <w:color w:val="auto"/>
        </w:rPr>
        <w:t xml:space="preserve"> с ограниченными возможностями</w:t>
      </w:r>
      <w:r w:rsidR="00921AAA">
        <w:rPr>
          <w:color w:val="auto"/>
        </w:rPr>
        <w:t xml:space="preserve"> здоровья</w:t>
      </w:r>
      <w:r w:rsidR="00A436DB">
        <w:rPr>
          <w:color w:val="auto"/>
        </w:rPr>
        <w:t xml:space="preserve"> посещают учреждения спортивной направленности</w:t>
      </w:r>
      <w:r w:rsidRPr="002051FD">
        <w:rPr>
          <w:color w:val="auto"/>
        </w:rPr>
        <w:t xml:space="preserve"> на бесплатной основе, посещают бассейн и тренажерный зал, из них 98 человек организованными группами занимаются волейболом, плаванием, лечебной физкультурой</w:t>
      </w:r>
      <w:r w:rsidR="00A436DB">
        <w:rPr>
          <w:color w:val="auto"/>
        </w:rPr>
        <w:t xml:space="preserve"> (на базе коррекционной школы)</w:t>
      </w:r>
      <w:r w:rsidRPr="002051FD">
        <w:rPr>
          <w:color w:val="auto"/>
        </w:rPr>
        <w:t>.</w:t>
      </w:r>
    </w:p>
    <w:p w:rsidR="00E6107B" w:rsidRDefault="00060BFD" w:rsidP="00E6107B">
      <w:pPr>
        <w:pStyle w:val="af6"/>
        <w:ind w:firstLine="708"/>
        <w:jc w:val="both"/>
        <w:rPr>
          <w:color w:val="auto"/>
        </w:rPr>
      </w:pPr>
      <w:proofErr w:type="gramStart"/>
      <w:r w:rsidRPr="002051FD">
        <w:rPr>
          <w:color w:val="auto"/>
        </w:rPr>
        <w:t>С целью популяризации</w:t>
      </w:r>
      <w:r w:rsidR="00A436DB">
        <w:rPr>
          <w:color w:val="auto"/>
        </w:rPr>
        <w:t xml:space="preserve"> занятий спортом</w:t>
      </w:r>
      <w:r w:rsidRPr="002051FD">
        <w:rPr>
          <w:color w:val="auto"/>
        </w:rPr>
        <w:t xml:space="preserve"> и </w:t>
      </w:r>
      <w:r w:rsidR="00A436DB">
        <w:rPr>
          <w:color w:val="auto"/>
        </w:rPr>
        <w:t xml:space="preserve">пропаганды </w:t>
      </w:r>
      <w:r w:rsidRPr="002051FD">
        <w:rPr>
          <w:color w:val="auto"/>
        </w:rPr>
        <w:t xml:space="preserve">здорового образа жизни </w:t>
      </w:r>
      <w:r w:rsidR="007E0BCD" w:rsidRPr="002051FD">
        <w:rPr>
          <w:color w:val="auto"/>
        </w:rPr>
        <w:t>в</w:t>
      </w:r>
      <w:r w:rsidRPr="002051FD">
        <w:rPr>
          <w:color w:val="auto"/>
        </w:rPr>
        <w:t xml:space="preserve"> </w:t>
      </w:r>
      <w:proofErr w:type="spellStart"/>
      <w:r w:rsidRPr="002051FD">
        <w:rPr>
          <w:color w:val="auto"/>
        </w:rPr>
        <w:t>Б</w:t>
      </w:r>
      <w:r w:rsidRPr="002051FD">
        <w:rPr>
          <w:color w:val="auto"/>
        </w:rPr>
        <w:t>а</w:t>
      </w:r>
      <w:r w:rsidRPr="002051FD">
        <w:rPr>
          <w:color w:val="auto"/>
        </w:rPr>
        <w:t>лахнинском</w:t>
      </w:r>
      <w:proofErr w:type="spellEnd"/>
      <w:r w:rsidRPr="002051FD">
        <w:rPr>
          <w:color w:val="auto"/>
        </w:rPr>
        <w:t xml:space="preserve"> районе </w:t>
      </w:r>
      <w:r w:rsidR="00921AAA">
        <w:rPr>
          <w:color w:val="auto"/>
        </w:rPr>
        <w:t>ежегодно</w:t>
      </w:r>
      <w:r w:rsidRPr="002051FD">
        <w:rPr>
          <w:color w:val="auto"/>
        </w:rPr>
        <w:t xml:space="preserve"> проводятся </w:t>
      </w:r>
      <w:r w:rsidR="00A436DB">
        <w:rPr>
          <w:color w:val="auto"/>
        </w:rPr>
        <w:t xml:space="preserve">спортивные </w:t>
      </w:r>
      <w:r w:rsidRPr="002051FD">
        <w:rPr>
          <w:color w:val="auto"/>
        </w:rPr>
        <w:t>праздники</w:t>
      </w:r>
      <w:r w:rsidR="003D52CC">
        <w:rPr>
          <w:color w:val="auto"/>
        </w:rPr>
        <w:t>, посвященные</w:t>
      </w:r>
      <w:r w:rsidRPr="002051FD">
        <w:rPr>
          <w:color w:val="auto"/>
        </w:rPr>
        <w:t xml:space="preserve"> Дн</w:t>
      </w:r>
      <w:r w:rsidR="003D52CC">
        <w:rPr>
          <w:color w:val="auto"/>
        </w:rPr>
        <w:t>ю</w:t>
      </w:r>
      <w:r w:rsidRPr="002051FD">
        <w:rPr>
          <w:color w:val="auto"/>
        </w:rPr>
        <w:t xml:space="preserve"> физкульту</w:t>
      </w:r>
      <w:r w:rsidRPr="002051FD">
        <w:rPr>
          <w:color w:val="auto"/>
        </w:rPr>
        <w:t>р</w:t>
      </w:r>
      <w:r w:rsidRPr="002051FD">
        <w:rPr>
          <w:color w:val="auto"/>
        </w:rPr>
        <w:t>ника, Всероссийско</w:t>
      </w:r>
      <w:r w:rsidR="003D52CC">
        <w:rPr>
          <w:color w:val="auto"/>
        </w:rPr>
        <w:t>му</w:t>
      </w:r>
      <w:r w:rsidRPr="002051FD">
        <w:rPr>
          <w:color w:val="auto"/>
        </w:rPr>
        <w:t xml:space="preserve"> </w:t>
      </w:r>
      <w:proofErr w:type="spellStart"/>
      <w:r w:rsidRPr="002051FD">
        <w:rPr>
          <w:color w:val="auto"/>
        </w:rPr>
        <w:t>Олимпийск</w:t>
      </w:r>
      <w:r w:rsidR="003D52CC">
        <w:rPr>
          <w:color w:val="auto"/>
        </w:rPr>
        <w:t>ому</w:t>
      </w:r>
      <w:r w:rsidRPr="002051FD">
        <w:rPr>
          <w:color w:val="auto"/>
        </w:rPr>
        <w:t>о</w:t>
      </w:r>
      <w:proofErr w:type="spellEnd"/>
      <w:r w:rsidRPr="002051FD">
        <w:rPr>
          <w:color w:val="auto"/>
        </w:rPr>
        <w:t xml:space="preserve"> </w:t>
      </w:r>
      <w:r w:rsidR="003D52CC">
        <w:rPr>
          <w:color w:val="auto"/>
        </w:rPr>
        <w:t>Д</w:t>
      </w:r>
      <w:r w:rsidRPr="002051FD">
        <w:rPr>
          <w:color w:val="auto"/>
        </w:rPr>
        <w:t>н</w:t>
      </w:r>
      <w:r w:rsidR="003D52CC">
        <w:rPr>
          <w:color w:val="auto"/>
        </w:rPr>
        <w:t>ю;</w:t>
      </w:r>
      <w:r w:rsidRPr="002051FD">
        <w:rPr>
          <w:color w:val="auto"/>
        </w:rPr>
        <w:t xml:space="preserve"> спортивный праздник по итогам</w:t>
      </w:r>
      <w:r w:rsidR="00921AAA">
        <w:rPr>
          <w:color w:val="auto"/>
        </w:rPr>
        <w:t xml:space="preserve"> учебно-спортивного</w:t>
      </w:r>
      <w:r w:rsidRPr="002051FD">
        <w:rPr>
          <w:color w:val="auto"/>
        </w:rPr>
        <w:t xml:space="preserve"> года «Умники и Умницы»</w:t>
      </w:r>
      <w:r w:rsidR="003D52CC">
        <w:rPr>
          <w:color w:val="auto"/>
        </w:rPr>
        <w:t>;</w:t>
      </w:r>
      <w:r w:rsidR="00E6107B">
        <w:rPr>
          <w:color w:val="auto"/>
        </w:rPr>
        <w:t xml:space="preserve"> Первенство Балахнинского муниципального района по волейболу, футболу и баскетболу</w:t>
      </w:r>
      <w:r w:rsidR="003D52CC">
        <w:rPr>
          <w:color w:val="auto"/>
        </w:rPr>
        <w:t xml:space="preserve">; </w:t>
      </w:r>
      <w:r w:rsidR="00E6107B">
        <w:rPr>
          <w:color w:val="auto"/>
        </w:rPr>
        <w:t>Спартакиада среди людей с ограниченными возможностями</w:t>
      </w:r>
      <w:r w:rsidR="003D52CC">
        <w:rPr>
          <w:color w:val="auto"/>
        </w:rPr>
        <w:t>;</w:t>
      </w:r>
      <w:r w:rsidR="00E6107B">
        <w:rPr>
          <w:color w:val="auto"/>
        </w:rPr>
        <w:t xml:space="preserve"> мини-футбол среди команд детских дошкольных учреждений «Мини звездочки»</w:t>
      </w:r>
      <w:r w:rsidR="003D52CC">
        <w:rPr>
          <w:color w:val="auto"/>
        </w:rPr>
        <w:t>;</w:t>
      </w:r>
      <w:proofErr w:type="gramEnd"/>
      <w:r w:rsidR="00E6107B">
        <w:rPr>
          <w:color w:val="auto"/>
        </w:rPr>
        <w:t xml:space="preserve"> Спортивный праздник среди детских дошкольных учреждений «</w:t>
      </w:r>
      <w:proofErr w:type="spellStart"/>
      <w:r w:rsidR="00E6107B">
        <w:rPr>
          <w:color w:val="auto"/>
        </w:rPr>
        <w:t>Спортландия</w:t>
      </w:r>
      <w:proofErr w:type="spellEnd"/>
      <w:r w:rsidR="00E6107B">
        <w:rPr>
          <w:color w:val="auto"/>
        </w:rPr>
        <w:t>»</w:t>
      </w:r>
      <w:r w:rsidR="003D52CC">
        <w:rPr>
          <w:color w:val="auto"/>
        </w:rPr>
        <w:t>;</w:t>
      </w:r>
      <w:r w:rsidR="00B90F8B">
        <w:rPr>
          <w:color w:val="auto"/>
        </w:rPr>
        <w:t xml:space="preserve"> мастер-классы и показательные выступления спортсменов по видам спорта</w:t>
      </w:r>
      <w:r w:rsidR="003D52CC">
        <w:rPr>
          <w:color w:val="auto"/>
        </w:rPr>
        <w:t>,</w:t>
      </w:r>
      <w:r w:rsidR="00B90F8B">
        <w:rPr>
          <w:color w:val="auto"/>
        </w:rPr>
        <w:t xml:space="preserve"> </w:t>
      </w:r>
      <w:r w:rsidR="00E6107B">
        <w:rPr>
          <w:color w:val="auto"/>
        </w:rPr>
        <w:t xml:space="preserve"> и другие.</w:t>
      </w:r>
    </w:p>
    <w:p w:rsidR="00E6107B" w:rsidRPr="00442420" w:rsidRDefault="00E6107B" w:rsidP="00502D99">
      <w:pPr>
        <w:pStyle w:val="af6"/>
        <w:spacing w:line="276" w:lineRule="auto"/>
        <w:ind w:firstLine="708"/>
        <w:jc w:val="both"/>
        <w:rPr>
          <w:color w:val="auto"/>
        </w:rPr>
      </w:pPr>
      <w:proofErr w:type="gramStart"/>
      <w:r w:rsidRPr="00B90F8B">
        <w:rPr>
          <w:color w:val="auto"/>
        </w:rPr>
        <w:t xml:space="preserve">В рамках реализации </w:t>
      </w:r>
      <w:r w:rsidR="00502D99">
        <w:rPr>
          <w:color w:val="auto"/>
        </w:rPr>
        <w:t>Постановления Правительства Нижегородской области от 07.02.2011 №57 «Об утверждении Порядка использования бюджетных ассигнований ф</w:t>
      </w:r>
      <w:r w:rsidR="00A825D1" w:rsidRPr="00B90F8B">
        <w:rPr>
          <w:color w:val="auto"/>
        </w:rPr>
        <w:t xml:space="preserve">онда </w:t>
      </w:r>
      <w:r w:rsidR="00502D99">
        <w:rPr>
          <w:color w:val="auto"/>
        </w:rPr>
        <w:t xml:space="preserve">на </w:t>
      </w:r>
      <w:r w:rsidR="00A825D1" w:rsidRPr="00B90F8B">
        <w:rPr>
          <w:color w:val="auto"/>
        </w:rPr>
        <w:t>поддерж</w:t>
      </w:r>
      <w:r w:rsidR="00502D99">
        <w:rPr>
          <w:color w:val="auto"/>
        </w:rPr>
        <w:t>ку</w:t>
      </w:r>
      <w:r w:rsidR="00A825D1" w:rsidRPr="00B90F8B">
        <w:rPr>
          <w:color w:val="auto"/>
        </w:rPr>
        <w:t xml:space="preserve"> территорий</w:t>
      </w:r>
      <w:r w:rsidR="00502D99">
        <w:rPr>
          <w:color w:val="auto"/>
        </w:rPr>
        <w:t>»</w:t>
      </w:r>
      <w:r w:rsidRPr="00B90F8B">
        <w:rPr>
          <w:color w:val="auto"/>
        </w:rPr>
        <w:t xml:space="preserve"> в 20</w:t>
      </w:r>
      <w:r w:rsidR="00A825D1" w:rsidRPr="00B90F8B">
        <w:rPr>
          <w:color w:val="auto"/>
        </w:rPr>
        <w:t>20</w:t>
      </w:r>
      <w:r w:rsidRPr="00B90F8B">
        <w:rPr>
          <w:color w:val="auto"/>
        </w:rPr>
        <w:t xml:space="preserve"> году на терри</w:t>
      </w:r>
      <w:r w:rsidR="00A825D1" w:rsidRPr="00B90F8B">
        <w:rPr>
          <w:color w:val="auto"/>
        </w:rPr>
        <w:t xml:space="preserve">тории района </w:t>
      </w:r>
      <w:r w:rsidRPr="00B90F8B">
        <w:rPr>
          <w:color w:val="auto"/>
        </w:rPr>
        <w:t xml:space="preserve">построены и введены в эксплуатацию два </w:t>
      </w:r>
      <w:r w:rsidR="00A825D1" w:rsidRPr="00B90F8B">
        <w:rPr>
          <w:color w:val="auto"/>
        </w:rPr>
        <w:t>хокке</w:t>
      </w:r>
      <w:r w:rsidR="00A825D1" w:rsidRPr="00B90F8B">
        <w:rPr>
          <w:color w:val="auto"/>
        </w:rPr>
        <w:t>й</w:t>
      </w:r>
      <w:r w:rsidR="00A825D1" w:rsidRPr="00B90F8B">
        <w:rPr>
          <w:color w:val="auto"/>
        </w:rPr>
        <w:t>ных корта (</w:t>
      </w:r>
      <w:proofErr w:type="spellStart"/>
      <w:r w:rsidR="00A825D1" w:rsidRPr="00B90F8B">
        <w:rPr>
          <w:color w:val="auto"/>
        </w:rPr>
        <w:t>мкр</w:t>
      </w:r>
      <w:proofErr w:type="spellEnd"/>
      <w:r w:rsidR="00A825D1" w:rsidRPr="00B90F8B">
        <w:rPr>
          <w:color w:val="auto"/>
        </w:rPr>
        <w:t>.</w:t>
      </w:r>
      <w:proofErr w:type="gramEnd"/>
      <w:r w:rsidR="00A825D1" w:rsidRPr="00B90F8B">
        <w:rPr>
          <w:color w:val="auto"/>
        </w:rPr>
        <w:t xml:space="preserve"> </w:t>
      </w:r>
      <w:proofErr w:type="gramStart"/>
      <w:r w:rsidR="00A825D1" w:rsidRPr="00B90F8B">
        <w:rPr>
          <w:color w:val="auto"/>
        </w:rPr>
        <w:t>ЖДО и ул. ЦКК)</w:t>
      </w:r>
      <w:r w:rsidR="00D7381A">
        <w:rPr>
          <w:color w:val="auto"/>
        </w:rPr>
        <w:t xml:space="preserve">, однако данные корты </w:t>
      </w:r>
      <w:r w:rsidR="00D7381A" w:rsidRPr="00442420">
        <w:rPr>
          <w:color w:val="auto"/>
        </w:rPr>
        <w:t>требуют дополнительных финансовых вложений на закупку и установку удерживающих сеток, установку уличного освещения</w:t>
      </w:r>
      <w:r w:rsidR="00442420" w:rsidRPr="00442420">
        <w:rPr>
          <w:color w:val="auto"/>
        </w:rPr>
        <w:t>, униве</w:t>
      </w:r>
      <w:r w:rsidR="00442420" w:rsidRPr="00442420">
        <w:rPr>
          <w:color w:val="auto"/>
        </w:rPr>
        <w:t>р</w:t>
      </w:r>
      <w:r w:rsidR="00442420" w:rsidRPr="00442420">
        <w:rPr>
          <w:color w:val="auto"/>
        </w:rPr>
        <w:t>сальных ворот и трибун.</w:t>
      </w:r>
      <w:proofErr w:type="gramEnd"/>
    </w:p>
    <w:p w:rsidR="00E6107B" w:rsidRPr="00F945E9" w:rsidRDefault="00E6107B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Несмотря на большую работу, проводимую в рамках развития физической культуры и спорта, имеется ряд факторов, негативно влияющих на развитие отрасли в </w:t>
      </w:r>
      <w:proofErr w:type="spellStart"/>
      <w:r w:rsidR="00F945E9" w:rsidRPr="00F945E9">
        <w:rPr>
          <w:color w:val="auto"/>
        </w:rPr>
        <w:t>Балахнинском</w:t>
      </w:r>
      <w:proofErr w:type="spellEnd"/>
      <w:r w:rsidR="00F945E9" w:rsidRPr="00F945E9">
        <w:rPr>
          <w:color w:val="auto"/>
        </w:rPr>
        <w:t xml:space="preserve"> муниц</w:t>
      </w:r>
      <w:r w:rsidR="00F945E9" w:rsidRPr="00F945E9">
        <w:rPr>
          <w:color w:val="auto"/>
        </w:rPr>
        <w:t>и</w:t>
      </w:r>
      <w:r w:rsidR="00F945E9" w:rsidRPr="00F945E9">
        <w:rPr>
          <w:color w:val="auto"/>
        </w:rPr>
        <w:t xml:space="preserve">пальном </w:t>
      </w:r>
      <w:r w:rsidR="009561BC">
        <w:rPr>
          <w:color w:val="auto"/>
        </w:rPr>
        <w:t>районе</w:t>
      </w:r>
      <w:r w:rsidRPr="00F945E9">
        <w:rPr>
          <w:color w:val="auto"/>
        </w:rPr>
        <w:t>, и проблем, требующих решения.</w:t>
      </w:r>
    </w:p>
    <w:p w:rsidR="003D52CC" w:rsidRDefault="00E6107B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Материальная база и инфраструктура спортивной отрасли </w:t>
      </w:r>
      <w:r w:rsidR="00E321BD">
        <w:rPr>
          <w:color w:val="auto"/>
        </w:rPr>
        <w:t>района</w:t>
      </w:r>
      <w:r w:rsidRPr="00F945E9">
        <w:rPr>
          <w:color w:val="auto"/>
        </w:rPr>
        <w:t xml:space="preserve"> не удовлетворяют в по</w:t>
      </w:r>
      <w:r w:rsidRPr="00F945E9">
        <w:rPr>
          <w:color w:val="auto"/>
        </w:rPr>
        <w:t>л</w:t>
      </w:r>
      <w:r w:rsidRPr="00F945E9">
        <w:rPr>
          <w:color w:val="auto"/>
        </w:rPr>
        <w:t>ной мере ежегодно возрастающ</w:t>
      </w:r>
      <w:r w:rsidR="003D52CC">
        <w:rPr>
          <w:color w:val="auto"/>
        </w:rPr>
        <w:t>ие</w:t>
      </w:r>
      <w:r w:rsidRPr="00F945E9">
        <w:rPr>
          <w:color w:val="auto"/>
        </w:rPr>
        <w:t xml:space="preserve"> потребности населения в спортивно-оздоровительных услугах, особенно по месту жительства, учебы и отдыха.</w:t>
      </w:r>
    </w:p>
    <w:p w:rsidR="00E6107B" w:rsidRPr="00F945E9" w:rsidRDefault="00E6107B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 </w:t>
      </w:r>
      <w:r w:rsidR="009561BC">
        <w:rPr>
          <w:color w:val="auto"/>
        </w:rPr>
        <w:t>На текущий момент о</w:t>
      </w:r>
      <w:r w:rsidR="00F945E9" w:rsidRPr="00F945E9">
        <w:rPr>
          <w:color w:val="auto"/>
        </w:rPr>
        <w:t>круг</w:t>
      </w:r>
      <w:r w:rsidRPr="00F945E9">
        <w:rPr>
          <w:color w:val="auto"/>
        </w:rPr>
        <w:t xml:space="preserve"> испытывает недостаток в крупных спортивных сооружениях,</w:t>
      </w:r>
      <w:r w:rsidR="003D52CC">
        <w:rPr>
          <w:color w:val="auto"/>
        </w:rPr>
        <w:t xml:space="preserve"> дополнительном  образовательном учреждении спорта (ДСШ),</w:t>
      </w:r>
      <w:r w:rsidRPr="00F945E9">
        <w:rPr>
          <w:color w:val="auto"/>
        </w:rPr>
        <w:t xml:space="preserve"> специализированных универсал</w:t>
      </w:r>
      <w:r w:rsidRPr="00F945E9">
        <w:rPr>
          <w:color w:val="auto"/>
        </w:rPr>
        <w:t>ь</w:t>
      </w:r>
      <w:r w:rsidRPr="00F945E9">
        <w:rPr>
          <w:color w:val="auto"/>
        </w:rPr>
        <w:t>ных игровых залах, физкультурно-оздоровительных клубах,</w:t>
      </w:r>
      <w:r w:rsidR="00F945E9" w:rsidRPr="00F945E9">
        <w:rPr>
          <w:color w:val="auto"/>
        </w:rPr>
        <w:t xml:space="preserve"> крытом</w:t>
      </w:r>
      <w:r w:rsidRPr="00F945E9">
        <w:rPr>
          <w:color w:val="auto"/>
        </w:rPr>
        <w:t xml:space="preserve"> </w:t>
      </w:r>
      <w:r w:rsidR="00F945E9" w:rsidRPr="00F945E9">
        <w:rPr>
          <w:color w:val="auto"/>
        </w:rPr>
        <w:t>легкоатлетическом манеже,</w:t>
      </w:r>
      <w:r w:rsidRPr="00F945E9">
        <w:rPr>
          <w:color w:val="auto"/>
        </w:rPr>
        <w:t xml:space="preserve"> </w:t>
      </w:r>
      <w:r w:rsidR="00F945E9" w:rsidRPr="00F945E9">
        <w:rPr>
          <w:color w:val="auto"/>
        </w:rPr>
        <w:t>лыжной базе</w:t>
      </w:r>
      <w:r w:rsidRPr="00F945E9">
        <w:rPr>
          <w:color w:val="auto"/>
        </w:rPr>
        <w:t>, современных плоскостных спортивных сооружениях.</w:t>
      </w:r>
    </w:p>
    <w:p w:rsidR="00E6107B" w:rsidRPr="00F945E9" w:rsidRDefault="00E6107B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>Имеется необходимость в принятии дополнительных мер по обеспечению доступности з</w:t>
      </w:r>
      <w:r w:rsidRPr="00F945E9">
        <w:rPr>
          <w:color w:val="auto"/>
        </w:rPr>
        <w:t>а</w:t>
      </w:r>
      <w:r w:rsidRPr="00F945E9">
        <w:rPr>
          <w:color w:val="auto"/>
        </w:rPr>
        <w:t>нятий физической культурой и спортом для лиц с ограниченными возможностями здоровья, в том числе инвалидов.</w:t>
      </w:r>
    </w:p>
    <w:p w:rsidR="00E6107B" w:rsidRPr="00F945E9" w:rsidRDefault="00E6107B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Для дальнейшего развития </w:t>
      </w:r>
      <w:r w:rsidR="00B90F8B">
        <w:rPr>
          <w:color w:val="auto"/>
        </w:rPr>
        <w:t xml:space="preserve">и социализации </w:t>
      </w:r>
      <w:r w:rsidRPr="00F945E9">
        <w:rPr>
          <w:color w:val="auto"/>
        </w:rPr>
        <w:t xml:space="preserve">физической культуры и спорта на территории </w:t>
      </w:r>
      <w:r w:rsidR="00F945E9">
        <w:rPr>
          <w:color w:val="auto"/>
        </w:rPr>
        <w:t>Балахнинского муниципального округа</w:t>
      </w:r>
      <w:r w:rsidRPr="00F945E9">
        <w:rPr>
          <w:color w:val="auto"/>
        </w:rPr>
        <w:t xml:space="preserve"> необходимо:</w:t>
      </w:r>
    </w:p>
    <w:p w:rsidR="00E6107B" w:rsidRDefault="00E6107B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>продолжить работу по укреплению инфраструктуры физической культуры и спорта, в том числе модернизации</w:t>
      </w:r>
      <w:r w:rsidR="003031DF">
        <w:rPr>
          <w:color w:val="auto"/>
        </w:rPr>
        <w:t xml:space="preserve"> уже имеющихся </w:t>
      </w:r>
      <w:r w:rsidRPr="00F945E9">
        <w:rPr>
          <w:color w:val="auto"/>
        </w:rPr>
        <w:t xml:space="preserve"> и строительств</w:t>
      </w:r>
      <w:r w:rsidR="003031DF">
        <w:rPr>
          <w:color w:val="auto"/>
        </w:rPr>
        <w:t>о</w:t>
      </w:r>
      <w:r w:rsidRPr="00F945E9">
        <w:rPr>
          <w:color w:val="auto"/>
        </w:rPr>
        <w:t xml:space="preserve"> новых спортивных объектов;</w:t>
      </w:r>
    </w:p>
    <w:p w:rsidR="003031DF" w:rsidRPr="00F945E9" w:rsidRDefault="003031DF" w:rsidP="00502D99">
      <w:pPr>
        <w:pStyle w:val="af6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lastRenderedPageBreak/>
        <w:t>создание на базе одного из учреждений района отделение спортивной направленности по адаптивной физической культуре и спорту;</w:t>
      </w:r>
    </w:p>
    <w:p w:rsidR="00E6107B" w:rsidRPr="00F945E9" w:rsidRDefault="00E6107B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>совершенствовать систему проведения официальных физкультурных и спортивных мер</w:t>
      </w:r>
      <w:r w:rsidRPr="00F945E9">
        <w:rPr>
          <w:color w:val="auto"/>
        </w:rPr>
        <w:t>о</w:t>
      </w:r>
      <w:r w:rsidRPr="00F945E9">
        <w:rPr>
          <w:color w:val="auto"/>
        </w:rPr>
        <w:t xml:space="preserve">приятий на территории </w:t>
      </w:r>
      <w:r w:rsidR="00F945E9">
        <w:rPr>
          <w:color w:val="auto"/>
        </w:rPr>
        <w:t>Балахнинского муниципального округа</w:t>
      </w:r>
      <w:r w:rsidR="004C075C">
        <w:rPr>
          <w:color w:val="auto"/>
        </w:rPr>
        <w:t>, для это</w:t>
      </w:r>
      <w:r w:rsidR="00172714">
        <w:rPr>
          <w:color w:val="auto"/>
        </w:rPr>
        <w:t>го необходимо закупить музыкаль</w:t>
      </w:r>
      <w:r w:rsidR="004C075C">
        <w:rPr>
          <w:color w:val="auto"/>
        </w:rPr>
        <w:t>н</w:t>
      </w:r>
      <w:r w:rsidR="00172714">
        <w:rPr>
          <w:color w:val="auto"/>
        </w:rPr>
        <w:t xml:space="preserve">ое </w:t>
      </w:r>
      <w:r w:rsidR="004C075C">
        <w:rPr>
          <w:color w:val="auto"/>
        </w:rPr>
        <w:t>оборуд</w:t>
      </w:r>
      <w:r w:rsidR="00172714">
        <w:rPr>
          <w:color w:val="auto"/>
        </w:rPr>
        <w:t>ование</w:t>
      </w:r>
      <w:r w:rsidR="004C075C">
        <w:rPr>
          <w:color w:val="auto"/>
        </w:rPr>
        <w:t>:</w:t>
      </w:r>
      <w:r w:rsidR="00172714">
        <w:rPr>
          <w:color w:val="auto"/>
        </w:rPr>
        <w:t xml:space="preserve"> музыкальн</w:t>
      </w:r>
      <w:r w:rsidR="003031DF">
        <w:rPr>
          <w:color w:val="auto"/>
        </w:rPr>
        <w:t>ую</w:t>
      </w:r>
      <w:r w:rsidR="00172714">
        <w:rPr>
          <w:color w:val="auto"/>
        </w:rPr>
        <w:t xml:space="preserve"> аппаратур</w:t>
      </w:r>
      <w:r w:rsidR="003031DF">
        <w:rPr>
          <w:color w:val="auto"/>
        </w:rPr>
        <w:t>у</w:t>
      </w:r>
      <w:r w:rsidR="00172714">
        <w:rPr>
          <w:color w:val="auto"/>
        </w:rPr>
        <w:t>, микрофон, колонки</w:t>
      </w:r>
      <w:r w:rsidR="003031DF">
        <w:rPr>
          <w:color w:val="auto"/>
        </w:rPr>
        <w:t>;</w:t>
      </w:r>
    </w:p>
    <w:p w:rsidR="00C93AEC" w:rsidRDefault="003031DF" w:rsidP="00502D99">
      <w:pPr>
        <w:pStyle w:val="af6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вывести на более качественный уровень </w:t>
      </w:r>
      <w:r w:rsidR="00E6107B" w:rsidRPr="00F945E9">
        <w:rPr>
          <w:color w:val="auto"/>
        </w:rPr>
        <w:t>работу по попул</w:t>
      </w:r>
      <w:r w:rsidR="00172714">
        <w:rPr>
          <w:color w:val="auto"/>
        </w:rPr>
        <w:t>яризации здорового образа жизни</w:t>
      </w:r>
      <w:r>
        <w:rPr>
          <w:color w:val="auto"/>
        </w:rPr>
        <w:t>.</w:t>
      </w:r>
      <w:r w:rsidR="004C075C">
        <w:rPr>
          <w:color w:val="auto"/>
        </w:rPr>
        <w:t xml:space="preserve"> </w:t>
      </w:r>
      <w:r>
        <w:rPr>
          <w:color w:val="auto"/>
        </w:rPr>
        <w:t>Д</w:t>
      </w:r>
      <w:r w:rsidR="004C075C">
        <w:rPr>
          <w:color w:val="auto"/>
        </w:rPr>
        <w:t xml:space="preserve">ля этого </w:t>
      </w:r>
      <w:r w:rsidR="004C075C" w:rsidRPr="00172714">
        <w:rPr>
          <w:color w:val="auto"/>
        </w:rPr>
        <w:t>необходимо</w:t>
      </w:r>
      <w:r w:rsidR="00172714" w:rsidRPr="00172714">
        <w:rPr>
          <w:color w:val="auto"/>
        </w:rPr>
        <w:t xml:space="preserve"> </w:t>
      </w:r>
      <w:r w:rsidR="00B90F8B" w:rsidRPr="00172714">
        <w:rPr>
          <w:color w:val="auto"/>
        </w:rPr>
        <w:t xml:space="preserve">разработать и внедрить </w:t>
      </w:r>
      <w:r w:rsidR="00B90F8B">
        <w:rPr>
          <w:color w:val="auto"/>
        </w:rPr>
        <w:t>на территории Балахнинского муниципального округа проекты</w:t>
      </w:r>
      <w:r w:rsidR="002C53C8">
        <w:rPr>
          <w:color w:val="auto"/>
        </w:rPr>
        <w:t xml:space="preserve"> «Спорт</w:t>
      </w:r>
      <w:r>
        <w:rPr>
          <w:color w:val="auto"/>
        </w:rPr>
        <w:t xml:space="preserve"> -</w:t>
      </w:r>
      <w:r w:rsidR="002C53C8">
        <w:rPr>
          <w:color w:val="auto"/>
        </w:rPr>
        <w:t xml:space="preserve"> в каждый двор», «Зеленый фитнес»</w:t>
      </w:r>
      <w:r w:rsidR="00C93AEC">
        <w:rPr>
          <w:color w:val="auto"/>
        </w:rPr>
        <w:t>, «Спорт-норма жизни».</w:t>
      </w:r>
    </w:p>
    <w:p w:rsidR="00E6107B" w:rsidRPr="00F945E9" w:rsidRDefault="00C93AEC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 </w:t>
      </w:r>
      <w:r w:rsidR="00E6107B" w:rsidRPr="00F945E9">
        <w:rPr>
          <w:color w:val="auto"/>
        </w:rPr>
        <w:t xml:space="preserve">Решить весь комплекс проблем, имеющихся в сфере физической культуры и спорта </w:t>
      </w:r>
      <w:r w:rsidR="00F945E9">
        <w:rPr>
          <w:color w:val="auto"/>
        </w:rPr>
        <w:t>Б</w:t>
      </w:r>
      <w:r w:rsidR="00F945E9">
        <w:rPr>
          <w:color w:val="auto"/>
        </w:rPr>
        <w:t>а</w:t>
      </w:r>
      <w:r w:rsidR="00F945E9">
        <w:rPr>
          <w:color w:val="auto"/>
        </w:rPr>
        <w:t xml:space="preserve">лахнинского муниципального </w:t>
      </w:r>
      <w:r w:rsidR="00E321BD">
        <w:rPr>
          <w:color w:val="auto"/>
        </w:rPr>
        <w:t>района</w:t>
      </w:r>
      <w:r w:rsidR="004C075C">
        <w:rPr>
          <w:color w:val="auto"/>
        </w:rPr>
        <w:t>,</w:t>
      </w:r>
      <w:r w:rsidR="00E6107B" w:rsidRPr="00F945E9">
        <w:rPr>
          <w:color w:val="auto"/>
        </w:rPr>
        <w:t xml:space="preserve"> невозможно путем проведения отдельных, не связанных между собой действий. Тесная взаимосвязь процессов, происходящих в отрасли, с процессами, происходящими в обществе, свидетельствует о необходимости использования программно-целевого метода в целях эффективного решения задач, стоящих перед отраслью.</w:t>
      </w:r>
    </w:p>
    <w:p w:rsidR="00921AAA" w:rsidRDefault="003031DF" w:rsidP="00502D99">
      <w:pPr>
        <w:pStyle w:val="af6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Р</w:t>
      </w:r>
      <w:r w:rsidR="00921AAA">
        <w:rPr>
          <w:color w:val="auto"/>
        </w:rPr>
        <w:t>еализация мер, направленных на развитие физической культуры и спорта, пропаганду зд</w:t>
      </w:r>
      <w:r w:rsidR="00921AAA">
        <w:rPr>
          <w:color w:val="auto"/>
        </w:rPr>
        <w:t>о</w:t>
      </w:r>
      <w:r w:rsidR="00921AAA">
        <w:rPr>
          <w:color w:val="auto"/>
        </w:rPr>
        <w:t xml:space="preserve">рового образа жизни на территории Балахнинского муниципального </w:t>
      </w:r>
      <w:r w:rsidR="00F233A1">
        <w:rPr>
          <w:color w:val="auto"/>
        </w:rPr>
        <w:t>округа</w:t>
      </w:r>
      <w:r w:rsidR="00921AAA">
        <w:rPr>
          <w:color w:val="auto"/>
        </w:rPr>
        <w:t>, требует комплексного и последовательного подхода, который предполагает использование программн</w:t>
      </w:r>
      <w:proofErr w:type="gramStart"/>
      <w:r w:rsidR="00921AAA">
        <w:rPr>
          <w:color w:val="auto"/>
        </w:rPr>
        <w:t>о-</w:t>
      </w:r>
      <w:proofErr w:type="gramEnd"/>
      <w:r w:rsidR="00921AAA">
        <w:rPr>
          <w:color w:val="auto"/>
        </w:rPr>
        <w:t xml:space="preserve">  целевых мет</w:t>
      </w:r>
      <w:r w:rsidR="00921AAA">
        <w:rPr>
          <w:color w:val="auto"/>
        </w:rPr>
        <w:t>о</w:t>
      </w:r>
      <w:r w:rsidR="00921AAA">
        <w:rPr>
          <w:color w:val="auto"/>
        </w:rPr>
        <w:t>дов, обеспечивающих увязку реализации мероприятий Программы по срокам, ресурсам, исполн</w:t>
      </w:r>
      <w:r w:rsidR="00921AAA">
        <w:rPr>
          <w:color w:val="auto"/>
        </w:rPr>
        <w:t>и</w:t>
      </w:r>
      <w:r w:rsidR="00921AAA">
        <w:rPr>
          <w:color w:val="auto"/>
        </w:rPr>
        <w:t>телям, а также организацию процесса контроля.</w:t>
      </w:r>
    </w:p>
    <w:p w:rsidR="00921AAA" w:rsidRDefault="00921AAA" w:rsidP="00502D99">
      <w:pPr>
        <w:pStyle w:val="af6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 Выбор программных мероприятий и определени</w:t>
      </w:r>
      <w:r w:rsidR="003031DF">
        <w:rPr>
          <w:color w:val="auto"/>
        </w:rPr>
        <w:t>е</w:t>
      </w:r>
      <w:r>
        <w:rPr>
          <w:color w:val="auto"/>
        </w:rPr>
        <w:t xml:space="preserve"> объемов их финансирования обусловл</w:t>
      </w:r>
      <w:r>
        <w:rPr>
          <w:color w:val="auto"/>
        </w:rPr>
        <w:t>е</w:t>
      </w:r>
      <w:r>
        <w:rPr>
          <w:color w:val="auto"/>
        </w:rPr>
        <w:t>ны оценкой их вклада в решение задач, связанных с обеспечением достижения главной цели пр</w:t>
      </w:r>
      <w:r>
        <w:rPr>
          <w:color w:val="auto"/>
        </w:rPr>
        <w:t>о</w:t>
      </w:r>
      <w:r>
        <w:rPr>
          <w:color w:val="auto"/>
        </w:rPr>
        <w:t>граммы.</w:t>
      </w:r>
    </w:p>
    <w:p w:rsidR="005636C1" w:rsidRDefault="005636C1" w:rsidP="00502D99">
      <w:pPr>
        <w:pStyle w:val="af6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Таким образом, программа является механизмом  проведения на территории Балахнинского муниципального округа единой политики в сфере физической культуры и спорта, включает ко</w:t>
      </w:r>
      <w:r>
        <w:rPr>
          <w:color w:val="auto"/>
        </w:rPr>
        <w:t>м</w:t>
      </w:r>
      <w:r>
        <w:rPr>
          <w:color w:val="auto"/>
        </w:rPr>
        <w:t>плекс мероприятий, направленных на обеспечение условий для развития в округе массовой физ</w:t>
      </w:r>
      <w:r>
        <w:rPr>
          <w:color w:val="auto"/>
        </w:rPr>
        <w:t>и</w:t>
      </w:r>
      <w:r>
        <w:rPr>
          <w:color w:val="auto"/>
        </w:rPr>
        <w:t>ческой культуры и спорта.</w:t>
      </w:r>
    </w:p>
    <w:p w:rsidR="005636C1" w:rsidRDefault="005636C1" w:rsidP="001C131C">
      <w:pPr>
        <w:pStyle w:val="af6"/>
        <w:ind w:firstLine="708"/>
        <w:jc w:val="both"/>
        <w:rPr>
          <w:color w:val="auto"/>
        </w:rPr>
      </w:pPr>
    </w:p>
    <w:p w:rsidR="00060BFD" w:rsidRPr="008B706A" w:rsidRDefault="00060BFD" w:rsidP="008B706A">
      <w:pPr>
        <w:pStyle w:val="af6"/>
        <w:jc w:val="center"/>
        <w:rPr>
          <w:b/>
          <w:bCs/>
        </w:rPr>
      </w:pPr>
      <w:r w:rsidRPr="00732C59">
        <w:rPr>
          <w:b/>
          <w:bCs/>
          <w:color w:val="auto"/>
        </w:rPr>
        <w:t>2.</w:t>
      </w:r>
      <w:r>
        <w:rPr>
          <w:b/>
          <w:bCs/>
          <w:color w:val="auto"/>
        </w:rPr>
        <w:t>2</w:t>
      </w:r>
      <w:r w:rsidRPr="00732C59">
        <w:rPr>
          <w:b/>
          <w:bCs/>
          <w:color w:val="auto"/>
        </w:rPr>
        <w:t xml:space="preserve">. </w:t>
      </w:r>
      <w:r w:rsidRPr="008B706A">
        <w:rPr>
          <w:b/>
          <w:bCs/>
        </w:rPr>
        <w:t>Цели, задачи</w:t>
      </w:r>
    </w:p>
    <w:p w:rsidR="00060BFD" w:rsidRPr="008B706A" w:rsidRDefault="00060BFD" w:rsidP="008B706A">
      <w:pPr>
        <w:pStyle w:val="af6"/>
        <w:jc w:val="center"/>
        <w:rPr>
          <w:b/>
          <w:bCs/>
        </w:rPr>
      </w:pPr>
    </w:p>
    <w:p w:rsidR="0033141B" w:rsidRDefault="0033141B" w:rsidP="00EF73B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41B">
        <w:rPr>
          <w:rFonts w:ascii="Times New Roman" w:hAnsi="Times New Roman" w:cs="Times New Roman"/>
          <w:sz w:val="24"/>
          <w:szCs w:val="24"/>
        </w:rPr>
        <w:t>Основные цели и задачи Программы разработаны на основе: Федерального закона от 04.12.2007 № 329-ФЗ «О физической культуре и спорте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35DE" w:rsidRDefault="006E2833" w:rsidP="00AB66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Основной целью</w:t>
      </w:r>
      <w:r w:rsidR="00060BFD" w:rsidRPr="00C8498E">
        <w:rPr>
          <w:rFonts w:ascii="Times New Roman" w:hAnsi="Times New Roman"/>
          <w:sz w:val="24"/>
          <w:szCs w:val="24"/>
        </w:rPr>
        <w:t xml:space="preserve"> программы </w:t>
      </w:r>
      <w:r w:rsidR="00AB66E2" w:rsidRPr="00AB66E2">
        <w:rPr>
          <w:rFonts w:ascii="Times New Roman" w:hAnsi="Times New Roman"/>
          <w:sz w:val="24"/>
          <w:szCs w:val="24"/>
        </w:rPr>
        <w:t>«Развитие физической культуры и спорта Балахнинского м</w:t>
      </w:r>
      <w:r w:rsidR="00AB66E2" w:rsidRPr="00AB66E2">
        <w:rPr>
          <w:rFonts w:ascii="Times New Roman" w:hAnsi="Times New Roman"/>
          <w:sz w:val="24"/>
          <w:szCs w:val="24"/>
        </w:rPr>
        <w:t>у</w:t>
      </w:r>
      <w:r w:rsidR="00AB66E2" w:rsidRPr="00AB66E2">
        <w:rPr>
          <w:rFonts w:ascii="Times New Roman" w:hAnsi="Times New Roman"/>
          <w:sz w:val="24"/>
          <w:szCs w:val="24"/>
        </w:rPr>
        <w:t>ниципального округа Нижегородской области»</w:t>
      </w:r>
      <w:r w:rsidR="00AB66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</w:t>
      </w:r>
      <w:r w:rsidR="00F31D2C">
        <w:rPr>
          <w:rFonts w:ascii="Times New Roman" w:hAnsi="Times New Roman"/>
          <w:sz w:val="24"/>
          <w:szCs w:val="24"/>
        </w:rPr>
        <w:t>тся</w:t>
      </w:r>
      <w:r w:rsidR="005135DE">
        <w:rPr>
          <w:rFonts w:ascii="Times New Roman" w:hAnsi="Times New Roman"/>
          <w:sz w:val="24"/>
          <w:szCs w:val="24"/>
        </w:rPr>
        <w:t>:</w:t>
      </w:r>
    </w:p>
    <w:p w:rsidR="008953DF" w:rsidRDefault="007234D3" w:rsidP="00EF73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6E5F" w:rsidRPr="00F76E5F">
        <w:rPr>
          <w:rFonts w:ascii="Times New Roman" w:hAnsi="Times New Roman"/>
          <w:sz w:val="24"/>
          <w:szCs w:val="24"/>
        </w:rPr>
        <w:t>Создание для всех категорий и групп населения условий для занятия физической культ</w:t>
      </w:r>
      <w:r w:rsidR="00F76E5F" w:rsidRPr="00F76E5F">
        <w:rPr>
          <w:rFonts w:ascii="Times New Roman" w:hAnsi="Times New Roman"/>
          <w:sz w:val="24"/>
          <w:szCs w:val="24"/>
        </w:rPr>
        <w:t>у</w:t>
      </w:r>
      <w:r w:rsidR="00F76E5F" w:rsidRPr="00F76E5F">
        <w:rPr>
          <w:rFonts w:ascii="Times New Roman" w:hAnsi="Times New Roman"/>
          <w:sz w:val="24"/>
          <w:szCs w:val="24"/>
        </w:rPr>
        <w:t>рой и спортом, массовым спортом, в том числе повышение уровня обеспеченности населения Б</w:t>
      </w:r>
      <w:r w:rsidR="00F76E5F" w:rsidRPr="00F76E5F">
        <w:rPr>
          <w:rFonts w:ascii="Times New Roman" w:hAnsi="Times New Roman"/>
          <w:sz w:val="24"/>
          <w:szCs w:val="24"/>
        </w:rPr>
        <w:t>а</w:t>
      </w:r>
      <w:r w:rsidR="00F76E5F" w:rsidRPr="00F76E5F">
        <w:rPr>
          <w:rFonts w:ascii="Times New Roman" w:hAnsi="Times New Roman"/>
          <w:sz w:val="24"/>
          <w:szCs w:val="24"/>
        </w:rPr>
        <w:t>лахнинского муниципального округа объектами спорта.</w:t>
      </w:r>
    </w:p>
    <w:p w:rsidR="00060BFD" w:rsidRPr="00C8498E" w:rsidRDefault="00F85BDC" w:rsidP="00EF73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достижения названной цели</w:t>
      </w:r>
      <w:r w:rsidR="00060BFD" w:rsidRPr="00C8498E">
        <w:rPr>
          <w:rFonts w:ascii="Times New Roman" w:hAnsi="Times New Roman"/>
          <w:sz w:val="24"/>
          <w:szCs w:val="24"/>
        </w:rPr>
        <w:t xml:space="preserve"> планируется решение следующих задач: </w:t>
      </w:r>
    </w:p>
    <w:p w:rsidR="008953DF" w:rsidRDefault="00F85BDC" w:rsidP="00EF73B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76E5F">
        <w:rPr>
          <w:rFonts w:ascii="Times New Roman" w:hAnsi="Times New Roman"/>
        </w:rPr>
        <w:t>о</w:t>
      </w:r>
      <w:r w:rsidR="00F76E5F" w:rsidRPr="00E3314B">
        <w:rPr>
          <w:rFonts w:ascii="Times New Roman" w:hAnsi="Times New Roman"/>
        </w:rPr>
        <w:t>беспечение доступности путем в</w:t>
      </w:r>
      <w:r w:rsidR="00F76E5F" w:rsidRPr="00E3314B">
        <w:rPr>
          <w:rFonts w:ascii="Times New Roman" w:hAnsi="Times New Roman"/>
          <w:color w:val="000000"/>
        </w:rPr>
        <w:t xml:space="preserve">овлечения всех категорий населения </w:t>
      </w:r>
      <w:r w:rsidR="00F76E5F">
        <w:rPr>
          <w:rFonts w:ascii="Times New Roman" w:hAnsi="Times New Roman"/>
          <w:color w:val="000000"/>
        </w:rPr>
        <w:t>в систематические занятия физич</w:t>
      </w:r>
      <w:r w:rsidR="00F76E5F">
        <w:rPr>
          <w:rFonts w:ascii="Times New Roman" w:hAnsi="Times New Roman"/>
          <w:color w:val="000000"/>
        </w:rPr>
        <w:t>е</w:t>
      </w:r>
      <w:r w:rsidR="00F76E5F">
        <w:rPr>
          <w:rFonts w:ascii="Times New Roman" w:hAnsi="Times New Roman"/>
          <w:color w:val="000000"/>
        </w:rPr>
        <w:t>ской культурой и спортом</w:t>
      </w:r>
      <w:r w:rsidR="008953DF">
        <w:rPr>
          <w:rFonts w:ascii="Times New Roman" w:hAnsi="Times New Roman"/>
          <w:color w:val="000000"/>
        </w:rPr>
        <w:t>;</w:t>
      </w:r>
    </w:p>
    <w:p w:rsidR="008953DF" w:rsidRDefault="008953DF" w:rsidP="00EF73B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92C52">
        <w:rPr>
          <w:rFonts w:ascii="Times New Roman" w:hAnsi="Times New Roman"/>
          <w:sz w:val="24"/>
          <w:szCs w:val="24"/>
        </w:rPr>
        <w:t xml:space="preserve">- </w:t>
      </w:r>
      <w:r w:rsidR="003031D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крепление материально-технической базы инфраструктуры спорта </w:t>
      </w:r>
      <w:r>
        <w:rPr>
          <w:rFonts w:ascii="Times New Roman" w:hAnsi="Times New Roman"/>
          <w:color w:val="000000"/>
        </w:rPr>
        <w:t>и повышение качества фи</w:t>
      </w:r>
      <w:r>
        <w:rPr>
          <w:rFonts w:ascii="Times New Roman" w:hAnsi="Times New Roman"/>
          <w:color w:val="000000"/>
        </w:rPr>
        <w:t>з</w:t>
      </w:r>
      <w:r>
        <w:rPr>
          <w:rFonts w:ascii="Times New Roman" w:hAnsi="Times New Roman"/>
          <w:color w:val="000000"/>
        </w:rPr>
        <w:t>культурно-спортивных услуг</w:t>
      </w:r>
      <w:r>
        <w:rPr>
          <w:rFonts w:ascii="Times New Roman" w:hAnsi="Times New Roman"/>
          <w:sz w:val="24"/>
          <w:szCs w:val="24"/>
        </w:rPr>
        <w:t>;</w:t>
      </w:r>
    </w:p>
    <w:p w:rsidR="00F85BDC" w:rsidRDefault="008953DF" w:rsidP="00EF73B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31D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овышение энергетической эффективности МБУ «ФОК «Олимпийский».</w:t>
      </w:r>
    </w:p>
    <w:p w:rsidR="008953DF" w:rsidRDefault="008953DF" w:rsidP="00EF73B5">
      <w:pPr>
        <w:autoSpaceDE w:val="0"/>
        <w:autoSpaceDN w:val="0"/>
        <w:adjustRightInd w:val="0"/>
        <w:spacing w:after="0"/>
      </w:pPr>
    </w:p>
    <w:p w:rsidR="00F76E5F" w:rsidRDefault="00F76E5F" w:rsidP="006E2833">
      <w:pPr>
        <w:pStyle w:val="af6"/>
        <w:jc w:val="center"/>
        <w:rPr>
          <w:b/>
          <w:bCs/>
          <w:color w:val="auto"/>
        </w:rPr>
      </w:pPr>
    </w:p>
    <w:p w:rsidR="00F76E5F" w:rsidRDefault="00F76E5F" w:rsidP="006E2833">
      <w:pPr>
        <w:pStyle w:val="af6"/>
        <w:jc w:val="center"/>
        <w:rPr>
          <w:b/>
          <w:bCs/>
          <w:color w:val="auto"/>
        </w:rPr>
      </w:pPr>
    </w:p>
    <w:p w:rsidR="00060BFD" w:rsidRDefault="00FF7652" w:rsidP="006E2833">
      <w:pPr>
        <w:pStyle w:val="af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2.3. </w:t>
      </w:r>
      <w:r w:rsidR="00060BFD" w:rsidRPr="00732C59">
        <w:rPr>
          <w:b/>
          <w:bCs/>
          <w:color w:val="auto"/>
        </w:rPr>
        <w:t>Сроки и этапы реализации Программы</w:t>
      </w:r>
    </w:p>
    <w:p w:rsidR="003D5144" w:rsidRPr="00732C59" w:rsidRDefault="003D5144" w:rsidP="006E2833">
      <w:pPr>
        <w:pStyle w:val="af6"/>
        <w:jc w:val="center"/>
        <w:rPr>
          <w:b/>
          <w:bCs/>
          <w:color w:val="auto"/>
        </w:rPr>
      </w:pPr>
    </w:p>
    <w:p w:rsidR="00060BFD" w:rsidRDefault="0033141B" w:rsidP="0033141B">
      <w:pPr>
        <w:pStyle w:val="FORMATTEX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141B">
        <w:rPr>
          <w:rFonts w:ascii="Times New Roman" w:hAnsi="Times New Roman"/>
          <w:bCs/>
          <w:sz w:val="24"/>
          <w:szCs w:val="24"/>
        </w:rPr>
        <w:t>Реализация Программ</w:t>
      </w:r>
      <w:r w:rsidR="00627EB9">
        <w:rPr>
          <w:rFonts w:ascii="Times New Roman" w:hAnsi="Times New Roman"/>
          <w:bCs/>
          <w:sz w:val="24"/>
          <w:szCs w:val="24"/>
        </w:rPr>
        <w:t>ы рассчитана на период 2021-2026</w:t>
      </w:r>
      <w:r w:rsidRPr="0033141B">
        <w:rPr>
          <w:rFonts w:ascii="Times New Roman" w:hAnsi="Times New Roman"/>
          <w:bCs/>
          <w:sz w:val="24"/>
          <w:szCs w:val="24"/>
        </w:rPr>
        <w:t xml:space="preserve"> гг. и осуществляется в один этап</w:t>
      </w:r>
      <w:r w:rsidR="00060BFD" w:rsidRPr="0033141B">
        <w:rPr>
          <w:rFonts w:ascii="Times New Roman" w:hAnsi="Times New Roman"/>
          <w:bCs/>
          <w:sz w:val="24"/>
          <w:szCs w:val="24"/>
        </w:rPr>
        <w:t>.</w:t>
      </w:r>
    </w:p>
    <w:p w:rsidR="003D5144" w:rsidRPr="0033141B" w:rsidRDefault="003D5144" w:rsidP="0033141B">
      <w:pPr>
        <w:pStyle w:val="FORMATTEXT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F7652" w:rsidRDefault="00FF7652" w:rsidP="00FF7652">
      <w:pPr>
        <w:pStyle w:val="af6"/>
        <w:ind w:firstLine="708"/>
        <w:jc w:val="center"/>
        <w:rPr>
          <w:b/>
          <w:bCs/>
        </w:rPr>
      </w:pPr>
      <w:r w:rsidRPr="00FF7652">
        <w:rPr>
          <w:b/>
          <w:bCs/>
        </w:rPr>
        <w:t>2.4. Перечень основных мероприятий</w:t>
      </w:r>
      <w:r w:rsidR="00F6390A">
        <w:rPr>
          <w:b/>
          <w:bCs/>
        </w:rPr>
        <w:t xml:space="preserve"> </w:t>
      </w:r>
      <w:r w:rsidRPr="00FF7652">
        <w:rPr>
          <w:b/>
          <w:bCs/>
        </w:rPr>
        <w:t>муниципальной программы</w:t>
      </w:r>
    </w:p>
    <w:p w:rsidR="00FF7652" w:rsidRPr="00FF7652" w:rsidRDefault="00FF7652" w:rsidP="00FF7652">
      <w:pPr>
        <w:pStyle w:val="af6"/>
        <w:ind w:firstLine="708"/>
        <w:rPr>
          <w:bCs/>
        </w:rPr>
      </w:pPr>
    </w:p>
    <w:p w:rsidR="00FF7652" w:rsidRPr="00FF7652" w:rsidRDefault="00FF7652" w:rsidP="00FF7652">
      <w:pPr>
        <w:pStyle w:val="af6"/>
        <w:ind w:firstLine="708"/>
        <w:rPr>
          <w:bCs/>
        </w:rPr>
      </w:pPr>
      <w:r w:rsidRPr="00FF7652">
        <w:rPr>
          <w:bCs/>
        </w:rPr>
        <w:t>Перечень основных мероприятий  муниципальной программы определен в таблице 1.</w:t>
      </w:r>
    </w:p>
    <w:p w:rsidR="00FF7652" w:rsidRPr="00732C59" w:rsidRDefault="00FF7652" w:rsidP="00101A33">
      <w:pPr>
        <w:pStyle w:val="af6"/>
        <w:ind w:firstLine="708"/>
        <w:jc w:val="both"/>
        <w:rPr>
          <w:bCs/>
          <w:color w:val="auto"/>
        </w:rPr>
      </w:pPr>
    </w:p>
    <w:p w:rsidR="00060BFD" w:rsidRPr="00732C59" w:rsidRDefault="00060BFD" w:rsidP="00371802"/>
    <w:p w:rsidR="00060BFD" w:rsidRPr="00732C59" w:rsidRDefault="00060BFD" w:rsidP="00FF7652">
      <w:pPr>
        <w:jc w:val="center"/>
        <w:sectPr w:rsidR="00060BFD" w:rsidRPr="00732C59" w:rsidSect="00460A6F">
          <w:headerReference w:type="default" r:id="rId11"/>
          <w:footerReference w:type="default" r:id="rId12"/>
          <w:pgSz w:w="11906" w:h="16838"/>
          <w:pgMar w:top="540" w:right="851" w:bottom="284" w:left="851" w:header="709" w:footer="709" w:gutter="0"/>
          <w:cols w:space="708"/>
          <w:docGrid w:linePitch="360"/>
        </w:sectPr>
      </w:pPr>
    </w:p>
    <w:p w:rsidR="00060BFD" w:rsidRPr="00732C59" w:rsidRDefault="00FF7652" w:rsidP="00FF76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F7652">
        <w:rPr>
          <w:rFonts w:ascii="Times New Roman" w:hAnsi="Times New Roman"/>
          <w:b/>
          <w:sz w:val="24"/>
          <w:szCs w:val="24"/>
        </w:rPr>
        <w:lastRenderedPageBreak/>
        <w:t>Таблица 1.</w:t>
      </w:r>
    </w:p>
    <w:p w:rsidR="00060BFD" w:rsidRDefault="00060BFD" w:rsidP="00F009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Перечень основных мероприятий Программы</w:t>
      </w:r>
    </w:p>
    <w:p w:rsidR="00060BFD" w:rsidRPr="003157DB" w:rsidRDefault="00060BFD" w:rsidP="00F009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b"/>
        <w:tblW w:w="161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84"/>
        <w:gridCol w:w="34"/>
        <w:gridCol w:w="2268"/>
        <w:gridCol w:w="142"/>
        <w:gridCol w:w="1134"/>
        <w:gridCol w:w="86"/>
        <w:gridCol w:w="1470"/>
        <w:gridCol w:w="2444"/>
        <w:gridCol w:w="1276"/>
        <w:gridCol w:w="1275"/>
        <w:gridCol w:w="1276"/>
        <w:gridCol w:w="1134"/>
        <w:gridCol w:w="1103"/>
        <w:gridCol w:w="1103"/>
      </w:tblGrid>
      <w:tr w:rsidR="00F85BDC" w:rsidRPr="009865FF" w:rsidTr="003066BB">
        <w:trPr>
          <w:trHeight w:val="284"/>
        </w:trPr>
        <w:tc>
          <w:tcPr>
            <w:tcW w:w="1384" w:type="dxa"/>
            <w:vMerge w:val="restart"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302" w:type="dxa"/>
            <w:gridSpan w:val="2"/>
            <w:vMerge w:val="restart"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Наименование мер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приятия</w:t>
            </w:r>
          </w:p>
        </w:tc>
        <w:tc>
          <w:tcPr>
            <w:tcW w:w="1276" w:type="dxa"/>
            <w:gridSpan w:val="2"/>
            <w:vMerge w:val="restart"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Сроки в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полнения</w:t>
            </w:r>
          </w:p>
        </w:tc>
        <w:tc>
          <w:tcPr>
            <w:tcW w:w="1556" w:type="dxa"/>
            <w:gridSpan w:val="2"/>
            <w:vMerge w:val="restart"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Исполнители мероприятия</w:t>
            </w:r>
          </w:p>
        </w:tc>
        <w:tc>
          <w:tcPr>
            <w:tcW w:w="2444" w:type="dxa"/>
            <w:vMerge w:val="restart"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Источники финансир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вания</w:t>
            </w:r>
          </w:p>
        </w:tc>
        <w:tc>
          <w:tcPr>
            <w:tcW w:w="7167" w:type="dxa"/>
            <w:gridSpan w:val="6"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proofErr w:type="gramStart"/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.р</w:t>
            </w:r>
            <w:proofErr w:type="gramEnd"/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уб</w:t>
            </w:r>
            <w:proofErr w:type="spellEnd"/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85BDC" w:rsidRPr="009865FF" w:rsidTr="003066BB">
        <w:trPr>
          <w:trHeight w:val="284"/>
        </w:trPr>
        <w:tc>
          <w:tcPr>
            <w:tcW w:w="1384" w:type="dxa"/>
            <w:vMerge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F85BDC" w:rsidRPr="009865FF" w:rsidRDefault="00F85BDC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BDC" w:rsidRPr="009865FF" w:rsidRDefault="00F85BDC" w:rsidP="000B4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:rsidR="00F85BDC" w:rsidRPr="009865FF" w:rsidRDefault="00F85BDC" w:rsidP="000B4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F85BDC" w:rsidRPr="009865FF" w:rsidRDefault="00F85BDC" w:rsidP="000B4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F85BDC" w:rsidRPr="009865FF" w:rsidRDefault="00F85BDC" w:rsidP="000B4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03" w:type="dxa"/>
          </w:tcPr>
          <w:p w:rsidR="00F85BDC" w:rsidRPr="009865FF" w:rsidRDefault="00F85BDC" w:rsidP="000B4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03" w:type="dxa"/>
          </w:tcPr>
          <w:p w:rsidR="00F85BDC" w:rsidRPr="009865FF" w:rsidRDefault="00F85BDC" w:rsidP="000B4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</w:tr>
      <w:tr w:rsidR="00DB0B83" w:rsidRPr="009865FF" w:rsidTr="00461EB7">
        <w:trPr>
          <w:trHeight w:val="271"/>
        </w:trPr>
        <w:tc>
          <w:tcPr>
            <w:tcW w:w="6518" w:type="dxa"/>
            <w:gridSpan w:val="7"/>
            <w:vMerge w:val="restart"/>
          </w:tcPr>
          <w:p w:rsidR="00DB0B83" w:rsidRPr="009865FF" w:rsidRDefault="00DB0B83" w:rsidP="00241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«Развитие физической культуры и спорта Балахнинского муниципального округа Нижегородской 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ласти»</w:t>
            </w:r>
          </w:p>
        </w:tc>
        <w:tc>
          <w:tcPr>
            <w:tcW w:w="2444" w:type="dxa"/>
          </w:tcPr>
          <w:p w:rsidR="00DB0B83" w:rsidRPr="009865FF" w:rsidRDefault="00DB0B83" w:rsidP="00461E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DB0B83" w:rsidRPr="009865FF" w:rsidRDefault="00736EEF" w:rsidP="00461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62 21</w:t>
            </w:r>
            <w:r w:rsidR="00DB0B83"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</w:tc>
        <w:tc>
          <w:tcPr>
            <w:tcW w:w="1275" w:type="dxa"/>
          </w:tcPr>
          <w:p w:rsidR="00DB0B83" w:rsidRDefault="00DB0B83" w:rsidP="00461EB7">
            <w:pPr>
              <w:spacing w:line="240" w:lineRule="auto"/>
            </w:pPr>
            <w:r w:rsidRPr="006B3D3E">
              <w:rPr>
                <w:rFonts w:ascii="Times New Roman" w:hAnsi="Times New Roman"/>
                <w:b/>
                <w:sz w:val="20"/>
                <w:szCs w:val="20"/>
              </w:rPr>
              <w:t>62 204,7</w:t>
            </w:r>
          </w:p>
        </w:tc>
        <w:tc>
          <w:tcPr>
            <w:tcW w:w="1276" w:type="dxa"/>
          </w:tcPr>
          <w:p w:rsidR="00DB0B83" w:rsidRDefault="00DB0B83" w:rsidP="00461EB7">
            <w:pPr>
              <w:spacing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  <w:r w:rsidRPr="006B3D3E">
              <w:rPr>
                <w:rFonts w:ascii="Times New Roman" w:hAnsi="Times New Roman"/>
                <w:b/>
                <w:sz w:val="20"/>
                <w:szCs w:val="20"/>
              </w:rPr>
              <w:t> 204,7</w:t>
            </w:r>
          </w:p>
        </w:tc>
        <w:tc>
          <w:tcPr>
            <w:tcW w:w="1134" w:type="dxa"/>
          </w:tcPr>
          <w:p w:rsidR="00DB0B83" w:rsidRDefault="00DB0B83" w:rsidP="00461EB7">
            <w:pPr>
              <w:spacing w:line="240" w:lineRule="auto"/>
            </w:pPr>
            <w:r w:rsidRPr="006B3D3E">
              <w:rPr>
                <w:rFonts w:ascii="Times New Roman" w:hAnsi="Times New Roman"/>
                <w:b/>
                <w:sz w:val="20"/>
                <w:szCs w:val="20"/>
              </w:rPr>
              <w:t>62 204,7</w:t>
            </w:r>
          </w:p>
        </w:tc>
        <w:tc>
          <w:tcPr>
            <w:tcW w:w="1103" w:type="dxa"/>
          </w:tcPr>
          <w:p w:rsidR="00DB0B83" w:rsidRDefault="00DB0B83" w:rsidP="00461EB7">
            <w:pPr>
              <w:spacing w:line="240" w:lineRule="auto"/>
            </w:pPr>
            <w:r w:rsidRPr="006B3D3E">
              <w:rPr>
                <w:rFonts w:ascii="Times New Roman" w:hAnsi="Times New Roman"/>
                <w:b/>
                <w:sz w:val="20"/>
                <w:szCs w:val="20"/>
              </w:rPr>
              <w:t>62 204,7</w:t>
            </w:r>
          </w:p>
        </w:tc>
        <w:tc>
          <w:tcPr>
            <w:tcW w:w="1103" w:type="dxa"/>
          </w:tcPr>
          <w:p w:rsidR="00DB0B83" w:rsidRDefault="00736EEF" w:rsidP="00461EB7">
            <w:pPr>
              <w:spacing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62 19</w:t>
            </w:r>
            <w:r w:rsidR="00DB0B83" w:rsidRPr="006B3D3E"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</w:tc>
      </w:tr>
      <w:tr w:rsidR="00DB0B83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DB0B83" w:rsidRPr="009865FF" w:rsidRDefault="00DB0B83" w:rsidP="00241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DB0B83" w:rsidRPr="009865FF" w:rsidRDefault="00DB0B83" w:rsidP="0014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местного бю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1276" w:type="dxa"/>
          </w:tcPr>
          <w:p w:rsidR="00DB0B83" w:rsidRPr="009865FF" w:rsidRDefault="00736EEF" w:rsidP="00DB0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62 21</w:t>
            </w:r>
            <w:r w:rsidR="00DB0B83"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</w:tc>
        <w:tc>
          <w:tcPr>
            <w:tcW w:w="1275" w:type="dxa"/>
          </w:tcPr>
          <w:p w:rsidR="00DB0B83" w:rsidRDefault="00DB0B83" w:rsidP="00DB0B83">
            <w:r w:rsidRPr="006B3D3E">
              <w:rPr>
                <w:rFonts w:ascii="Times New Roman" w:hAnsi="Times New Roman"/>
                <w:b/>
                <w:sz w:val="20"/>
                <w:szCs w:val="20"/>
              </w:rPr>
              <w:t>62 204,7</w:t>
            </w:r>
          </w:p>
        </w:tc>
        <w:tc>
          <w:tcPr>
            <w:tcW w:w="1276" w:type="dxa"/>
          </w:tcPr>
          <w:p w:rsidR="00DB0B83" w:rsidRDefault="00DB0B83" w:rsidP="00DB0B83"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  <w:r w:rsidRPr="006B3D3E">
              <w:rPr>
                <w:rFonts w:ascii="Times New Roman" w:hAnsi="Times New Roman"/>
                <w:b/>
                <w:sz w:val="20"/>
                <w:szCs w:val="20"/>
              </w:rPr>
              <w:t> 204,7</w:t>
            </w:r>
          </w:p>
        </w:tc>
        <w:tc>
          <w:tcPr>
            <w:tcW w:w="1134" w:type="dxa"/>
          </w:tcPr>
          <w:p w:rsidR="00DB0B83" w:rsidRDefault="00DB0B83" w:rsidP="00DB0B83">
            <w:r w:rsidRPr="006B3D3E">
              <w:rPr>
                <w:rFonts w:ascii="Times New Roman" w:hAnsi="Times New Roman"/>
                <w:b/>
                <w:sz w:val="20"/>
                <w:szCs w:val="20"/>
              </w:rPr>
              <w:t>62 204,7</w:t>
            </w:r>
          </w:p>
        </w:tc>
        <w:tc>
          <w:tcPr>
            <w:tcW w:w="1103" w:type="dxa"/>
          </w:tcPr>
          <w:p w:rsidR="00DB0B83" w:rsidRDefault="00DB0B83" w:rsidP="00DB0B83">
            <w:r w:rsidRPr="006B3D3E">
              <w:rPr>
                <w:rFonts w:ascii="Times New Roman" w:hAnsi="Times New Roman"/>
                <w:b/>
                <w:sz w:val="20"/>
                <w:szCs w:val="20"/>
              </w:rPr>
              <w:t>62 204,7</w:t>
            </w:r>
          </w:p>
        </w:tc>
        <w:tc>
          <w:tcPr>
            <w:tcW w:w="1103" w:type="dxa"/>
          </w:tcPr>
          <w:p w:rsidR="00DB0B83" w:rsidRDefault="00736EEF" w:rsidP="00DB0B83">
            <w:r>
              <w:rPr>
                <w:rFonts w:ascii="Times New Roman" w:hAnsi="Times New Roman"/>
                <w:b/>
                <w:sz w:val="20"/>
                <w:szCs w:val="20"/>
              </w:rPr>
              <w:t>62 19</w:t>
            </w:r>
            <w:r w:rsidR="00DB0B83" w:rsidRPr="006B3D3E"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</w:tc>
      </w:tr>
      <w:tr w:rsidR="009913DF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9913DF" w:rsidRPr="009865FF" w:rsidRDefault="009913DF" w:rsidP="00241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6" w:type="dxa"/>
          </w:tcPr>
          <w:p w:rsidR="009913DF" w:rsidRPr="009865FF" w:rsidRDefault="009913DF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913DF" w:rsidRDefault="009913DF" w:rsidP="009913DF">
            <w:pPr>
              <w:jc w:val="center"/>
            </w:pPr>
            <w:r w:rsidRPr="00E20989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E20989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13DF" w:rsidRDefault="009913DF" w:rsidP="009913DF">
            <w:pPr>
              <w:jc w:val="center"/>
            </w:pPr>
            <w:r w:rsidRPr="00E20989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E20989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E20989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913DF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9913DF" w:rsidRPr="009865FF" w:rsidRDefault="009913DF" w:rsidP="00241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AA46D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913DF" w:rsidRDefault="009913DF" w:rsidP="009913DF">
            <w:pPr>
              <w:jc w:val="center"/>
            </w:pPr>
            <w:r w:rsidRPr="00AA46D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AA46D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13DF" w:rsidRDefault="009913DF" w:rsidP="009913DF">
            <w:pPr>
              <w:jc w:val="center"/>
            </w:pPr>
            <w:r w:rsidRPr="00AA46D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AA46D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AA46D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031DF" w:rsidRPr="009865FF" w:rsidTr="003066BB">
        <w:trPr>
          <w:trHeight w:val="284"/>
        </w:trPr>
        <w:tc>
          <w:tcPr>
            <w:tcW w:w="6518" w:type="dxa"/>
            <w:gridSpan w:val="7"/>
            <w:vMerge w:val="restart"/>
          </w:tcPr>
          <w:p w:rsidR="003031DF" w:rsidRPr="009865FF" w:rsidRDefault="003031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Подпрограмма 1 «Развитие физической культуры, массового и школьного спорта»</w:t>
            </w:r>
          </w:p>
        </w:tc>
        <w:tc>
          <w:tcPr>
            <w:tcW w:w="2444" w:type="dxa"/>
          </w:tcPr>
          <w:p w:rsidR="003031DF" w:rsidRPr="009865FF" w:rsidRDefault="003031DF" w:rsidP="00923C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60 804,7</w:t>
            </w:r>
          </w:p>
        </w:tc>
        <w:tc>
          <w:tcPr>
            <w:tcW w:w="1275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60 804,7</w:t>
            </w:r>
          </w:p>
        </w:tc>
        <w:tc>
          <w:tcPr>
            <w:tcW w:w="1276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59 804,7</w:t>
            </w:r>
          </w:p>
        </w:tc>
        <w:tc>
          <w:tcPr>
            <w:tcW w:w="1134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60 804,7</w:t>
            </w:r>
          </w:p>
        </w:tc>
        <w:tc>
          <w:tcPr>
            <w:tcW w:w="1103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60 804,7</w:t>
            </w:r>
          </w:p>
        </w:tc>
        <w:tc>
          <w:tcPr>
            <w:tcW w:w="1103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60 804,7</w:t>
            </w:r>
          </w:p>
        </w:tc>
      </w:tr>
      <w:tr w:rsidR="00461EB7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461EB7" w:rsidRPr="009865FF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461EB7" w:rsidRPr="009865FF" w:rsidRDefault="00461EB7" w:rsidP="00923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местного бю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1276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60 804,7</w:t>
            </w:r>
          </w:p>
        </w:tc>
        <w:tc>
          <w:tcPr>
            <w:tcW w:w="1275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60 804,7</w:t>
            </w:r>
          </w:p>
        </w:tc>
        <w:tc>
          <w:tcPr>
            <w:tcW w:w="1276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59 804,7</w:t>
            </w:r>
          </w:p>
        </w:tc>
        <w:tc>
          <w:tcPr>
            <w:tcW w:w="1134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60 804,7</w:t>
            </w:r>
          </w:p>
        </w:tc>
        <w:tc>
          <w:tcPr>
            <w:tcW w:w="1103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60 804,7</w:t>
            </w:r>
          </w:p>
        </w:tc>
        <w:tc>
          <w:tcPr>
            <w:tcW w:w="1103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60 804,7</w:t>
            </w:r>
          </w:p>
        </w:tc>
      </w:tr>
      <w:tr w:rsidR="009913DF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9913DF" w:rsidRPr="009865FF" w:rsidRDefault="009913DF" w:rsidP="00923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913DF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9913DF" w:rsidRPr="009865FF" w:rsidRDefault="009913DF" w:rsidP="00923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CD0C38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031DF" w:rsidRPr="009865FF" w:rsidTr="003066BB">
        <w:trPr>
          <w:trHeight w:val="284"/>
        </w:trPr>
        <w:tc>
          <w:tcPr>
            <w:tcW w:w="1384" w:type="dxa"/>
            <w:vMerge w:val="restart"/>
          </w:tcPr>
          <w:p w:rsidR="003031DF" w:rsidRPr="009865FF" w:rsidRDefault="003031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Основное меропри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тие 1</w:t>
            </w:r>
          </w:p>
        </w:tc>
        <w:tc>
          <w:tcPr>
            <w:tcW w:w="2302" w:type="dxa"/>
            <w:gridSpan w:val="2"/>
            <w:vMerge w:val="restart"/>
          </w:tcPr>
          <w:p w:rsidR="003031DF" w:rsidRPr="000B49C1" w:rsidRDefault="00A17E8F" w:rsidP="009865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49C1">
              <w:rPr>
                <w:rFonts w:ascii="Times New Roman" w:hAnsi="Times New Roman"/>
                <w:sz w:val="20"/>
                <w:szCs w:val="20"/>
              </w:rPr>
              <w:t>Обеспечение деятел</w:t>
            </w:r>
            <w:r w:rsidRPr="000B49C1">
              <w:rPr>
                <w:rFonts w:ascii="Times New Roman" w:hAnsi="Times New Roman"/>
                <w:sz w:val="20"/>
                <w:szCs w:val="20"/>
              </w:rPr>
              <w:t>ь</w:t>
            </w:r>
            <w:r w:rsidRPr="000B49C1">
              <w:rPr>
                <w:rFonts w:ascii="Times New Roman" w:hAnsi="Times New Roman"/>
                <w:sz w:val="20"/>
                <w:szCs w:val="20"/>
              </w:rPr>
              <w:t>ности учреждений ф</w:t>
            </w:r>
            <w:r w:rsidRPr="000B49C1">
              <w:rPr>
                <w:rFonts w:ascii="Times New Roman" w:hAnsi="Times New Roman"/>
                <w:sz w:val="20"/>
                <w:szCs w:val="20"/>
              </w:rPr>
              <w:t>и</w:t>
            </w:r>
            <w:r w:rsidRPr="000B49C1">
              <w:rPr>
                <w:rFonts w:ascii="Times New Roman" w:hAnsi="Times New Roman"/>
                <w:sz w:val="20"/>
                <w:szCs w:val="20"/>
              </w:rPr>
              <w:t>зической культуры и спорта на основе мун</w:t>
            </w:r>
            <w:r w:rsidRPr="000B49C1">
              <w:rPr>
                <w:rFonts w:ascii="Times New Roman" w:hAnsi="Times New Roman"/>
                <w:sz w:val="20"/>
                <w:szCs w:val="20"/>
              </w:rPr>
              <w:t>и</w:t>
            </w:r>
            <w:r w:rsidR="000B49C1" w:rsidRPr="000B49C1">
              <w:rPr>
                <w:rFonts w:ascii="Times New Roman" w:hAnsi="Times New Roman"/>
                <w:sz w:val="20"/>
                <w:szCs w:val="20"/>
              </w:rPr>
              <w:t>ципального задания</w:t>
            </w:r>
          </w:p>
        </w:tc>
        <w:tc>
          <w:tcPr>
            <w:tcW w:w="1276" w:type="dxa"/>
            <w:gridSpan w:val="2"/>
            <w:vMerge w:val="restart"/>
          </w:tcPr>
          <w:p w:rsidR="003031DF" w:rsidRPr="009865FF" w:rsidRDefault="003031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2021-2026</w:t>
            </w:r>
          </w:p>
        </w:tc>
        <w:tc>
          <w:tcPr>
            <w:tcW w:w="1556" w:type="dxa"/>
            <w:gridSpan w:val="2"/>
            <w:vMerge w:val="restart"/>
          </w:tcPr>
          <w:p w:rsidR="003031DF" w:rsidRPr="009865FF" w:rsidRDefault="003031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МБУ «ФОК «Олимпи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ский»</w:t>
            </w:r>
          </w:p>
        </w:tc>
        <w:tc>
          <w:tcPr>
            <w:tcW w:w="2444" w:type="dxa"/>
          </w:tcPr>
          <w:p w:rsidR="003031DF" w:rsidRPr="009865FF" w:rsidRDefault="003031DF" w:rsidP="00F85B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  <w:tc>
          <w:tcPr>
            <w:tcW w:w="1275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  <w:tc>
          <w:tcPr>
            <w:tcW w:w="1276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  <w:tc>
          <w:tcPr>
            <w:tcW w:w="1134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  <w:tc>
          <w:tcPr>
            <w:tcW w:w="1103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  <w:tc>
          <w:tcPr>
            <w:tcW w:w="1103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</w:tr>
      <w:tr w:rsidR="00461EB7" w:rsidRPr="009865FF" w:rsidTr="003066BB">
        <w:trPr>
          <w:trHeight w:val="284"/>
        </w:trPr>
        <w:tc>
          <w:tcPr>
            <w:tcW w:w="1384" w:type="dxa"/>
            <w:vMerge/>
          </w:tcPr>
          <w:p w:rsidR="00461EB7" w:rsidRPr="009865FF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</w:tcPr>
          <w:p w:rsidR="00461EB7" w:rsidRPr="009865FF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61EB7" w:rsidRPr="009865FF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</w:tcPr>
          <w:p w:rsidR="00461EB7" w:rsidRPr="009865FF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461EB7" w:rsidRPr="009865FF" w:rsidRDefault="00461EB7" w:rsidP="00F85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местного бю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1276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  <w:tc>
          <w:tcPr>
            <w:tcW w:w="1275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  <w:tc>
          <w:tcPr>
            <w:tcW w:w="1276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  <w:tc>
          <w:tcPr>
            <w:tcW w:w="1134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  <w:tc>
          <w:tcPr>
            <w:tcW w:w="1103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  <w:tc>
          <w:tcPr>
            <w:tcW w:w="1103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58 804,7</w:t>
            </w:r>
          </w:p>
        </w:tc>
      </w:tr>
      <w:tr w:rsidR="009913DF" w:rsidRPr="009865FF" w:rsidTr="003066BB">
        <w:trPr>
          <w:trHeight w:val="284"/>
        </w:trPr>
        <w:tc>
          <w:tcPr>
            <w:tcW w:w="1384" w:type="dxa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9913DF" w:rsidRPr="009865FF" w:rsidRDefault="009913DF" w:rsidP="00F85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913DF" w:rsidRPr="009865FF" w:rsidTr="003066BB">
        <w:trPr>
          <w:trHeight w:val="284"/>
        </w:trPr>
        <w:tc>
          <w:tcPr>
            <w:tcW w:w="1384" w:type="dxa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9913DF" w:rsidRPr="009865FF" w:rsidRDefault="009913DF" w:rsidP="00F85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8F0F7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031DF" w:rsidRPr="009865FF" w:rsidTr="003066BB">
        <w:trPr>
          <w:trHeight w:val="284"/>
        </w:trPr>
        <w:tc>
          <w:tcPr>
            <w:tcW w:w="1384" w:type="dxa"/>
            <w:vMerge w:val="restart"/>
          </w:tcPr>
          <w:p w:rsidR="003031DF" w:rsidRPr="009865FF" w:rsidRDefault="003031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Основное меропри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тие 2</w:t>
            </w:r>
          </w:p>
        </w:tc>
        <w:tc>
          <w:tcPr>
            <w:tcW w:w="2302" w:type="dxa"/>
            <w:gridSpan w:val="2"/>
            <w:vMerge w:val="restart"/>
          </w:tcPr>
          <w:p w:rsidR="003031DF" w:rsidRPr="009865FF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провед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мероприятий по обеспечению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Всеро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сийского физкультурно-спортивного комплекса «Готов к труду и об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роне» (ГТО) среди ра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личных категорий нас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276" w:type="dxa"/>
            <w:gridSpan w:val="2"/>
            <w:vMerge w:val="restart"/>
          </w:tcPr>
          <w:p w:rsidR="003031DF" w:rsidRPr="009865FF" w:rsidRDefault="003031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2021-2026</w:t>
            </w:r>
          </w:p>
        </w:tc>
        <w:tc>
          <w:tcPr>
            <w:tcW w:w="1556" w:type="dxa"/>
            <w:gridSpan w:val="2"/>
            <w:vMerge w:val="restart"/>
          </w:tcPr>
          <w:p w:rsidR="003031DF" w:rsidRPr="009865FF" w:rsidRDefault="003031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МБУ «ФОК «Олимпи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ский»</w:t>
            </w:r>
          </w:p>
        </w:tc>
        <w:tc>
          <w:tcPr>
            <w:tcW w:w="2444" w:type="dxa"/>
          </w:tcPr>
          <w:p w:rsidR="003031DF" w:rsidRPr="009865FF" w:rsidRDefault="003031DF" w:rsidP="000155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</w:t>
            </w:r>
            <w:r w:rsidR="003031D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03" w:type="dxa"/>
          </w:tcPr>
          <w:p w:rsidR="003031DF" w:rsidRPr="009865FF" w:rsidRDefault="00461EB7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 w:rsidR="003031D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461EB7" w:rsidRPr="009865FF" w:rsidTr="003066BB">
        <w:trPr>
          <w:trHeight w:val="284"/>
        </w:trPr>
        <w:tc>
          <w:tcPr>
            <w:tcW w:w="1384" w:type="dxa"/>
            <w:vMerge/>
          </w:tcPr>
          <w:p w:rsidR="00461EB7" w:rsidRPr="009865FF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</w:tcPr>
          <w:p w:rsidR="00461EB7" w:rsidRPr="009865FF" w:rsidRDefault="00461EB7" w:rsidP="001438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61EB7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</w:tcPr>
          <w:p w:rsidR="00461EB7" w:rsidRPr="009865FF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461EB7" w:rsidRPr="009865FF" w:rsidRDefault="00461EB7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местного бю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1276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9913DF" w:rsidRPr="009865FF" w:rsidTr="003066BB">
        <w:trPr>
          <w:trHeight w:val="284"/>
        </w:trPr>
        <w:tc>
          <w:tcPr>
            <w:tcW w:w="1384" w:type="dxa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913D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9913DF" w:rsidRPr="009865FF" w:rsidRDefault="009913DF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913DF" w:rsidRPr="009865FF" w:rsidTr="003066BB">
        <w:trPr>
          <w:trHeight w:val="284"/>
        </w:trPr>
        <w:tc>
          <w:tcPr>
            <w:tcW w:w="1384" w:type="dxa"/>
            <w:vMerge/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4" w:space="0" w:color="auto"/>
            </w:tcBorders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913D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</w:tcPr>
          <w:p w:rsidR="009913DF" w:rsidRPr="009865FF" w:rsidRDefault="009913D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9913DF" w:rsidRPr="009865FF" w:rsidRDefault="009913DF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9913DF" w:rsidRDefault="009913DF" w:rsidP="009913DF">
            <w:pPr>
              <w:jc w:val="center"/>
            </w:pPr>
            <w:r w:rsidRPr="00E37B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B49C1" w:rsidRPr="009865FF" w:rsidTr="003066BB">
        <w:trPr>
          <w:trHeight w:val="284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0B49C1" w:rsidRPr="009865FF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меропри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тие 3</w:t>
            </w:r>
          </w:p>
        </w:tc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Pr="00C72470" w:rsidRDefault="000B49C1" w:rsidP="00DB0B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дение комплекса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вых физкультурно-спортивных меропри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тий для всех категорий населения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Pr="009865FF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2021-2026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Одел спорта</w:t>
            </w:r>
          </w:p>
          <w:p w:rsidR="000B49C1" w:rsidRPr="009865FF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МБУ «ФОК «Олимпи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ский»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Pr="009865FF" w:rsidRDefault="000B49C1" w:rsidP="000155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9C1" w:rsidRPr="009865FF" w:rsidRDefault="00461EB7" w:rsidP="00F51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0B49C1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0B49C1" w:rsidRPr="009865FF" w:rsidRDefault="000B49C1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0B49C1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461EB7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0B49C1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B49C1" w:rsidRPr="009865FF" w:rsidRDefault="000B49C1" w:rsidP="00D3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31272">
              <w:rPr>
                <w:rFonts w:ascii="Times New Roman" w:hAnsi="Times New Roman"/>
                <w:b/>
                <w:sz w:val="20"/>
                <w:szCs w:val="20"/>
              </w:rPr>
              <w:t xml:space="preserve"> 30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0B49C1" w:rsidRPr="009865FF" w:rsidRDefault="000B49C1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61EB7">
              <w:rPr>
                <w:rFonts w:ascii="Times New Roman" w:hAnsi="Times New Roman"/>
                <w:b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103" w:type="dxa"/>
          </w:tcPr>
          <w:p w:rsidR="000B49C1" w:rsidRPr="009865FF" w:rsidRDefault="000B49C1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61EB7">
              <w:rPr>
                <w:rFonts w:ascii="Times New Roman" w:hAnsi="Times New Roman"/>
                <w:b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</w:tr>
      <w:tr w:rsidR="00461EB7" w:rsidRPr="009865FF" w:rsidTr="003066BB">
        <w:trPr>
          <w:trHeight w:val="284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461EB7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7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7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7" w:rsidRPr="009865FF" w:rsidRDefault="00461EB7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B7" w:rsidRPr="009865FF" w:rsidRDefault="00461EB7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местного бю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B7" w:rsidRPr="009865FF" w:rsidRDefault="00461EB7" w:rsidP="00F51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275" w:type="dxa"/>
          </w:tcPr>
          <w:p w:rsidR="00461EB7" w:rsidRPr="009865FF" w:rsidRDefault="00461EB7" w:rsidP="00F511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461EB7" w:rsidRPr="009865FF" w:rsidRDefault="00D31272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461EB7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="00D3127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103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1 800,0</w:t>
            </w:r>
          </w:p>
        </w:tc>
        <w:tc>
          <w:tcPr>
            <w:tcW w:w="1103" w:type="dxa"/>
          </w:tcPr>
          <w:p w:rsidR="00461EB7" w:rsidRPr="009865FF" w:rsidRDefault="00461EB7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1 800,0</w:t>
            </w:r>
          </w:p>
        </w:tc>
      </w:tr>
      <w:tr w:rsidR="000B49C1" w:rsidRPr="009865FF" w:rsidTr="003066BB">
        <w:trPr>
          <w:trHeight w:val="284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0B49C1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Pr="009865FF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Pr="009865FF" w:rsidRDefault="000B49C1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B49C1" w:rsidRPr="009865FF" w:rsidTr="003066BB">
        <w:trPr>
          <w:trHeight w:val="284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0B49C1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C1" w:rsidRPr="009865FF" w:rsidRDefault="000B49C1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9C1" w:rsidRPr="009865FF" w:rsidRDefault="000B49C1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0B49C1" w:rsidRDefault="000B49C1" w:rsidP="009913DF">
            <w:pPr>
              <w:jc w:val="center"/>
            </w:pPr>
            <w:r w:rsidRPr="004A30E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94492" w:rsidRPr="009865FF" w:rsidTr="00394492">
        <w:trPr>
          <w:trHeight w:val="117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394492" w:rsidRDefault="00394492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Основное меропри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тие 4</w:t>
            </w:r>
          </w:p>
        </w:tc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92" w:rsidRPr="00D31272" w:rsidRDefault="00394492" w:rsidP="000A2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272">
              <w:rPr>
                <w:rFonts w:ascii="Times New Roman" w:hAnsi="Times New Roman"/>
                <w:sz w:val="20"/>
                <w:szCs w:val="20"/>
              </w:rPr>
              <w:t>Реализация регионал</w:t>
            </w:r>
            <w:r w:rsidRPr="00D31272">
              <w:rPr>
                <w:rFonts w:ascii="Times New Roman" w:hAnsi="Times New Roman"/>
                <w:sz w:val="20"/>
                <w:szCs w:val="20"/>
              </w:rPr>
              <w:t>ь</w:t>
            </w:r>
            <w:r w:rsidRPr="00D31272">
              <w:rPr>
                <w:rFonts w:ascii="Times New Roman" w:hAnsi="Times New Roman"/>
                <w:sz w:val="20"/>
                <w:szCs w:val="20"/>
              </w:rPr>
              <w:t>ного проекта «Спорт-норма жизни» на терр</w:t>
            </w:r>
            <w:r w:rsidRPr="00D31272">
              <w:rPr>
                <w:rFonts w:ascii="Times New Roman" w:hAnsi="Times New Roman"/>
                <w:sz w:val="20"/>
                <w:szCs w:val="20"/>
              </w:rPr>
              <w:t>и</w:t>
            </w:r>
            <w:r w:rsidRPr="00D31272">
              <w:rPr>
                <w:rFonts w:ascii="Times New Roman" w:hAnsi="Times New Roman"/>
                <w:sz w:val="20"/>
                <w:szCs w:val="20"/>
              </w:rPr>
              <w:t xml:space="preserve">тории Балахнинского муниципального </w:t>
            </w:r>
            <w:r w:rsidR="000A2E6C">
              <w:rPr>
                <w:rFonts w:ascii="Times New Roman" w:hAnsi="Times New Roman"/>
                <w:sz w:val="20"/>
                <w:szCs w:val="20"/>
              </w:rPr>
              <w:t>округ</w:t>
            </w:r>
            <w:r w:rsidR="00E321B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92" w:rsidRDefault="00D31272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2021-2024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92" w:rsidRDefault="00394492" w:rsidP="003944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Одел спорта</w:t>
            </w:r>
          </w:p>
          <w:p w:rsidR="00394492" w:rsidRPr="009865FF" w:rsidRDefault="00394492" w:rsidP="003944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МБУ «ФОК «Олимпи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ский»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492" w:rsidRPr="009865FF" w:rsidRDefault="00394492" w:rsidP="003944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4492" w:rsidRPr="004A30ED" w:rsidRDefault="00394492" w:rsidP="00991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275" w:type="dxa"/>
          </w:tcPr>
          <w:p w:rsidR="00394492" w:rsidRPr="004A30ED" w:rsidRDefault="00394492" w:rsidP="00991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394492" w:rsidRPr="004A30ED" w:rsidRDefault="00F51125" w:rsidP="00991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394492" w:rsidRPr="004A30ED" w:rsidRDefault="00F51125" w:rsidP="00991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103" w:type="dxa"/>
          </w:tcPr>
          <w:p w:rsidR="00394492" w:rsidRPr="004A30ED" w:rsidRDefault="00F51125" w:rsidP="00991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394492" w:rsidRPr="004A30ED" w:rsidRDefault="00F51125" w:rsidP="009913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94492">
        <w:trPr>
          <w:trHeight w:val="116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125" w:rsidRPr="009865FF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125" w:rsidRPr="009865FF" w:rsidRDefault="00F51125" w:rsidP="003944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местного бю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1276" w:type="dxa"/>
          </w:tcPr>
          <w:p w:rsidR="00F51125" w:rsidRPr="004A30ED" w:rsidRDefault="00F51125" w:rsidP="00B86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275" w:type="dxa"/>
          </w:tcPr>
          <w:p w:rsidR="00F51125" w:rsidRPr="004A30ED" w:rsidRDefault="00F51125" w:rsidP="00B86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F51125" w:rsidRPr="004A30ED" w:rsidRDefault="00F51125" w:rsidP="00B86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F51125" w:rsidRPr="004A30ED" w:rsidRDefault="00F51125" w:rsidP="00B86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103" w:type="dxa"/>
          </w:tcPr>
          <w:p w:rsidR="00F51125" w:rsidRPr="004A30ED" w:rsidRDefault="00F51125" w:rsidP="00B86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Pr="004A30ED" w:rsidRDefault="00F51125" w:rsidP="00B86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76E5F" w:rsidRPr="009865FF" w:rsidTr="00394492">
        <w:trPr>
          <w:trHeight w:val="116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F76E5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5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5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E5F" w:rsidRPr="009865F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E5F" w:rsidRPr="009865FF" w:rsidRDefault="00F76E5F" w:rsidP="003944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6" w:type="dxa"/>
          </w:tcPr>
          <w:p w:rsidR="00F76E5F" w:rsidRPr="004A30ED" w:rsidRDefault="00F76E5F" w:rsidP="000A2E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76E5F" w:rsidRDefault="00F76E5F" w:rsidP="000A2E6C">
            <w:pPr>
              <w:jc w:val="center"/>
            </w:pPr>
            <w:r w:rsidRPr="00785BC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76E5F" w:rsidRDefault="00F76E5F" w:rsidP="000A2E6C">
            <w:pPr>
              <w:jc w:val="center"/>
            </w:pPr>
            <w:r w:rsidRPr="00785BC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6E5F" w:rsidRDefault="00F76E5F" w:rsidP="000A2E6C">
            <w:pPr>
              <w:jc w:val="center"/>
            </w:pPr>
            <w:r w:rsidRPr="00785BC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76E5F" w:rsidRDefault="00F76E5F" w:rsidP="000A2E6C">
            <w:pPr>
              <w:jc w:val="center"/>
            </w:pPr>
            <w:r w:rsidRPr="00785BC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76E5F" w:rsidRDefault="00F76E5F" w:rsidP="000A2E6C">
            <w:pPr>
              <w:jc w:val="center"/>
            </w:pPr>
            <w:r w:rsidRPr="00785BC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76E5F" w:rsidRPr="009865FF" w:rsidTr="00394492">
        <w:trPr>
          <w:trHeight w:val="116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F76E5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5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5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5F" w:rsidRPr="009865F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E5F" w:rsidRPr="009865FF" w:rsidRDefault="00F76E5F" w:rsidP="003944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6" w:type="dxa"/>
          </w:tcPr>
          <w:p w:rsidR="00F76E5F" w:rsidRPr="004A30ED" w:rsidRDefault="00F76E5F" w:rsidP="000A2E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76E5F" w:rsidRDefault="00F76E5F" w:rsidP="000A2E6C">
            <w:pPr>
              <w:jc w:val="center"/>
            </w:pPr>
            <w:r w:rsidRPr="00785BC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76E5F" w:rsidRDefault="00F76E5F" w:rsidP="000A2E6C">
            <w:pPr>
              <w:jc w:val="center"/>
            </w:pPr>
            <w:r w:rsidRPr="00785BC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6E5F" w:rsidRDefault="00F76E5F" w:rsidP="000A2E6C">
            <w:pPr>
              <w:jc w:val="center"/>
            </w:pPr>
            <w:r w:rsidRPr="00785BC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76E5F" w:rsidRDefault="00F76E5F" w:rsidP="000A2E6C">
            <w:pPr>
              <w:jc w:val="center"/>
            </w:pPr>
            <w:r w:rsidRPr="00785BC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76E5F" w:rsidRDefault="00F76E5F" w:rsidP="000A2E6C">
            <w:pPr>
              <w:jc w:val="center"/>
            </w:pPr>
            <w:r w:rsidRPr="00785BC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066BB">
        <w:trPr>
          <w:trHeight w:val="284"/>
        </w:trPr>
        <w:tc>
          <w:tcPr>
            <w:tcW w:w="6518" w:type="dxa"/>
            <w:gridSpan w:val="7"/>
            <w:vMerge w:val="restart"/>
          </w:tcPr>
          <w:p w:rsidR="00F51125" w:rsidRPr="009865FF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2 «Укрепление материально-технической базы»</w:t>
            </w: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F51125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275" w:type="dxa"/>
          </w:tcPr>
          <w:p w:rsidR="00F51125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276" w:type="dxa"/>
          </w:tcPr>
          <w:p w:rsidR="00F51125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34" w:type="dxa"/>
          </w:tcPr>
          <w:p w:rsidR="00F51125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03" w:type="dxa"/>
          </w:tcPr>
          <w:p w:rsidR="00F51125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03" w:type="dxa"/>
          </w:tcPr>
          <w:p w:rsidR="00F51125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</w:tr>
      <w:tr w:rsidR="00F51125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местного бю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1276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275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276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34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03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03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</w:tr>
      <w:tr w:rsidR="00F51125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3A53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066BB">
        <w:trPr>
          <w:trHeight w:val="284"/>
        </w:trPr>
        <w:tc>
          <w:tcPr>
            <w:tcW w:w="1384" w:type="dxa"/>
            <w:vMerge w:val="restart"/>
          </w:tcPr>
          <w:p w:rsidR="00F51125" w:rsidRPr="009865FF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меропри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тие 1</w:t>
            </w:r>
          </w:p>
        </w:tc>
        <w:tc>
          <w:tcPr>
            <w:tcW w:w="2302" w:type="dxa"/>
            <w:gridSpan w:val="2"/>
            <w:vMerge w:val="restart"/>
          </w:tcPr>
          <w:p w:rsidR="00F51125" w:rsidRPr="009865FF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Текущий и капитал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ный ремонт 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физической культуры и 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спорта, находящихся на территории Балахни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C72470">
              <w:rPr>
                <w:rFonts w:ascii="Times New Roman" w:hAnsi="Times New Roman"/>
                <w:color w:val="000000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1276" w:type="dxa"/>
            <w:gridSpan w:val="2"/>
            <w:vMerge w:val="restart"/>
          </w:tcPr>
          <w:p w:rsidR="00F51125" w:rsidRPr="009865FF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2021-2026</w:t>
            </w:r>
          </w:p>
        </w:tc>
        <w:tc>
          <w:tcPr>
            <w:tcW w:w="1556" w:type="dxa"/>
            <w:gridSpan w:val="2"/>
            <w:vMerge w:val="restart"/>
          </w:tcPr>
          <w:p w:rsidR="00F51125" w:rsidRPr="009865FF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275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276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34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03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03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</w:tr>
      <w:tr w:rsidR="00F51125" w:rsidRPr="009865FF" w:rsidTr="003066BB">
        <w:trPr>
          <w:trHeight w:val="284"/>
        </w:trPr>
        <w:tc>
          <w:tcPr>
            <w:tcW w:w="1384" w:type="dxa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</w:tcPr>
          <w:p w:rsidR="00F51125" w:rsidRPr="009865FF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местного бю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1276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275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276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34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03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  <w:tc>
          <w:tcPr>
            <w:tcW w:w="1103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1 200,0</w:t>
            </w:r>
          </w:p>
        </w:tc>
      </w:tr>
      <w:tr w:rsidR="00F51125" w:rsidRPr="009865FF" w:rsidTr="003066BB">
        <w:trPr>
          <w:trHeight w:val="284"/>
        </w:trPr>
        <w:tc>
          <w:tcPr>
            <w:tcW w:w="1384" w:type="dxa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</w:tcPr>
          <w:p w:rsidR="00F51125" w:rsidRPr="009865FF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066BB">
        <w:trPr>
          <w:trHeight w:val="284"/>
        </w:trPr>
        <w:tc>
          <w:tcPr>
            <w:tcW w:w="1384" w:type="dxa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</w:tcPr>
          <w:p w:rsidR="00F51125" w:rsidRPr="009865FF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103EF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066BB">
        <w:trPr>
          <w:trHeight w:val="284"/>
        </w:trPr>
        <w:tc>
          <w:tcPr>
            <w:tcW w:w="6518" w:type="dxa"/>
            <w:gridSpan w:val="7"/>
            <w:vMerge w:val="restart"/>
          </w:tcPr>
          <w:p w:rsidR="00F51125" w:rsidRPr="009865FF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3 «</w:t>
            </w:r>
            <w:r w:rsidRPr="00C72470">
              <w:rPr>
                <w:rFonts w:ascii="Times New Roman" w:hAnsi="Times New Roman"/>
                <w:b/>
                <w:sz w:val="20"/>
                <w:szCs w:val="20"/>
              </w:rPr>
              <w:t>Энергосбережение и повышение энергетической эффективности МБУ «ФОК «Олимпийский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F51125" w:rsidRPr="009865FF" w:rsidRDefault="00736EEF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1125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F51125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F51125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F51125" w:rsidRPr="009865FF" w:rsidRDefault="00F51125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F51125" w:rsidRPr="009865FF" w:rsidRDefault="00736EEF" w:rsidP="00991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местного бю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1276" w:type="dxa"/>
          </w:tcPr>
          <w:p w:rsidR="00F51125" w:rsidRPr="009865FF" w:rsidRDefault="00736EEF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F51125" w:rsidRPr="009865FF" w:rsidRDefault="00736EEF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066BB">
        <w:trPr>
          <w:trHeight w:val="284"/>
        </w:trPr>
        <w:tc>
          <w:tcPr>
            <w:tcW w:w="6518" w:type="dxa"/>
            <w:gridSpan w:val="7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015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51125" w:rsidRDefault="00F51125" w:rsidP="009913DF">
            <w:pPr>
              <w:jc w:val="center"/>
            </w:pPr>
            <w:r w:rsidRPr="006E5BE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066BB">
        <w:trPr>
          <w:trHeight w:val="231"/>
        </w:trPr>
        <w:tc>
          <w:tcPr>
            <w:tcW w:w="1418" w:type="dxa"/>
            <w:gridSpan w:val="2"/>
            <w:vMerge w:val="restart"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 1</w:t>
            </w:r>
          </w:p>
        </w:tc>
        <w:tc>
          <w:tcPr>
            <w:tcW w:w="2410" w:type="dxa"/>
            <w:gridSpan w:val="2"/>
            <w:vMerge w:val="restart"/>
          </w:tcPr>
          <w:p w:rsidR="00F51125" w:rsidRPr="003066BB" w:rsidRDefault="00F51125" w:rsidP="0014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6BB">
              <w:rPr>
                <w:rFonts w:ascii="Times New Roman" w:hAnsi="Times New Roman"/>
                <w:sz w:val="20"/>
                <w:szCs w:val="20"/>
              </w:rPr>
              <w:t>Замена и установка электро-, тепл</w:t>
            </w:r>
            <w:proofErr w:type="gramStart"/>
            <w:r w:rsidRPr="003066B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3066B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3066BB">
              <w:rPr>
                <w:rFonts w:ascii="Times New Roman" w:hAnsi="Times New Roman"/>
                <w:sz w:val="20"/>
                <w:szCs w:val="20"/>
              </w:rPr>
              <w:t>вод</w:t>
            </w:r>
            <w:r w:rsidRPr="003066BB">
              <w:rPr>
                <w:rFonts w:ascii="Times New Roman" w:hAnsi="Times New Roman"/>
                <w:sz w:val="20"/>
                <w:szCs w:val="20"/>
              </w:rPr>
              <w:t>о</w:t>
            </w:r>
            <w:r w:rsidRPr="003066BB">
              <w:rPr>
                <w:rFonts w:ascii="Times New Roman" w:hAnsi="Times New Roman"/>
                <w:sz w:val="20"/>
                <w:szCs w:val="20"/>
              </w:rPr>
              <w:t>сберегающего</w:t>
            </w:r>
            <w:proofErr w:type="spellEnd"/>
            <w:r w:rsidRPr="003066BB">
              <w:rPr>
                <w:rFonts w:ascii="Times New Roman" w:hAnsi="Times New Roman"/>
                <w:sz w:val="20"/>
                <w:szCs w:val="20"/>
              </w:rPr>
              <w:t xml:space="preserve"> оборуд</w:t>
            </w:r>
            <w:r w:rsidRPr="003066BB">
              <w:rPr>
                <w:rFonts w:ascii="Times New Roman" w:hAnsi="Times New Roman"/>
                <w:sz w:val="20"/>
                <w:szCs w:val="20"/>
              </w:rPr>
              <w:t>о</w:t>
            </w:r>
            <w:r w:rsidRPr="003066BB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220" w:type="dxa"/>
            <w:gridSpan w:val="2"/>
            <w:vMerge w:val="restart"/>
          </w:tcPr>
          <w:p w:rsidR="00F51125" w:rsidRDefault="00F51125" w:rsidP="00DD4109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2021-2026</w:t>
            </w:r>
          </w:p>
        </w:tc>
        <w:tc>
          <w:tcPr>
            <w:tcW w:w="1470" w:type="dxa"/>
            <w:vMerge w:val="restart"/>
          </w:tcPr>
          <w:p w:rsidR="00F51125" w:rsidRDefault="00F51125" w:rsidP="00DD4109">
            <w:pPr>
              <w:spacing w:after="0" w:line="240" w:lineRule="auto"/>
              <w:ind w:left="-19" w:firstLine="1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МБУ «ФОК «Олимпи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ский»</w:t>
            </w:r>
          </w:p>
        </w:tc>
        <w:tc>
          <w:tcPr>
            <w:tcW w:w="2444" w:type="dxa"/>
          </w:tcPr>
          <w:p w:rsidR="00F51125" w:rsidRPr="009865FF" w:rsidRDefault="00F51125" w:rsidP="00A17E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5F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F51125" w:rsidRPr="009865FF" w:rsidRDefault="00736EEF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F51125" w:rsidRPr="009865FF" w:rsidRDefault="00736EEF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51125" w:rsidRPr="009865FF" w:rsidTr="003066BB">
        <w:trPr>
          <w:trHeight w:val="228"/>
        </w:trPr>
        <w:tc>
          <w:tcPr>
            <w:tcW w:w="1418" w:type="dxa"/>
            <w:gridSpan w:val="2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F51125" w:rsidRDefault="00F51125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F51125" w:rsidRDefault="00F51125" w:rsidP="00DD4109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F51125" w:rsidRDefault="00F51125" w:rsidP="00DD4109">
            <w:pPr>
              <w:spacing w:after="0" w:line="240" w:lineRule="auto"/>
              <w:ind w:left="-19" w:firstLine="1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51125" w:rsidRPr="009865FF" w:rsidRDefault="00F51125" w:rsidP="00A17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местного бю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65FF">
              <w:rPr>
                <w:rFonts w:ascii="Times New Roman" w:hAnsi="Times New Roman"/>
                <w:sz w:val="20"/>
                <w:szCs w:val="20"/>
              </w:rPr>
              <w:t>жета</w:t>
            </w:r>
          </w:p>
        </w:tc>
        <w:tc>
          <w:tcPr>
            <w:tcW w:w="1276" w:type="dxa"/>
          </w:tcPr>
          <w:p w:rsidR="00F51125" w:rsidRPr="009865FF" w:rsidRDefault="00736EEF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F51125" w:rsidRPr="009865FF" w:rsidRDefault="00F51125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03" w:type="dxa"/>
          </w:tcPr>
          <w:p w:rsidR="00F51125" w:rsidRPr="009865FF" w:rsidRDefault="00736EEF" w:rsidP="00E3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F5112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76E5F" w:rsidRPr="009865FF" w:rsidTr="003066BB">
        <w:trPr>
          <w:trHeight w:val="228"/>
        </w:trPr>
        <w:tc>
          <w:tcPr>
            <w:tcW w:w="1418" w:type="dxa"/>
            <w:gridSpan w:val="2"/>
            <w:vMerge/>
          </w:tcPr>
          <w:p w:rsidR="00F76E5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F76E5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F76E5F" w:rsidRDefault="00F76E5F" w:rsidP="00DD4109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F76E5F" w:rsidRDefault="00F76E5F" w:rsidP="00DD4109">
            <w:pPr>
              <w:spacing w:after="0" w:line="240" w:lineRule="auto"/>
              <w:ind w:left="-19" w:firstLine="1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76E5F" w:rsidRPr="009865FF" w:rsidRDefault="00F76E5F" w:rsidP="00A17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276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76E5F" w:rsidRPr="009865FF" w:rsidTr="003066BB">
        <w:trPr>
          <w:trHeight w:val="228"/>
        </w:trPr>
        <w:tc>
          <w:tcPr>
            <w:tcW w:w="1418" w:type="dxa"/>
            <w:gridSpan w:val="2"/>
            <w:vMerge/>
          </w:tcPr>
          <w:p w:rsidR="00F76E5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F76E5F" w:rsidRDefault="00F76E5F" w:rsidP="001438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</w:tcPr>
          <w:p w:rsidR="00F76E5F" w:rsidRDefault="00F76E5F" w:rsidP="00DD4109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F76E5F" w:rsidRDefault="00F76E5F" w:rsidP="00DD4109">
            <w:pPr>
              <w:spacing w:after="0" w:line="240" w:lineRule="auto"/>
              <w:ind w:left="-19" w:firstLine="1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F76E5F" w:rsidRPr="009865FF" w:rsidRDefault="00F76E5F" w:rsidP="00A17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5FF"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276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3" w:type="dxa"/>
          </w:tcPr>
          <w:p w:rsidR="00F76E5F" w:rsidRDefault="00F76E5F" w:rsidP="00F76E5F">
            <w:pPr>
              <w:jc w:val="center"/>
            </w:pPr>
            <w:r w:rsidRPr="00AC5E8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</w:tbl>
    <w:p w:rsidR="001E063E" w:rsidRDefault="001E063E" w:rsidP="00143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6E5F" w:rsidRDefault="00F76E5F" w:rsidP="001E0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6E5F" w:rsidRDefault="00F76E5F" w:rsidP="001E0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AA1" w:rsidRDefault="00060BFD" w:rsidP="001E0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lastRenderedPageBreak/>
        <w:t>2.</w:t>
      </w:r>
      <w:r w:rsidR="00BC0AA1">
        <w:rPr>
          <w:rFonts w:ascii="Times New Roman" w:hAnsi="Times New Roman"/>
          <w:b/>
          <w:sz w:val="24"/>
          <w:szCs w:val="24"/>
        </w:rPr>
        <w:t>5</w:t>
      </w:r>
      <w:r w:rsidRPr="00732C59">
        <w:rPr>
          <w:rFonts w:ascii="Times New Roman" w:hAnsi="Times New Roman"/>
          <w:b/>
          <w:sz w:val="24"/>
          <w:szCs w:val="24"/>
        </w:rPr>
        <w:t>.Индикаторы достижения целей и непосредственных результатов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60BFD" w:rsidRPr="00141D48" w:rsidRDefault="00BC0AA1" w:rsidP="00BC0A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Таблица 2.</w:t>
      </w:r>
    </w:p>
    <w:p w:rsidR="00060BFD" w:rsidRDefault="00060BFD" w:rsidP="0014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Сведения об индикаторах и непосредственных результатах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485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125"/>
        <w:gridCol w:w="4110"/>
        <w:gridCol w:w="1277"/>
        <w:gridCol w:w="9"/>
        <w:gridCol w:w="1527"/>
        <w:gridCol w:w="25"/>
        <w:gridCol w:w="1388"/>
        <w:gridCol w:w="32"/>
        <w:gridCol w:w="822"/>
        <w:gridCol w:w="28"/>
        <w:gridCol w:w="1107"/>
        <w:gridCol w:w="28"/>
        <w:gridCol w:w="6"/>
        <w:gridCol w:w="784"/>
        <w:gridCol w:w="60"/>
        <w:gridCol w:w="9"/>
        <w:gridCol w:w="832"/>
      </w:tblGrid>
      <w:tr w:rsidR="0001555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N</w:t>
            </w:r>
          </w:p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gramEnd"/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/п</w:t>
            </w:r>
          </w:p>
        </w:tc>
        <w:tc>
          <w:tcPr>
            <w:tcW w:w="22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Наименование цели муниципальной программы, подпрограммы, задачи, целевого индикатора</w:t>
            </w:r>
          </w:p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Ед.</w:t>
            </w:r>
          </w:p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измерения</w:t>
            </w:r>
          </w:p>
        </w:tc>
        <w:tc>
          <w:tcPr>
            <w:tcW w:w="2102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C72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Значение показателя целевого индикатора</w:t>
            </w:r>
          </w:p>
        </w:tc>
      </w:tr>
      <w:tr w:rsidR="0001555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8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 xml:space="preserve">2021 </w:t>
            </w:r>
          </w:p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год</w:t>
            </w:r>
          </w:p>
        </w:tc>
        <w:tc>
          <w:tcPr>
            <w:tcW w:w="44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2022</w:t>
            </w:r>
          </w:p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7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 xml:space="preserve">2023 </w:t>
            </w:r>
          </w:p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год</w:t>
            </w:r>
          </w:p>
        </w:tc>
        <w:tc>
          <w:tcPr>
            <w:tcW w:w="35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2024</w:t>
            </w:r>
          </w:p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59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2025</w:t>
            </w:r>
          </w:p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8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E60BCD" w:rsidRDefault="00C72470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2026 год</w:t>
            </w:r>
          </w:p>
        </w:tc>
      </w:tr>
      <w:tr w:rsidR="0001555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7A2CC0" w:rsidRDefault="00C72470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8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7A2CC0" w:rsidRDefault="00C72470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0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7A2CC0" w:rsidRDefault="00C72470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7A2CC0" w:rsidRDefault="00C72470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C72470" w:rsidRPr="007A2CC0" w:rsidRDefault="00C72470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7A2CC0" w:rsidRDefault="00C72470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7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7A2CC0" w:rsidRDefault="00C72470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5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7A2CC0" w:rsidRDefault="00C72470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59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7A2CC0" w:rsidRDefault="00C72470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8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7A2CC0" w:rsidRDefault="00C72470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C72470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C72470" w:rsidRDefault="00C72470" w:rsidP="00624D2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4798" w:type="pct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470" w:rsidRPr="00D27147" w:rsidRDefault="00C72470" w:rsidP="00F7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1"/>
                <w:szCs w:val="21"/>
              </w:rPr>
            </w:pPr>
            <w:r w:rsidRPr="001F1B87">
              <w:rPr>
                <w:rFonts w:ascii="Times New Roman" w:hAnsi="Times New Roman"/>
                <w:b/>
                <w:sz w:val="21"/>
                <w:szCs w:val="21"/>
              </w:rPr>
              <w:t>Цель: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76E5F" w:rsidRPr="00F76E5F">
              <w:rPr>
                <w:rFonts w:ascii="Times New Roman" w:hAnsi="Times New Roman"/>
                <w:sz w:val="21"/>
                <w:szCs w:val="21"/>
              </w:rPr>
              <w:t>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спорта.</w:t>
            </w:r>
          </w:p>
        </w:tc>
      </w:tr>
      <w:tr w:rsidR="00D27147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147" w:rsidRPr="007A2CC0" w:rsidRDefault="00D27147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98" w:type="pct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55A" w:rsidRPr="001F1B87" w:rsidRDefault="002019EE" w:rsidP="0001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  <w:r w:rsidRPr="001F1B87">
              <w:rPr>
                <w:rFonts w:ascii="Times New Roman" w:hAnsi="Times New Roman"/>
                <w:b/>
                <w:sz w:val="21"/>
                <w:szCs w:val="21"/>
              </w:rPr>
              <w:t>Задачи</w:t>
            </w:r>
            <w:r w:rsidR="00D27147" w:rsidRPr="001F1B87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</w:p>
          <w:p w:rsidR="001F1B87" w:rsidRPr="001F1B87" w:rsidRDefault="001F1B87" w:rsidP="001F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F1B87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r w:rsidR="00F76E5F" w:rsidRPr="00F76E5F">
              <w:rPr>
                <w:rFonts w:ascii="Times New Roman" w:hAnsi="Times New Roman"/>
                <w:sz w:val="21"/>
                <w:szCs w:val="21"/>
              </w:rPr>
              <w:t>Обеспечение доступности путем вовлечения всех категорий населения в систематические занятия физической культурой и спортом</w:t>
            </w:r>
            <w:r w:rsidRPr="001F1B87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1F1B87" w:rsidRPr="001F1B87" w:rsidRDefault="001F1B87" w:rsidP="001F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F1B87">
              <w:rPr>
                <w:rFonts w:ascii="Times New Roman" w:hAnsi="Times New Roman"/>
                <w:sz w:val="21"/>
                <w:szCs w:val="21"/>
              </w:rPr>
              <w:t>- Укрепление материально-технической базы инфраструктуры спорта и повышение качества физкультурно-спортивных услуг;</w:t>
            </w:r>
          </w:p>
          <w:p w:rsidR="0001555A" w:rsidRPr="001F1B87" w:rsidRDefault="001F1B87" w:rsidP="001F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B87">
              <w:rPr>
                <w:rFonts w:ascii="Times New Roman" w:hAnsi="Times New Roman"/>
                <w:sz w:val="21"/>
                <w:szCs w:val="21"/>
              </w:rPr>
              <w:t>- Повышение энергетической эффективности МБУ «ФОК «Олимпийский».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Default="00DC30CA" w:rsidP="0001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Целевой индикатор</w:t>
            </w:r>
          </w:p>
        </w:tc>
        <w:tc>
          <w:tcPr>
            <w:tcW w:w="13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D27147" w:rsidRDefault="00DC30CA" w:rsidP="00020D35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27147">
              <w:rPr>
                <w:rFonts w:ascii="Times New Roman" w:hAnsi="Times New Roman"/>
                <w:sz w:val="21"/>
                <w:szCs w:val="21"/>
              </w:rPr>
              <w:t>Доля граждан Балахнинского округа, сист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>е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>матически занимающихся физической кул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>ь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 xml:space="preserve">турой и спортом, в </w:t>
            </w:r>
            <w:proofErr w:type="spellStart"/>
            <w:r w:rsidRPr="00D27147"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 w:rsidRPr="00D27147">
              <w:rPr>
                <w:rFonts w:ascii="Times New Roman" w:hAnsi="Times New Roman"/>
                <w:sz w:val="21"/>
                <w:szCs w:val="21"/>
              </w:rPr>
              <w:t>. людей с ограниче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>н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>ными возможностями, в общей численности населения округа</w:t>
            </w:r>
          </w:p>
        </w:tc>
        <w:tc>
          <w:tcPr>
            <w:tcW w:w="4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D27147" w:rsidRDefault="00DC30CA" w:rsidP="00020D3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49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D27147" w:rsidRDefault="00DC30CA" w:rsidP="004246F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40,0</w:t>
            </w:r>
          </w:p>
        </w:tc>
        <w:tc>
          <w:tcPr>
            <w:tcW w:w="44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42,5</w:t>
            </w:r>
          </w:p>
        </w:tc>
        <w:tc>
          <w:tcPr>
            <w:tcW w:w="26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45,0</w:t>
            </w:r>
          </w:p>
        </w:tc>
        <w:tc>
          <w:tcPr>
            <w:tcW w:w="35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47,5</w:t>
            </w:r>
          </w:p>
        </w:tc>
        <w:tc>
          <w:tcPr>
            <w:tcW w:w="269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  <w:tc>
          <w:tcPr>
            <w:tcW w:w="26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D27147" w:rsidRDefault="00DC30CA" w:rsidP="00020D3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52,5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Default="00DC30CA" w:rsidP="0001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Непосредственный результат</w:t>
            </w:r>
          </w:p>
        </w:tc>
        <w:tc>
          <w:tcPr>
            <w:tcW w:w="13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01555A" w:rsidRDefault="00DC30CA" w:rsidP="00020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Число лиц, систематически занимающихся физической культурой и спортом, чел.</w:t>
            </w:r>
          </w:p>
        </w:tc>
        <w:tc>
          <w:tcPr>
            <w:tcW w:w="4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Default="00DC30CA" w:rsidP="00020D3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Чел.</w:t>
            </w:r>
          </w:p>
        </w:tc>
        <w:tc>
          <w:tcPr>
            <w:tcW w:w="49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30 433</w:t>
            </w:r>
          </w:p>
        </w:tc>
        <w:tc>
          <w:tcPr>
            <w:tcW w:w="44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32 335</w:t>
            </w:r>
          </w:p>
        </w:tc>
        <w:tc>
          <w:tcPr>
            <w:tcW w:w="26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34 237</w:t>
            </w:r>
          </w:p>
        </w:tc>
        <w:tc>
          <w:tcPr>
            <w:tcW w:w="35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36 139</w:t>
            </w:r>
          </w:p>
        </w:tc>
        <w:tc>
          <w:tcPr>
            <w:tcW w:w="269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38 041</w:t>
            </w:r>
          </w:p>
        </w:tc>
        <w:tc>
          <w:tcPr>
            <w:tcW w:w="26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Default="00DC30CA" w:rsidP="00020D3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38 992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1.1</w:t>
            </w:r>
          </w:p>
        </w:tc>
        <w:tc>
          <w:tcPr>
            <w:tcW w:w="4798" w:type="pct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857464" w:rsidRDefault="00DC30CA" w:rsidP="0085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  <w:r w:rsidRPr="00857464">
              <w:rPr>
                <w:rFonts w:ascii="Times New Roman" w:hAnsi="Times New Roman"/>
                <w:b/>
                <w:color w:val="000000"/>
              </w:rPr>
              <w:t>Подпрограмма 1 «Развитие физической культуры, массового и школьного спорта»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1.1.1.</w:t>
            </w:r>
          </w:p>
        </w:tc>
        <w:tc>
          <w:tcPr>
            <w:tcW w:w="4798" w:type="pct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9865FF" w:rsidRDefault="00DC30CA" w:rsidP="00F9259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0"/>
                <w:szCs w:val="20"/>
              </w:rPr>
            </w:pPr>
            <w:r w:rsidRPr="002019EE">
              <w:rPr>
                <w:rFonts w:ascii="Times New Roman" w:hAnsi="Times New Roman"/>
                <w:b/>
                <w:sz w:val="21"/>
                <w:szCs w:val="21"/>
              </w:rPr>
              <w:t>Задач</w:t>
            </w:r>
            <w:r w:rsidRPr="00F9259C">
              <w:rPr>
                <w:rFonts w:ascii="Times New Roman" w:hAnsi="Times New Roman"/>
                <w:b/>
                <w:sz w:val="21"/>
                <w:szCs w:val="21"/>
              </w:rPr>
              <w:t>а</w:t>
            </w:r>
            <w:r w:rsidR="00F9259C" w:rsidRPr="00F9259C"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76E5F" w:rsidRPr="00F76E5F">
              <w:rPr>
                <w:rFonts w:ascii="Times New Roman" w:hAnsi="Times New Roman"/>
                <w:sz w:val="21"/>
                <w:szCs w:val="21"/>
              </w:rPr>
              <w:t>Обеспечение доступности путем вовлечения всех категорий населения в систематические занятия физической культурой и спортом</w:t>
            </w:r>
            <w:r w:rsidR="00F76E5F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  <w:r w:rsidRPr="002019EE">
              <w:rPr>
                <w:rFonts w:ascii="Times New Roman" w:hAnsi="Times New Roman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3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Доля населения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выполнивших но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</w:t>
            </w:r>
            <w:proofErr w:type="gramStart"/>
            <w:r w:rsidRPr="007A2CC0">
              <w:rPr>
                <w:rFonts w:ascii="Times New Roman" w:hAnsi="Times New Roman"/>
                <w:sz w:val="21"/>
                <w:szCs w:val="21"/>
              </w:rPr>
              <w:t>о-</w:t>
            </w:r>
            <w:proofErr w:type="gramEnd"/>
            <w:r w:rsidRPr="007A2CC0">
              <w:rPr>
                <w:rFonts w:ascii="Times New Roman" w:hAnsi="Times New Roman"/>
                <w:sz w:val="21"/>
                <w:szCs w:val="21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4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Default="00DC30CA" w:rsidP="0001555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494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40,4</w:t>
            </w:r>
          </w:p>
        </w:tc>
        <w:tc>
          <w:tcPr>
            <w:tcW w:w="44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44,2</w:t>
            </w:r>
          </w:p>
        </w:tc>
        <w:tc>
          <w:tcPr>
            <w:tcW w:w="26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48,0</w:t>
            </w:r>
          </w:p>
        </w:tc>
        <w:tc>
          <w:tcPr>
            <w:tcW w:w="361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51,8</w:t>
            </w:r>
          </w:p>
        </w:tc>
        <w:tc>
          <w:tcPr>
            <w:tcW w:w="270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55,6</w:t>
            </w:r>
          </w:p>
        </w:tc>
        <w:tc>
          <w:tcPr>
            <w:tcW w:w="26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59,4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0CA" w:rsidRPr="007A2CC0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0CA" w:rsidRPr="0001555A" w:rsidRDefault="00DC30CA" w:rsidP="000155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Выполнение учреждениями физической культуры и спорта муниципального зад</w:t>
            </w: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ния в полном объеме</w:t>
            </w:r>
          </w:p>
        </w:tc>
        <w:tc>
          <w:tcPr>
            <w:tcW w:w="4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0CA" w:rsidRDefault="00DC30CA" w:rsidP="0001555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494" w:type="pct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449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69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361" w:type="pct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70" w:type="pct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6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01555A" w:rsidRDefault="00DC30CA" w:rsidP="000155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Доля реализованных мероприятий в утве</w:t>
            </w: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жденном календарном плане официальных физкультурных и спортивных мероприятий Балахнинского муниципального округа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01555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  <w:r w:rsidRPr="002019EE">
              <w:rPr>
                <w:rFonts w:ascii="Times New Roman" w:hAnsi="Times New Roman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pStyle w:val="ConsPlusNormal"/>
              <w:ind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Число лиц, выполнивших нормативы Вс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е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</w:t>
            </w:r>
            <w:proofErr w:type="spellStart"/>
            <w:r w:rsidRPr="007A2CC0">
              <w:rPr>
                <w:rFonts w:ascii="Times New Roman" w:hAnsi="Times New Roman"/>
                <w:sz w:val="21"/>
                <w:szCs w:val="21"/>
              </w:rPr>
              <w:t>физкультурно</w:t>
            </w:r>
            <w:proofErr w:type="spellEnd"/>
            <w:r w:rsidRPr="007A2CC0">
              <w:rPr>
                <w:rFonts w:ascii="Times New Roman" w:hAnsi="Times New Roman"/>
                <w:sz w:val="21"/>
                <w:szCs w:val="21"/>
              </w:rPr>
              <w:t xml:space="preserve"> - спортивн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го комплекса «Готов к труду и обороне» (ГТО)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01555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Чел.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163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178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194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209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225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01555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233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01555A" w:rsidRDefault="00DC30CA" w:rsidP="0001555A">
            <w:pPr>
              <w:pStyle w:val="ConsPlusNormal"/>
              <w:ind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1555A">
              <w:rPr>
                <w:rFonts w:ascii="Times New Roman" w:hAnsi="Times New Roman"/>
                <w:sz w:val="21"/>
                <w:szCs w:val="21"/>
              </w:rPr>
              <w:t>Выполнение учреждениями физической культуры и спорта муниципального зад</w:t>
            </w:r>
            <w:r w:rsidRPr="0001555A">
              <w:rPr>
                <w:rFonts w:ascii="Times New Roman" w:hAnsi="Times New Roman"/>
                <w:sz w:val="21"/>
                <w:szCs w:val="21"/>
              </w:rPr>
              <w:t>а</w:t>
            </w:r>
            <w:r w:rsidRPr="0001555A">
              <w:rPr>
                <w:rFonts w:ascii="Times New Roman" w:hAnsi="Times New Roman"/>
                <w:sz w:val="21"/>
                <w:szCs w:val="21"/>
              </w:rPr>
              <w:t>ния в полном объеме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01555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01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01555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495F33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7A2CC0" w:rsidRDefault="00495F33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Default="00495F33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01555A" w:rsidRDefault="00495F33" w:rsidP="0001555A">
            <w:pPr>
              <w:pStyle w:val="ConsPlusNormal"/>
              <w:ind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Стоимость</w:t>
            </w:r>
            <w:r w:rsidRPr="0001555A">
              <w:rPr>
                <w:rFonts w:ascii="Times New Roman" w:hAnsi="Times New Roman"/>
                <w:sz w:val="21"/>
                <w:szCs w:val="21"/>
              </w:rPr>
              <w:t xml:space="preserve"> реализованных мероприятий в утвержденном календарном плане офиц</w:t>
            </w:r>
            <w:r w:rsidRPr="0001555A">
              <w:rPr>
                <w:rFonts w:ascii="Times New Roman" w:hAnsi="Times New Roman"/>
                <w:sz w:val="21"/>
                <w:szCs w:val="21"/>
              </w:rPr>
              <w:t>и</w:t>
            </w:r>
            <w:r w:rsidRPr="0001555A">
              <w:rPr>
                <w:rFonts w:ascii="Times New Roman" w:hAnsi="Times New Roman"/>
                <w:sz w:val="21"/>
                <w:szCs w:val="21"/>
              </w:rPr>
              <w:t>альных физкультурных и спортивных м</w:t>
            </w:r>
            <w:r w:rsidRPr="0001555A">
              <w:rPr>
                <w:rFonts w:ascii="Times New Roman" w:hAnsi="Times New Roman"/>
                <w:sz w:val="21"/>
                <w:szCs w:val="21"/>
              </w:rPr>
              <w:t>е</w:t>
            </w:r>
            <w:r w:rsidRPr="0001555A">
              <w:rPr>
                <w:rFonts w:ascii="Times New Roman" w:hAnsi="Times New Roman"/>
                <w:sz w:val="21"/>
                <w:szCs w:val="21"/>
              </w:rPr>
              <w:t>роприятий Балахнинского муниципального округа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Default="00495F33" w:rsidP="0001555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Руб.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495F33" w:rsidRDefault="008B032B" w:rsidP="00495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1 300</w:t>
            </w:r>
            <w:r w:rsidR="00495F33" w:rsidRPr="00495F33">
              <w:rPr>
                <w:rFonts w:ascii="Times New Roman" w:hAnsi="Times New Roman"/>
                <w:sz w:val="21"/>
                <w:szCs w:val="21"/>
              </w:rPr>
              <w:t>,0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495F33" w:rsidRDefault="008B032B" w:rsidP="008B03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1 30</w:t>
            </w:r>
            <w:r w:rsidR="00495F33" w:rsidRPr="00495F33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495F33" w:rsidRDefault="008B032B" w:rsidP="00495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</w:t>
            </w:r>
            <w:r w:rsidR="00495F33" w:rsidRPr="00495F33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495F33" w:rsidRDefault="008B032B" w:rsidP="00495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1 30</w:t>
            </w:r>
            <w:r w:rsidR="00495F33" w:rsidRPr="00495F33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495F33" w:rsidRDefault="008B032B" w:rsidP="00495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1 80</w:t>
            </w:r>
            <w:r w:rsidR="00495F33" w:rsidRPr="00495F33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495F33" w:rsidRDefault="008B032B" w:rsidP="00495F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1 80</w:t>
            </w:r>
            <w:r w:rsidR="00495F33" w:rsidRPr="00495F33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7A2CC0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1.1.2.</w:t>
            </w:r>
          </w:p>
        </w:tc>
        <w:tc>
          <w:tcPr>
            <w:tcW w:w="479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DC30CA" w:rsidRDefault="00DC30CA" w:rsidP="00020D35">
            <w:pPr>
              <w:spacing w:after="0" w:line="240" w:lineRule="auto"/>
              <w:rPr>
                <w:rFonts w:ascii="Times New Roman" w:hAnsi="Times New Roman" w:cs="Arial"/>
                <w:b/>
                <w:sz w:val="21"/>
                <w:szCs w:val="21"/>
              </w:rPr>
            </w:pPr>
            <w:r w:rsidRPr="00DC30CA">
              <w:rPr>
                <w:rFonts w:ascii="Times New Roman" w:hAnsi="Times New Roman" w:cs="Arial"/>
                <w:b/>
                <w:sz w:val="21"/>
                <w:szCs w:val="21"/>
              </w:rPr>
              <w:t>Подпрограмма 2 «Укрепление материально-технической базы»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9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857464" w:rsidRDefault="00DC30CA" w:rsidP="00857464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Arial"/>
                <w:b/>
                <w:sz w:val="21"/>
                <w:szCs w:val="21"/>
              </w:rPr>
            </w:pPr>
            <w:r w:rsidRPr="00857464">
              <w:rPr>
                <w:rFonts w:ascii="Times New Roman" w:hAnsi="Times New Roman" w:cs="Arial"/>
                <w:b/>
                <w:sz w:val="21"/>
                <w:szCs w:val="21"/>
              </w:rPr>
              <w:t xml:space="preserve">Задача: </w:t>
            </w:r>
            <w:r w:rsidR="00F9259C" w:rsidRPr="001F1B87">
              <w:rPr>
                <w:rFonts w:ascii="Times New Roman" w:hAnsi="Times New Roman"/>
                <w:sz w:val="21"/>
                <w:szCs w:val="21"/>
              </w:rPr>
              <w:t>Укрепление материально-технической базы инфраструктуры спорта и повышение качества физкультурно-спортивных услуг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857464" w:rsidRDefault="00DC30CA" w:rsidP="00857464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Arial"/>
                <w:b/>
                <w:sz w:val="21"/>
                <w:szCs w:val="21"/>
              </w:rPr>
            </w:pPr>
            <w:r>
              <w:rPr>
                <w:rFonts w:ascii="Times New Roman" w:hAnsi="Times New Roman"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857464" w:rsidRDefault="00DC30CA" w:rsidP="00224D9F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Arial"/>
                <w:b/>
                <w:sz w:val="21"/>
                <w:szCs w:val="21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 xml:space="preserve">Доля муниципальных </w:t>
            </w:r>
            <w:r w:rsidR="00224D9F">
              <w:rPr>
                <w:rFonts w:ascii="Times New Roman" w:hAnsi="Times New Roman" w:cs="Arial"/>
                <w:sz w:val="21"/>
                <w:szCs w:val="21"/>
              </w:rPr>
              <w:t>объектов физической культуры и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 xml:space="preserve"> спорта, в которых проведен т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>е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 xml:space="preserve">кущий и капитальный ремонт, от общего количества муниципальных </w:t>
            </w:r>
            <w:r w:rsidR="00224D9F">
              <w:rPr>
                <w:rFonts w:ascii="Times New Roman" w:hAnsi="Times New Roman" w:cs="Arial"/>
                <w:sz w:val="21"/>
                <w:szCs w:val="21"/>
              </w:rPr>
              <w:t>объектов физ</w:t>
            </w:r>
            <w:r w:rsidR="00224D9F">
              <w:rPr>
                <w:rFonts w:ascii="Times New Roman" w:hAnsi="Times New Roman" w:cs="Arial"/>
                <w:sz w:val="21"/>
                <w:szCs w:val="21"/>
              </w:rPr>
              <w:t>и</w:t>
            </w:r>
            <w:r w:rsidR="00224D9F">
              <w:rPr>
                <w:rFonts w:ascii="Times New Roman" w:hAnsi="Times New Roman" w:cs="Arial"/>
                <w:sz w:val="21"/>
                <w:szCs w:val="21"/>
              </w:rPr>
              <w:t>ческой культуры и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 xml:space="preserve"> спорта, требующих р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>е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>монта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019EE" w:rsidRDefault="00DC30CA" w:rsidP="002019EE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>%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019EE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>2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019EE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019EE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>4,025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019EE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>4,5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019EE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>4,75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019EE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>5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857464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Arial"/>
                <w:b/>
                <w:sz w:val="21"/>
                <w:szCs w:val="21"/>
              </w:rPr>
            </w:pPr>
            <w:r>
              <w:rPr>
                <w:rFonts w:ascii="Times New Roman" w:hAnsi="Times New Roman"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019EE" w:rsidRDefault="00DC30CA" w:rsidP="00857464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Arial"/>
                <w:sz w:val="21"/>
                <w:szCs w:val="21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>Количество муниципальных учреждений спорта, в которых проведен текущий и к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>а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>питальный ремонт, от общего количества муниципальных учреждений спорта, треб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>у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>ющих ремонта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019EE" w:rsidRDefault="00DC30CA" w:rsidP="002019EE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>Шт.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26D36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26D36">
              <w:rPr>
                <w:rFonts w:ascii="Times New Roman" w:hAnsi="Times New Roman" w:cs="Arial"/>
                <w:sz w:val="21"/>
                <w:szCs w:val="21"/>
              </w:rPr>
              <w:t>1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26D36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26D36">
              <w:rPr>
                <w:rFonts w:ascii="Times New Roman" w:hAnsi="Times New Roman" w:cs="Arial"/>
                <w:sz w:val="21"/>
                <w:szCs w:val="21"/>
              </w:rPr>
              <w:t>1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26D36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26D36">
              <w:rPr>
                <w:rFonts w:ascii="Times New Roman" w:hAnsi="Times New Roman" w:cs="Arial"/>
                <w:sz w:val="21"/>
                <w:szCs w:val="21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26D36" w:rsidRDefault="00001676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ascii="Times New Roman" w:hAnsi="Times New Roman" w:cs="Arial"/>
                <w:sz w:val="21"/>
                <w:szCs w:val="21"/>
              </w:rPr>
              <w:t>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26D36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26D36">
              <w:rPr>
                <w:rFonts w:ascii="Times New Roman" w:hAnsi="Times New Roman" w:cs="Arial"/>
                <w:sz w:val="21"/>
                <w:szCs w:val="21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26D36" w:rsidRDefault="00DC30CA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 w:rsidRPr="00226D36">
              <w:rPr>
                <w:rFonts w:ascii="Times New Roman" w:hAnsi="Times New Roman" w:cs="Arial"/>
                <w:sz w:val="21"/>
                <w:szCs w:val="21"/>
              </w:rPr>
              <w:t>0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1.1.3</w:t>
            </w:r>
          </w:p>
        </w:tc>
        <w:tc>
          <w:tcPr>
            <w:tcW w:w="479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Pr="00226D36" w:rsidRDefault="00DC30CA" w:rsidP="00DC30CA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Arial"/>
                <w:sz w:val="21"/>
                <w:szCs w:val="21"/>
              </w:rPr>
            </w:pPr>
            <w:r w:rsidRPr="00495F33">
              <w:rPr>
                <w:rFonts w:ascii="Times New Roman" w:hAnsi="Times New Roman" w:cs="Arial"/>
                <w:b/>
                <w:sz w:val="21"/>
                <w:szCs w:val="21"/>
              </w:rPr>
              <w:t>Подпрограмма 3 «Энергосбережение и повышение энергетической эффективности МБУ «ФОК «Олимпийский»</w:t>
            </w:r>
          </w:p>
        </w:tc>
      </w:tr>
      <w:tr w:rsidR="00DC30CA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9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CA" w:rsidRDefault="00DC30CA" w:rsidP="00DC30CA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Задача: 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Повышение энергетической эффективности МБУ «ФОК «Олимпийский».</w:t>
            </w:r>
          </w:p>
        </w:tc>
      </w:tr>
      <w:tr w:rsidR="00495F33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Default="00495F33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Default="00495F33" w:rsidP="00857464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Arial"/>
                <w:b/>
                <w:sz w:val="21"/>
                <w:szCs w:val="21"/>
              </w:rPr>
            </w:pPr>
            <w:r>
              <w:rPr>
                <w:rFonts w:ascii="Times New Roman" w:hAnsi="Times New Roman"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2019EE" w:rsidRDefault="00495F33" w:rsidP="00857464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Arial"/>
                <w:sz w:val="21"/>
                <w:szCs w:val="21"/>
              </w:rPr>
            </w:pPr>
            <w:r w:rsidRPr="00495F33">
              <w:rPr>
                <w:rFonts w:ascii="Times New Roman" w:hAnsi="Times New Roman" w:cs="Arial"/>
                <w:sz w:val="21"/>
                <w:szCs w:val="21"/>
              </w:rPr>
              <w:t>Доля сэкономленных энергоресурсов, пол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у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чаемых в результате мероприятий, напра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в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 xml:space="preserve">ленных на экономию </w:t>
            </w:r>
            <w:proofErr w:type="spellStart"/>
            <w:r w:rsidRPr="00495F33">
              <w:rPr>
                <w:rFonts w:ascii="Times New Roman" w:hAnsi="Times New Roman" w:cs="Arial"/>
                <w:sz w:val="21"/>
                <w:szCs w:val="21"/>
              </w:rPr>
              <w:t>энерго</w:t>
            </w:r>
            <w:proofErr w:type="spellEnd"/>
            <w:r w:rsidRPr="00495F33">
              <w:rPr>
                <w:rFonts w:ascii="Times New Roman" w:hAnsi="Times New Roman" w:cs="Arial"/>
                <w:sz w:val="21"/>
                <w:szCs w:val="21"/>
              </w:rPr>
              <w:t>-, тепл</w:t>
            </w:r>
            <w:proofErr w:type="gramStart"/>
            <w:r w:rsidRPr="00495F33">
              <w:rPr>
                <w:rFonts w:ascii="Times New Roman" w:hAnsi="Times New Roman" w:cs="Arial"/>
                <w:sz w:val="21"/>
                <w:szCs w:val="21"/>
              </w:rPr>
              <w:t>о-</w:t>
            </w:r>
            <w:proofErr w:type="gramEnd"/>
            <w:r w:rsidRPr="00495F33">
              <w:rPr>
                <w:rFonts w:ascii="Times New Roman" w:hAnsi="Times New Roman" w:cs="Arial"/>
                <w:sz w:val="21"/>
                <w:szCs w:val="21"/>
              </w:rPr>
              <w:t xml:space="preserve">, </w:t>
            </w:r>
            <w:proofErr w:type="spellStart"/>
            <w:r w:rsidRPr="00495F33">
              <w:rPr>
                <w:rFonts w:ascii="Times New Roman" w:hAnsi="Times New Roman" w:cs="Arial"/>
                <w:sz w:val="21"/>
                <w:szCs w:val="21"/>
              </w:rPr>
              <w:t>вод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о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ресурсов</w:t>
            </w:r>
            <w:proofErr w:type="spellEnd"/>
            <w:r w:rsidRPr="00495F33">
              <w:rPr>
                <w:rFonts w:ascii="Times New Roman" w:hAnsi="Times New Roman" w:cs="Arial"/>
                <w:sz w:val="21"/>
                <w:szCs w:val="21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2019EE" w:rsidRDefault="00495F33" w:rsidP="002019EE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ascii="Times New Roman" w:hAnsi="Times New Roman" w:cs="Arial"/>
                <w:sz w:val="21"/>
                <w:szCs w:val="21"/>
              </w:rPr>
              <w:t>%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7A2CC0" w:rsidRDefault="00495F33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7A2CC0" w:rsidRDefault="00495F33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7A2CC0" w:rsidRDefault="00495F33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7A2CC0" w:rsidRDefault="00495F33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7A2CC0" w:rsidRDefault="00495F33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226D36" w:rsidRDefault="00495F33" w:rsidP="00226D3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ascii="Times New Roman" w:hAnsi="Times New Roman" w:cs="Arial"/>
                <w:sz w:val="21"/>
                <w:szCs w:val="21"/>
              </w:rPr>
              <w:t>64</w:t>
            </w:r>
          </w:p>
        </w:tc>
      </w:tr>
      <w:tr w:rsidR="00495F33" w:rsidRPr="007A2CC0" w:rsidTr="008B032B">
        <w:trPr>
          <w:cantSplit/>
          <w:trHeight w:val="284"/>
          <w:tblCellSpacing w:w="5" w:type="nil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Default="00495F33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Default="00495F33" w:rsidP="00857464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Arial"/>
                <w:b/>
                <w:sz w:val="21"/>
                <w:szCs w:val="21"/>
              </w:rPr>
            </w:pPr>
            <w:r>
              <w:rPr>
                <w:rFonts w:ascii="Times New Roman" w:hAnsi="Times New Roman"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502D99" w:rsidRDefault="00495F33" w:rsidP="0002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1"/>
                <w:szCs w:val="21"/>
              </w:rPr>
            </w:pPr>
            <w:r w:rsidRPr="00502D99">
              <w:rPr>
                <w:rFonts w:ascii="Times New Roman" w:hAnsi="Times New Roman" w:cs="Arial"/>
                <w:sz w:val="21"/>
                <w:szCs w:val="21"/>
              </w:rPr>
              <w:t>Экономия энергетических ресурсов, пол</w:t>
            </w:r>
            <w:r w:rsidRPr="00502D99">
              <w:rPr>
                <w:rFonts w:ascii="Times New Roman" w:hAnsi="Times New Roman" w:cs="Arial"/>
                <w:sz w:val="21"/>
                <w:szCs w:val="21"/>
              </w:rPr>
              <w:t>у</w:t>
            </w:r>
            <w:r w:rsidRPr="00502D99">
              <w:rPr>
                <w:rFonts w:ascii="Times New Roman" w:hAnsi="Times New Roman" w:cs="Arial"/>
                <w:sz w:val="21"/>
                <w:szCs w:val="21"/>
              </w:rPr>
              <w:t>чаемая в результате реализации меропри</w:t>
            </w:r>
            <w:r w:rsidRPr="00502D99">
              <w:rPr>
                <w:rFonts w:ascii="Times New Roman" w:hAnsi="Times New Roman" w:cs="Arial"/>
                <w:sz w:val="21"/>
                <w:szCs w:val="21"/>
              </w:rPr>
              <w:t>я</w:t>
            </w:r>
            <w:r w:rsidRPr="00502D99">
              <w:rPr>
                <w:rFonts w:ascii="Times New Roman" w:hAnsi="Times New Roman" w:cs="Arial"/>
                <w:sz w:val="21"/>
                <w:szCs w:val="21"/>
              </w:rPr>
              <w:t>тий; снижение удельных показателей п</w:t>
            </w:r>
            <w:r w:rsidRPr="00502D99">
              <w:rPr>
                <w:rFonts w:ascii="Times New Roman" w:hAnsi="Times New Roman" w:cs="Arial"/>
                <w:sz w:val="21"/>
                <w:szCs w:val="21"/>
              </w:rPr>
              <w:t>о</w:t>
            </w:r>
            <w:r w:rsidRPr="00502D99">
              <w:rPr>
                <w:rFonts w:ascii="Times New Roman" w:hAnsi="Times New Roman" w:cs="Arial"/>
                <w:sz w:val="21"/>
                <w:szCs w:val="21"/>
              </w:rPr>
              <w:t>требления энергетических ресурсов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502D99" w:rsidRDefault="00542432" w:rsidP="00542432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ascii="Times New Roman" w:hAnsi="Times New Roman" w:cs="Arial"/>
                <w:sz w:val="21"/>
                <w:szCs w:val="21"/>
              </w:rPr>
              <w:t>Тыс. руб.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502D99" w:rsidRDefault="00B8658B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154,7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502D99" w:rsidRDefault="00B8658B" w:rsidP="00542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154,7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502D99" w:rsidRDefault="00B8658B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154,7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502D99" w:rsidRDefault="00B8658B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154,7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502D99" w:rsidRDefault="00B8658B" w:rsidP="00020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154,7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33" w:rsidRPr="00502D99" w:rsidRDefault="00B8658B" w:rsidP="00020D3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ascii="Times New Roman" w:hAnsi="Times New Roman" w:cs="Arial"/>
                <w:sz w:val="21"/>
                <w:szCs w:val="21"/>
              </w:rPr>
              <w:t>75,7</w:t>
            </w:r>
          </w:p>
        </w:tc>
      </w:tr>
    </w:tbl>
    <w:p w:rsidR="00E01292" w:rsidRDefault="00E01292" w:rsidP="006C33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4592A" w:rsidRDefault="0014592A" w:rsidP="0014592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C525C">
        <w:rPr>
          <w:rFonts w:ascii="Times New Roman" w:hAnsi="Times New Roman"/>
          <w:b/>
          <w:sz w:val="24"/>
          <w:szCs w:val="24"/>
        </w:rPr>
        <w:t>Таблица 3.</w:t>
      </w:r>
    </w:p>
    <w:p w:rsidR="00495F33" w:rsidRDefault="00495F33" w:rsidP="00E60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Методика расчета целевых индикаторов муниципальной программы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38"/>
        <w:gridCol w:w="1870"/>
        <w:gridCol w:w="1937"/>
        <w:gridCol w:w="2268"/>
        <w:gridCol w:w="1374"/>
        <w:gridCol w:w="1276"/>
        <w:gridCol w:w="1461"/>
      </w:tblGrid>
      <w:tr w:rsidR="00495F33" w:rsidTr="00A94146">
        <w:trPr>
          <w:trHeight w:val="284"/>
        </w:trPr>
        <w:tc>
          <w:tcPr>
            <w:tcW w:w="817" w:type="dxa"/>
            <w:vMerge w:val="restart"/>
          </w:tcPr>
          <w:p w:rsidR="00495F33" w:rsidRPr="00E60BCD" w:rsidRDefault="00495F33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gramEnd"/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/п</w:t>
            </w:r>
          </w:p>
        </w:tc>
        <w:tc>
          <w:tcPr>
            <w:tcW w:w="3402" w:type="dxa"/>
            <w:vMerge w:val="restart"/>
          </w:tcPr>
          <w:p w:rsidR="00495F33" w:rsidRPr="00E60BCD" w:rsidRDefault="00495F33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Наименование показателя цел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е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вого индикатора</w:t>
            </w:r>
          </w:p>
        </w:tc>
        <w:tc>
          <w:tcPr>
            <w:tcW w:w="1438" w:type="dxa"/>
            <w:vMerge w:val="restart"/>
          </w:tcPr>
          <w:p w:rsidR="00495F33" w:rsidRPr="00E60BCD" w:rsidRDefault="00495F33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Единица измерения</w:t>
            </w:r>
          </w:p>
        </w:tc>
        <w:tc>
          <w:tcPr>
            <w:tcW w:w="1870" w:type="dxa"/>
            <w:vMerge w:val="restart"/>
          </w:tcPr>
          <w:p w:rsidR="00495F33" w:rsidRPr="00E60BCD" w:rsidRDefault="00495F33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 xml:space="preserve">НПА, </w:t>
            </w:r>
            <w:proofErr w:type="gramStart"/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определ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я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ющий</w:t>
            </w:r>
            <w:proofErr w:type="gramEnd"/>
            <w:r w:rsidRPr="00E60BCD">
              <w:rPr>
                <w:rFonts w:ascii="Times New Roman" w:hAnsi="Times New Roman"/>
                <w:b/>
                <w:sz w:val="21"/>
                <w:szCs w:val="21"/>
              </w:rPr>
              <w:t xml:space="preserve"> методику расчета показ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а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теля целевого индикатора</w:t>
            </w:r>
          </w:p>
        </w:tc>
        <w:tc>
          <w:tcPr>
            <w:tcW w:w="4205" w:type="dxa"/>
            <w:gridSpan w:val="2"/>
          </w:tcPr>
          <w:p w:rsidR="00495F33" w:rsidRPr="00E60BCD" w:rsidRDefault="00495F33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Расчет показателя целевого индикатора</w:t>
            </w:r>
          </w:p>
        </w:tc>
        <w:tc>
          <w:tcPr>
            <w:tcW w:w="4111" w:type="dxa"/>
            <w:gridSpan w:val="3"/>
          </w:tcPr>
          <w:p w:rsidR="00495F33" w:rsidRPr="00E60BCD" w:rsidRDefault="00E60BCD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Исходные данные для расчета значений показателя целевого индикатора</w:t>
            </w:r>
          </w:p>
        </w:tc>
      </w:tr>
      <w:tr w:rsidR="00495F33" w:rsidTr="00A94146">
        <w:trPr>
          <w:trHeight w:val="284"/>
        </w:trPr>
        <w:tc>
          <w:tcPr>
            <w:tcW w:w="817" w:type="dxa"/>
            <w:vMerge/>
          </w:tcPr>
          <w:p w:rsidR="00495F33" w:rsidRPr="00E60BCD" w:rsidRDefault="00495F33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:rsidR="00495F33" w:rsidRPr="00E60BCD" w:rsidRDefault="00495F33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38" w:type="dxa"/>
            <w:vMerge/>
          </w:tcPr>
          <w:p w:rsidR="00495F33" w:rsidRPr="00E60BCD" w:rsidRDefault="00495F33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70" w:type="dxa"/>
            <w:vMerge/>
          </w:tcPr>
          <w:p w:rsidR="00495F33" w:rsidRPr="00E60BCD" w:rsidRDefault="00495F33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37" w:type="dxa"/>
          </w:tcPr>
          <w:p w:rsidR="00495F33" w:rsidRPr="00E60BCD" w:rsidRDefault="00E60BCD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Формула расчета</w:t>
            </w:r>
          </w:p>
        </w:tc>
        <w:tc>
          <w:tcPr>
            <w:tcW w:w="2268" w:type="dxa"/>
          </w:tcPr>
          <w:p w:rsidR="00495F33" w:rsidRPr="00E60BCD" w:rsidRDefault="00E60BCD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Буквенное обознач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е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ние переменной в формуле расчета</w:t>
            </w:r>
          </w:p>
        </w:tc>
        <w:tc>
          <w:tcPr>
            <w:tcW w:w="1374" w:type="dxa"/>
          </w:tcPr>
          <w:p w:rsidR="00495F33" w:rsidRPr="00E60BCD" w:rsidRDefault="00E60BCD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Источник исходных данных</w:t>
            </w:r>
          </w:p>
        </w:tc>
        <w:tc>
          <w:tcPr>
            <w:tcW w:w="1276" w:type="dxa"/>
          </w:tcPr>
          <w:p w:rsidR="00495F33" w:rsidRPr="00E60BCD" w:rsidRDefault="00E60BCD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Метод сбора и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с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ходных данных</w:t>
            </w:r>
          </w:p>
        </w:tc>
        <w:tc>
          <w:tcPr>
            <w:tcW w:w="1461" w:type="dxa"/>
          </w:tcPr>
          <w:p w:rsidR="00495F33" w:rsidRPr="00E60BCD" w:rsidRDefault="00E60BCD" w:rsidP="00E60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Периоди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ность сбора и срок пре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д</w:t>
            </w:r>
            <w:r w:rsidRPr="00E60BCD">
              <w:rPr>
                <w:rFonts w:ascii="Times New Roman" w:hAnsi="Times New Roman"/>
                <w:b/>
                <w:sz w:val="21"/>
                <w:szCs w:val="21"/>
              </w:rPr>
              <w:t>ставления исходных данных</w:t>
            </w:r>
          </w:p>
        </w:tc>
      </w:tr>
      <w:tr w:rsidR="00E60BCD" w:rsidTr="00A94146">
        <w:trPr>
          <w:trHeight w:val="284"/>
        </w:trPr>
        <w:tc>
          <w:tcPr>
            <w:tcW w:w="817" w:type="dxa"/>
          </w:tcPr>
          <w:p w:rsidR="00E60BCD" w:rsidRDefault="00E60BCD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60BCD" w:rsidRDefault="00E60BCD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147">
              <w:rPr>
                <w:rFonts w:ascii="Times New Roman" w:hAnsi="Times New Roman"/>
                <w:sz w:val="21"/>
                <w:szCs w:val="21"/>
              </w:rPr>
              <w:t>Доля граждан Балахнинского округа, систематически занима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>ю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 xml:space="preserve">щихся физической культурой и спортом, в </w:t>
            </w:r>
            <w:proofErr w:type="spellStart"/>
            <w:r w:rsidRPr="00D27147"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 w:rsidRPr="00D27147">
              <w:rPr>
                <w:rFonts w:ascii="Times New Roman" w:hAnsi="Times New Roman"/>
                <w:sz w:val="21"/>
                <w:szCs w:val="21"/>
              </w:rPr>
              <w:t>. людей с ограниче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>н</w:t>
            </w:r>
            <w:r w:rsidRPr="00D27147">
              <w:rPr>
                <w:rFonts w:ascii="Times New Roman" w:hAnsi="Times New Roman"/>
                <w:sz w:val="21"/>
                <w:szCs w:val="21"/>
              </w:rPr>
              <w:t>ными возможностями, в общей численности населения округа</w:t>
            </w:r>
          </w:p>
        </w:tc>
        <w:tc>
          <w:tcPr>
            <w:tcW w:w="1438" w:type="dxa"/>
          </w:tcPr>
          <w:p w:rsidR="00E60BCD" w:rsidRPr="00E60BCD" w:rsidRDefault="00E60BCD" w:rsidP="00E60BC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:rsidR="00E60BCD" w:rsidRPr="00E60BCD" w:rsidRDefault="00E60BCD" w:rsidP="005165F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 xml:space="preserve">Приказ от </w:t>
            </w:r>
            <w:r w:rsidR="005165F1">
              <w:rPr>
                <w:rFonts w:ascii="Times New Roman" w:hAnsi="Times New Roman"/>
                <w:sz w:val="21"/>
                <w:szCs w:val="21"/>
              </w:rPr>
              <w:t xml:space="preserve">06.08.2020 </w:t>
            </w:r>
            <w:r w:rsidRPr="00E60BCD">
              <w:rPr>
                <w:rFonts w:ascii="Times New Roman" w:hAnsi="Times New Roman"/>
                <w:sz w:val="21"/>
                <w:szCs w:val="21"/>
              </w:rPr>
              <w:t>№</w:t>
            </w:r>
            <w:r w:rsidR="005165F1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937" w:type="dxa"/>
          </w:tcPr>
          <w:p w:rsidR="00E60BCD" w:rsidRPr="009E3CC8" w:rsidRDefault="009E3CC8" w:rsidP="009E3CC8">
            <w:pPr>
              <w:spacing w:after="0"/>
              <w:ind w:right="-25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C968EA" w:rsidRPr="005165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65F1">
              <w:rPr>
                <w:rFonts w:ascii="Times New Roman" w:hAnsi="Times New Roman"/>
                <w:b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общ</m:t>
                  </m:r>
                </m:den>
              </m:f>
            </m:oMath>
          </w:p>
        </w:tc>
        <w:tc>
          <w:tcPr>
            <w:tcW w:w="2268" w:type="dxa"/>
          </w:tcPr>
          <w:p w:rsidR="00E60BCD" w:rsidRDefault="009E3CC8" w:rsidP="00E60BCD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3CC8">
              <w:rPr>
                <w:rFonts w:ascii="Times New Roman" w:hAnsi="Times New Roman"/>
                <w:sz w:val="21"/>
                <w:szCs w:val="21"/>
              </w:rPr>
              <w:t>I- Индикатор</w:t>
            </w:r>
            <w:r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9E3CC8" w:rsidRDefault="009E3CC8" w:rsidP="00E60BCD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3CC8"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Кол-во</w:t>
            </w:r>
            <w:r w:rsidR="00C968EA" w:rsidRPr="00C968E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968EA">
              <w:rPr>
                <w:rFonts w:ascii="Times New Roman" w:hAnsi="Times New Roman"/>
                <w:sz w:val="21"/>
                <w:szCs w:val="21"/>
              </w:rPr>
              <w:t>граждан,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занимающихся физ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ческой культурой и спортом;</w:t>
            </w:r>
          </w:p>
          <w:p w:rsidR="009E3CC8" w:rsidRPr="009E3CC8" w:rsidRDefault="009E3CC8" w:rsidP="00C968EA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9E3CC8">
              <w:rPr>
                <w:rFonts w:ascii="Times New Roman" w:hAnsi="Times New Roman"/>
                <w:sz w:val="21"/>
                <w:szCs w:val="21"/>
              </w:rPr>
              <w:t>N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общ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968EA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968EA">
              <w:rPr>
                <w:rFonts w:ascii="Times New Roman" w:hAnsi="Times New Roman"/>
                <w:sz w:val="21"/>
                <w:szCs w:val="21"/>
              </w:rPr>
              <w:t>Общая ч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/>
                <w:sz w:val="21"/>
                <w:szCs w:val="21"/>
              </w:rPr>
              <w:t>ленность населения Балахнинского мун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ципального округа</w:t>
            </w:r>
          </w:p>
        </w:tc>
        <w:tc>
          <w:tcPr>
            <w:tcW w:w="1374" w:type="dxa"/>
          </w:tcPr>
          <w:p w:rsidR="00E60BCD" w:rsidRPr="00392579" w:rsidRDefault="00392579" w:rsidP="00495F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579">
              <w:rPr>
                <w:rFonts w:ascii="Times New Roman" w:hAnsi="Times New Roman"/>
                <w:sz w:val="24"/>
                <w:szCs w:val="24"/>
              </w:rPr>
              <w:t xml:space="preserve">Отдел спорта </w:t>
            </w:r>
          </w:p>
        </w:tc>
        <w:tc>
          <w:tcPr>
            <w:tcW w:w="1276" w:type="dxa"/>
          </w:tcPr>
          <w:p w:rsidR="00E60BCD" w:rsidRDefault="00A54814" w:rsidP="00A5481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t>На основ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нии еж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годного статист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и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ческого отчета</w:t>
            </w:r>
          </w:p>
        </w:tc>
        <w:tc>
          <w:tcPr>
            <w:tcW w:w="1461" w:type="dxa"/>
          </w:tcPr>
          <w:p w:rsidR="00E60BCD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t>До 01 февр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ля года, сл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 xml:space="preserve">дующего за </w:t>
            </w:r>
            <w:proofErr w:type="gramStart"/>
            <w:r w:rsidRPr="00A54814">
              <w:rPr>
                <w:rFonts w:ascii="Times New Roman" w:hAnsi="Times New Roman"/>
                <w:sz w:val="21"/>
                <w:szCs w:val="21"/>
              </w:rPr>
              <w:t>отчетным</w:t>
            </w:r>
            <w:proofErr w:type="gramEnd"/>
          </w:p>
        </w:tc>
      </w:tr>
      <w:tr w:rsidR="00A54814" w:rsidTr="00A94146">
        <w:trPr>
          <w:trHeight w:val="284"/>
        </w:trPr>
        <w:tc>
          <w:tcPr>
            <w:tcW w:w="817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Доля населения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выполни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в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ших нормативы Всероссийского физкультурно-спортивного ко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м</w:t>
            </w: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плекса «Готов к труду и обороне» (ГТО), в общей численности нас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е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ления, принявшего участие в сдаче нормативов Всероссийского фи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з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культурн</w:t>
            </w:r>
            <w:proofErr w:type="gramStart"/>
            <w:r w:rsidRPr="007A2CC0">
              <w:rPr>
                <w:rFonts w:ascii="Times New Roman" w:hAnsi="Times New Roman"/>
                <w:sz w:val="21"/>
                <w:szCs w:val="21"/>
              </w:rPr>
              <w:t>о-</w:t>
            </w:r>
            <w:proofErr w:type="gramEnd"/>
            <w:r w:rsidRPr="007A2CC0">
              <w:rPr>
                <w:rFonts w:ascii="Times New Roman" w:hAnsi="Times New Roman"/>
                <w:sz w:val="21"/>
                <w:szCs w:val="21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1438" w:type="dxa"/>
          </w:tcPr>
          <w:p w:rsidR="00A54814" w:rsidRPr="00E60BCD" w:rsidRDefault="00A54814" w:rsidP="00E60BC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870" w:type="dxa"/>
          </w:tcPr>
          <w:p w:rsidR="00A54814" w:rsidRPr="00E60BCD" w:rsidRDefault="005165F1" w:rsidP="005165F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 xml:space="preserve">Приказ от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06.08.2020 </w:t>
            </w:r>
            <w:r w:rsidRPr="00E60BCD"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937" w:type="dxa"/>
          </w:tcPr>
          <w:p w:rsidR="00A54814" w:rsidRPr="00B4281E" w:rsidRDefault="00A54814" w:rsidP="00C968EA">
            <w:pPr>
              <w:spacing w:after="0"/>
              <w:jc w:val="both"/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w:pPr>
            <w:r w:rsidRPr="00B4281E">
              <w:rPr>
                <w:rFonts w:ascii="Cambria Math" w:hAnsi="Cambria Math"/>
                <w:b/>
                <w:sz w:val="28"/>
                <w:szCs w:val="28"/>
                <w:lang w:val="en-US"/>
              </w:rPr>
              <w:t>I =</w:t>
            </w:r>
            <w:r w:rsidRPr="00B4281E"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:rsidR="00A54814" w:rsidRDefault="00A54814" w:rsidP="00C968EA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3CC8">
              <w:rPr>
                <w:rFonts w:ascii="Times New Roman" w:hAnsi="Times New Roman"/>
                <w:sz w:val="21"/>
                <w:szCs w:val="21"/>
              </w:rPr>
              <w:t>I- Индикатор</w:t>
            </w:r>
            <w:r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A54814" w:rsidRDefault="00A54814" w:rsidP="00C968EA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G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Кол-во граждан, выполнивших норм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тивы ВФСК ГТО;</w:t>
            </w:r>
          </w:p>
          <w:p w:rsidR="00A54814" w:rsidRPr="009E3CC8" w:rsidRDefault="00A54814" w:rsidP="00C968EA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9E3CC8">
              <w:rPr>
                <w:rFonts w:ascii="Times New Roman" w:hAnsi="Times New Roman"/>
                <w:sz w:val="21"/>
                <w:szCs w:val="21"/>
              </w:rPr>
              <w:t>N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общ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– Общая чи</w:t>
            </w: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ленность населения, принявшая участие в сдаче нормативов ВФСК ГТО </w:t>
            </w:r>
          </w:p>
        </w:tc>
        <w:tc>
          <w:tcPr>
            <w:tcW w:w="1374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2579">
              <w:rPr>
                <w:rFonts w:ascii="Times New Roman" w:hAnsi="Times New Roman"/>
                <w:sz w:val="24"/>
                <w:szCs w:val="24"/>
              </w:rPr>
              <w:lastRenderedPageBreak/>
              <w:t>Отдел спорта</w:t>
            </w:r>
          </w:p>
        </w:tc>
        <w:tc>
          <w:tcPr>
            <w:tcW w:w="1276" w:type="dxa"/>
          </w:tcPr>
          <w:p w:rsidR="00A54814" w:rsidRDefault="00A54814" w:rsidP="00020D3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t>На основ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нии еж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 xml:space="preserve">годного </w:t>
            </w:r>
            <w:r w:rsidRPr="00A54814">
              <w:rPr>
                <w:rFonts w:ascii="Times New Roman" w:hAnsi="Times New Roman"/>
                <w:sz w:val="21"/>
                <w:szCs w:val="21"/>
              </w:rPr>
              <w:lastRenderedPageBreak/>
              <w:t>статист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и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ческого отчета</w:t>
            </w:r>
          </w:p>
        </w:tc>
        <w:tc>
          <w:tcPr>
            <w:tcW w:w="1461" w:type="dxa"/>
          </w:tcPr>
          <w:p w:rsidR="00A54814" w:rsidRPr="00A54814" w:rsidRDefault="00A54814" w:rsidP="00495F33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lastRenderedPageBreak/>
              <w:t>До 01 февр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ля года, сл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 xml:space="preserve">дующего за </w:t>
            </w:r>
            <w:proofErr w:type="gramStart"/>
            <w:r w:rsidRPr="00A54814">
              <w:rPr>
                <w:rFonts w:ascii="Times New Roman" w:hAnsi="Times New Roman"/>
                <w:sz w:val="21"/>
                <w:szCs w:val="21"/>
              </w:rPr>
              <w:lastRenderedPageBreak/>
              <w:t>отчетным</w:t>
            </w:r>
            <w:proofErr w:type="gramEnd"/>
          </w:p>
        </w:tc>
      </w:tr>
      <w:tr w:rsidR="00A54814" w:rsidTr="00A94146">
        <w:trPr>
          <w:trHeight w:val="284"/>
        </w:trPr>
        <w:tc>
          <w:tcPr>
            <w:tcW w:w="817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A54814" w:rsidRPr="0001555A" w:rsidRDefault="00A54814" w:rsidP="00020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Выполнение учреждениями физ</w:t>
            </w: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ческой культуры и спорта муниц</w:t>
            </w: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пального задания в полном объеме</w:t>
            </w:r>
          </w:p>
        </w:tc>
        <w:tc>
          <w:tcPr>
            <w:tcW w:w="1438" w:type="dxa"/>
          </w:tcPr>
          <w:p w:rsidR="00A54814" w:rsidRPr="00E60BCD" w:rsidRDefault="00A54814" w:rsidP="00E60BC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:rsidR="00A54814" w:rsidRPr="00E60BCD" w:rsidRDefault="005165F1" w:rsidP="005165F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 xml:space="preserve">Приказ от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06.08.2020 </w:t>
            </w:r>
            <w:r w:rsidRPr="00E60BCD"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937" w:type="dxa"/>
          </w:tcPr>
          <w:p w:rsidR="00A54814" w:rsidRPr="00B4281E" w:rsidRDefault="00A54814" w:rsidP="00495F33">
            <w:pPr>
              <w:spacing w:after="0"/>
              <w:jc w:val="both"/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w:pPr>
            <w:r w:rsidRPr="00B4281E">
              <w:rPr>
                <w:rFonts w:ascii="Cambria Math" w:hAnsi="Cambria Math"/>
                <w:b/>
                <w:sz w:val="28"/>
                <w:szCs w:val="28"/>
                <w:lang w:val="en-US"/>
              </w:rPr>
              <w:t>I=</w:t>
            </w:r>
            <w:r w:rsidRPr="00B4281E"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:rsidR="00A54814" w:rsidRDefault="00A54814" w:rsidP="00020D35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3CC8">
              <w:rPr>
                <w:rFonts w:ascii="Times New Roman" w:hAnsi="Times New Roman"/>
                <w:sz w:val="21"/>
                <w:szCs w:val="21"/>
              </w:rPr>
              <w:t>I- Индикатор</w:t>
            </w:r>
            <w:r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A54814" w:rsidRDefault="00A54814" w:rsidP="00020D35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Z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Количество ок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занных услуг в рамках муниципального зад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ния;</w:t>
            </w:r>
          </w:p>
          <w:p w:rsidR="00A54814" w:rsidRPr="009E3CC8" w:rsidRDefault="00A54814" w:rsidP="00B4281E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9E3CC8">
              <w:rPr>
                <w:rFonts w:ascii="Times New Roman" w:hAnsi="Times New Roman"/>
                <w:sz w:val="21"/>
                <w:szCs w:val="21"/>
              </w:rPr>
              <w:t>N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общ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– Общее кол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чество услуг в рамках муниципального зад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ния </w:t>
            </w:r>
          </w:p>
        </w:tc>
        <w:tc>
          <w:tcPr>
            <w:tcW w:w="1374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2579">
              <w:rPr>
                <w:rFonts w:ascii="Times New Roman" w:hAnsi="Times New Roman"/>
                <w:sz w:val="24"/>
                <w:szCs w:val="24"/>
              </w:rPr>
              <w:t>Отдел спорта</w:t>
            </w:r>
          </w:p>
        </w:tc>
        <w:tc>
          <w:tcPr>
            <w:tcW w:w="1276" w:type="dxa"/>
          </w:tcPr>
          <w:p w:rsidR="00A54814" w:rsidRDefault="00A54814" w:rsidP="00020D3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t>На основ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нии еж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годного статист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и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ческого отчета</w:t>
            </w:r>
          </w:p>
        </w:tc>
        <w:tc>
          <w:tcPr>
            <w:tcW w:w="1461" w:type="dxa"/>
          </w:tcPr>
          <w:p w:rsidR="00A54814" w:rsidRPr="00A54814" w:rsidRDefault="00A54814" w:rsidP="00495F33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t>До 01 февр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ля года, сл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 xml:space="preserve">дующего за </w:t>
            </w:r>
            <w:proofErr w:type="gramStart"/>
            <w:r w:rsidRPr="00A54814">
              <w:rPr>
                <w:rFonts w:ascii="Times New Roman" w:hAnsi="Times New Roman"/>
                <w:sz w:val="21"/>
                <w:szCs w:val="21"/>
              </w:rPr>
              <w:t>отчетным</w:t>
            </w:r>
            <w:proofErr w:type="gramEnd"/>
          </w:p>
        </w:tc>
      </w:tr>
      <w:tr w:rsidR="00A54814" w:rsidTr="00A94146">
        <w:trPr>
          <w:trHeight w:val="284"/>
        </w:trPr>
        <w:tc>
          <w:tcPr>
            <w:tcW w:w="817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54814" w:rsidRPr="0001555A" w:rsidRDefault="00A54814" w:rsidP="00020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Доля реализованных мероприятий в утвержденном календарном плане официальных физкульту</w:t>
            </w: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01555A">
              <w:rPr>
                <w:rFonts w:ascii="Times New Roman" w:hAnsi="Times New Roman" w:cs="Times New Roman"/>
                <w:sz w:val="21"/>
                <w:szCs w:val="21"/>
              </w:rPr>
              <w:t>ных и спортивных мероприятий Балахнинского муниципального округа</w:t>
            </w:r>
          </w:p>
        </w:tc>
        <w:tc>
          <w:tcPr>
            <w:tcW w:w="1438" w:type="dxa"/>
          </w:tcPr>
          <w:p w:rsidR="00A54814" w:rsidRPr="00E60BCD" w:rsidRDefault="00A54814" w:rsidP="00E60BC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:rsidR="00A54814" w:rsidRPr="00E60BCD" w:rsidRDefault="005165F1" w:rsidP="005165F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 xml:space="preserve">Приказ от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06.08.2020 </w:t>
            </w:r>
            <w:r w:rsidRPr="00E60BCD"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937" w:type="dxa"/>
          </w:tcPr>
          <w:p w:rsidR="00A54814" w:rsidRPr="00B4281E" w:rsidRDefault="00A54814" w:rsidP="00495F33">
            <w:pPr>
              <w:spacing w:after="0"/>
              <w:jc w:val="both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B4281E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:rsidR="00A54814" w:rsidRDefault="00A54814" w:rsidP="00B4281E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3CC8">
              <w:rPr>
                <w:rFonts w:ascii="Times New Roman" w:hAnsi="Times New Roman"/>
                <w:sz w:val="21"/>
                <w:szCs w:val="21"/>
              </w:rPr>
              <w:t>I- Индикатор</w:t>
            </w:r>
            <w:r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A54814" w:rsidRDefault="00A54814" w:rsidP="00B4281E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 – Количество ре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лизованных меропр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ятий;</w:t>
            </w:r>
          </w:p>
          <w:p w:rsidR="00A54814" w:rsidRDefault="00A54814" w:rsidP="00B4281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E3CC8">
              <w:rPr>
                <w:rFonts w:ascii="Times New Roman" w:hAnsi="Times New Roman"/>
                <w:sz w:val="21"/>
                <w:szCs w:val="21"/>
              </w:rPr>
              <w:t>N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общ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– Общее кол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чество мероприятий, указанных в кале</w:t>
            </w:r>
            <w:r>
              <w:rPr>
                <w:rFonts w:ascii="Times New Roman" w:hAnsi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/>
                <w:sz w:val="21"/>
                <w:szCs w:val="21"/>
              </w:rPr>
              <w:t>дарном плане</w:t>
            </w:r>
          </w:p>
        </w:tc>
        <w:tc>
          <w:tcPr>
            <w:tcW w:w="1374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2579">
              <w:rPr>
                <w:rFonts w:ascii="Times New Roman" w:hAnsi="Times New Roman"/>
                <w:sz w:val="24"/>
                <w:szCs w:val="24"/>
              </w:rPr>
              <w:t>Отдел спорта</w:t>
            </w:r>
          </w:p>
        </w:tc>
        <w:tc>
          <w:tcPr>
            <w:tcW w:w="1276" w:type="dxa"/>
          </w:tcPr>
          <w:p w:rsidR="00A54814" w:rsidRDefault="00A54814" w:rsidP="00020D3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t>На основ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нии еж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годного статист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и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ческого отчета</w:t>
            </w:r>
          </w:p>
        </w:tc>
        <w:tc>
          <w:tcPr>
            <w:tcW w:w="1461" w:type="dxa"/>
          </w:tcPr>
          <w:p w:rsidR="00A54814" w:rsidRPr="00A54814" w:rsidRDefault="00A54814" w:rsidP="00495F33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t>До 01 февр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ля года, сл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 xml:space="preserve">дующего за </w:t>
            </w:r>
            <w:proofErr w:type="gramStart"/>
            <w:r w:rsidRPr="00A54814">
              <w:rPr>
                <w:rFonts w:ascii="Times New Roman" w:hAnsi="Times New Roman"/>
                <w:sz w:val="21"/>
                <w:szCs w:val="21"/>
              </w:rPr>
              <w:t>отчетным</w:t>
            </w:r>
            <w:proofErr w:type="gramEnd"/>
          </w:p>
        </w:tc>
      </w:tr>
      <w:tr w:rsidR="00A54814" w:rsidTr="00A94146">
        <w:trPr>
          <w:trHeight w:val="284"/>
        </w:trPr>
        <w:tc>
          <w:tcPr>
            <w:tcW w:w="817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54814" w:rsidRDefault="00A54814" w:rsidP="00224D9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9EE">
              <w:rPr>
                <w:rFonts w:ascii="Times New Roman" w:hAnsi="Times New Roman" w:cs="Arial"/>
                <w:sz w:val="21"/>
                <w:szCs w:val="21"/>
              </w:rPr>
              <w:t xml:space="preserve">Доля муниципальных </w:t>
            </w:r>
            <w:r w:rsidR="00224D9F">
              <w:rPr>
                <w:rFonts w:ascii="Times New Roman" w:hAnsi="Times New Roman" w:cs="Arial"/>
                <w:sz w:val="21"/>
                <w:szCs w:val="21"/>
              </w:rPr>
              <w:t>объектов физической культуры и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 xml:space="preserve"> спорта, в которых проведен текущий и к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>а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>питальный ремонт, от общего к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>о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 xml:space="preserve">личества муниципальных </w:t>
            </w:r>
            <w:r w:rsidR="00224D9F">
              <w:rPr>
                <w:rFonts w:ascii="Times New Roman" w:hAnsi="Times New Roman" w:cs="Arial"/>
                <w:sz w:val="21"/>
                <w:szCs w:val="21"/>
              </w:rPr>
              <w:t>объектов физической культуры и</w:t>
            </w:r>
            <w:r w:rsidRPr="002019EE">
              <w:rPr>
                <w:rFonts w:ascii="Times New Roman" w:hAnsi="Times New Roman" w:cs="Arial"/>
                <w:sz w:val="21"/>
                <w:szCs w:val="21"/>
              </w:rPr>
              <w:t xml:space="preserve"> спорта, требующих ремонта</w:t>
            </w:r>
          </w:p>
        </w:tc>
        <w:tc>
          <w:tcPr>
            <w:tcW w:w="1438" w:type="dxa"/>
          </w:tcPr>
          <w:p w:rsidR="00A54814" w:rsidRPr="00E60BCD" w:rsidRDefault="00A54814" w:rsidP="00E60BC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:rsidR="00A54814" w:rsidRPr="00E60BCD" w:rsidRDefault="005165F1" w:rsidP="005165F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 xml:space="preserve">Приказ от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06.08.2020 </w:t>
            </w:r>
            <w:r w:rsidRPr="00E60BCD"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937" w:type="dxa"/>
          </w:tcPr>
          <w:p w:rsidR="00A54814" w:rsidRPr="00B4281E" w:rsidRDefault="00A54814" w:rsidP="00495F33">
            <w:pPr>
              <w:spacing w:after="0"/>
              <w:jc w:val="both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B4281E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:rsidR="00A54814" w:rsidRDefault="00A54814" w:rsidP="00B4281E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3CC8">
              <w:rPr>
                <w:rFonts w:ascii="Times New Roman" w:hAnsi="Times New Roman"/>
                <w:sz w:val="21"/>
                <w:szCs w:val="21"/>
              </w:rPr>
              <w:t>I- Индикатор</w:t>
            </w:r>
            <w:r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A54814" w:rsidRDefault="00A54814" w:rsidP="00B4281E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 – Количество об</w:t>
            </w:r>
            <w:r>
              <w:rPr>
                <w:rFonts w:ascii="Times New Roman" w:hAnsi="Times New Roman"/>
                <w:sz w:val="21"/>
                <w:szCs w:val="21"/>
              </w:rPr>
              <w:t>ъ</w:t>
            </w:r>
            <w:r>
              <w:rPr>
                <w:rFonts w:ascii="Times New Roman" w:hAnsi="Times New Roman"/>
                <w:sz w:val="21"/>
                <w:szCs w:val="21"/>
              </w:rPr>
              <w:t>ектов спорта, в кот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рых проведен тек</w:t>
            </w:r>
            <w:r>
              <w:rPr>
                <w:rFonts w:ascii="Times New Roman" w:hAnsi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/>
                <w:sz w:val="21"/>
                <w:szCs w:val="21"/>
              </w:rPr>
              <w:t>щий и капитальный ремонт;</w:t>
            </w:r>
          </w:p>
          <w:p w:rsidR="00A54814" w:rsidRDefault="00A54814" w:rsidP="00B4281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E3CC8">
              <w:rPr>
                <w:rFonts w:ascii="Times New Roman" w:hAnsi="Times New Roman"/>
                <w:sz w:val="21"/>
                <w:szCs w:val="21"/>
              </w:rPr>
              <w:t>N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общ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– Общее кол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чество объектов спо</w:t>
            </w: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/>
                <w:sz w:val="21"/>
                <w:szCs w:val="21"/>
              </w:rPr>
              <w:t>та, требующих ремо</w:t>
            </w:r>
            <w:r>
              <w:rPr>
                <w:rFonts w:ascii="Times New Roman" w:hAnsi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/>
                <w:sz w:val="21"/>
                <w:szCs w:val="21"/>
              </w:rPr>
              <w:t>та</w:t>
            </w:r>
          </w:p>
        </w:tc>
        <w:tc>
          <w:tcPr>
            <w:tcW w:w="1374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2579">
              <w:rPr>
                <w:rFonts w:ascii="Times New Roman" w:hAnsi="Times New Roman"/>
                <w:sz w:val="24"/>
                <w:szCs w:val="24"/>
              </w:rPr>
              <w:t>Отдел спорта</w:t>
            </w:r>
          </w:p>
        </w:tc>
        <w:tc>
          <w:tcPr>
            <w:tcW w:w="1276" w:type="dxa"/>
          </w:tcPr>
          <w:p w:rsidR="00A54814" w:rsidRDefault="00A54814" w:rsidP="00020D3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t>На основ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нии еж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годного статист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и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ческого отчета</w:t>
            </w:r>
          </w:p>
        </w:tc>
        <w:tc>
          <w:tcPr>
            <w:tcW w:w="1461" w:type="dxa"/>
          </w:tcPr>
          <w:p w:rsidR="00A54814" w:rsidRPr="00A54814" w:rsidRDefault="00A54814" w:rsidP="00495F33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t>До 01 февр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ля года, сл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 xml:space="preserve">дующего за </w:t>
            </w:r>
            <w:proofErr w:type="gramStart"/>
            <w:r w:rsidRPr="00A54814">
              <w:rPr>
                <w:rFonts w:ascii="Times New Roman" w:hAnsi="Times New Roman"/>
                <w:sz w:val="21"/>
                <w:szCs w:val="21"/>
              </w:rPr>
              <w:t>отчетным</w:t>
            </w:r>
            <w:proofErr w:type="gramEnd"/>
          </w:p>
        </w:tc>
      </w:tr>
      <w:tr w:rsidR="00A54814" w:rsidTr="00A94146">
        <w:trPr>
          <w:trHeight w:val="284"/>
        </w:trPr>
        <w:tc>
          <w:tcPr>
            <w:tcW w:w="817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5F33">
              <w:rPr>
                <w:rFonts w:ascii="Times New Roman" w:hAnsi="Times New Roman" w:cs="Arial"/>
                <w:sz w:val="21"/>
                <w:szCs w:val="21"/>
              </w:rPr>
              <w:t>Доля сэкономленных энергоресу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р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сов, получаемых в результате м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е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роприятий, направленных на эк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о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 xml:space="preserve">номию </w:t>
            </w:r>
            <w:proofErr w:type="spellStart"/>
            <w:r w:rsidRPr="00495F33">
              <w:rPr>
                <w:rFonts w:ascii="Times New Roman" w:hAnsi="Times New Roman" w:cs="Arial"/>
                <w:sz w:val="21"/>
                <w:szCs w:val="21"/>
              </w:rPr>
              <w:t>энерго</w:t>
            </w:r>
            <w:proofErr w:type="spellEnd"/>
            <w:r w:rsidRPr="00495F33">
              <w:rPr>
                <w:rFonts w:ascii="Times New Roman" w:hAnsi="Times New Roman" w:cs="Arial"/>
                <w:sz w:val="21"/>
                <w:szCs w:val="21"/>
              </w:rPr>
              <w:t>-, тепл</w:t>
            </w:r>
            <w:proofErr w:type="gramStart"/>
            <w:r w:rsidRPr="00495F33">
              <w:rPr>
                <w:rFonts w:ascii="Times New Roman" w:hAnsi="Times New Roman" w:cs="Arial"/>
                <w:sz w:val="21"/>
                <w:szCs w:val="21"/>
              </w:rPr>
              <w:t>о-</w:t>
            </w:r>
            <w:proofErr w:type="gramEnd"/>
            <w:r w:rsidRPr="00495F33">
              <w:rPr>
                <w:rFonts w:ascii="Times New Roman" w:hAnsi="Times New Roman" w:cs="Arial"/>
                <w:sz w:val="21"/>
                <w:szCs w:val="21"/>
              </w:rPr>
              <w:t xml:space="preserve">, </w:t>
            </w:r>
            <w:proofErr w:type="spellStart"/>
            <w:r w:rsidRPr="00495F33">
              <w:rPr>
                <w:rFonts w:ascii="Times New Roman" w:hAnsi="Times New Roman" w:cs="Arial"/>
                <w:sz w:val="21"/>
                <w:szCs w:val="21"/>
              </w:rPr>
              <w:t>водоресу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р</w:t>
            </w:r>
            <w:r w:rsidRPr="00495F33">
              <w:rPr>
                <w:rFonts w:ascii="Times New Roman" w:hAnsi="Times New Roman" w:cs="Arial"/>
                <w:sz w:val="21"/>
                <w:szCs w:val="21"/>
              </w:rPr>
              <w:t>сов</w:t>
            </w:r>
            <w:proofErr w:type="spellEnd"/>
            <w:r w:rsidRPr="00495F33">
              <w:rPr>
                <w:rFonts w:ascii="Times New Roman" w:hAnsi="Times New Roman" w:cs="Arial"/>
                <w:sz w:val="21"/>
                <w:szCs w:val="21"/>
              </w:rPr>
              <w:t>.</w:t>
            </w:r>
          </w:p>
        </w:tc>
        <w:tc>
          <w:tcPr>
            <w:tcW w:w="1438" w:type="dxa"/>
          </w:tcPr>
          <w:p w:rsidR="00A54814" w:rsidRPr="00E60BCD" w:rsidRDefault="00A54814" w:rsidP="00E60BC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:rsidR="00A54814" w:rsidRPr="00E60BCD" w:rsidRDefault="005165F1" w:rsidP="005165F1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E60BCD">
              <w:rPr>
                <w:rFonts w:ascii="Times New Roman" w:hAnsi="Times New Roman"/>
                <w:sz w:val="21"/>
                <w:szCs w:val="21"/>
              </w:rPr>
              <w:t xml:space="preserve">Приказ от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06.08.2020 </w:t>
            </w:r>
            <w:r w:rsidRPr="00E60BCD"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937" w:type="dxa"/>
          </w:tcPr>
          <w:p w:rsidR="00A54814" w:rsidRPr="00B4281E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общ</m:t>
                  </m:r>
                </m:den>
              </m:f>
            </m:oMath>
          </w:p>
        </w:tc>
        <w:tc>
          <w:tcPr>
            <w:tcW w:w="2268" w:type="dxa"/>
          </w:tcPr>
          <w:p w:rsidR="00A54814" w:rsidRDefault="00A54814" w:rsidP="00020D35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9E3CC8">
              <w:rPr>
                <w:rFonts w:ascii="Times New Roman" w:hAnsi="Times New Roman"/>
                <w:sz w:val="21"/>
                <w:szCs w:val="21"/>
              </w:rPr>
              <w:t>I- Индикатор</w:t>
            </w:r>
            <w:r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A54814" w:rsidRDefault="00A54814" w:rsidP="00020D35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Q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Количество пр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веденных меропри</w:t>
            </w:r>
            <w:r>
              <w:rPr>
                <w:rFonts w:ascii="Times New Roman" w:hAnsi="Times New Roman"/>
                <w:sz w:val="21"/>
                <w:szCs w:val="21"/>
              </w:rPr>
              <w:t>я</w:t>
            </w:r>
            <w:r>
              <w:rPr>
                <w:rFonts w:ascii="Times New Roman" w:hAnsi="Times New Roman"/>
                <w:sz w:val="21"/>
                <w:szCs w:val="21"/>
              </w:rPr>
              <w:t>тий для экономии энергоресурсов ;</w:t>
            </w:r>
          </w:p>
          <w:p w:rsidR="00A54814" w:rsidRDefault="00A54814" w:rsidP="0039257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E3CC8">
              <w:rPr>
                <w:rFonts w:ascii="Times New Roman" w:hAnsi="Times New Roman"/>
                <w:sz w:val="21"/>
                <w:szCs w:val="21"/>
              </w:rPr>
              <w:t>N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общ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– Общее кол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чество необходимых мероприятий для п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лучения экономии по энергоресурсам</w:t>
            </w:r>
          </w:p>
        </w:tc>
        <w:tc>
          <w:tcPr>
            <w:tcW w:w="1374" w:type="dxa"/>
          </w:tcPr>
          <w:p w:rsidR="00A54814" w:rsidRPr="00392579" w:rsidRDefault="00A54814" w:rsidP="00495F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579">
              <w:rPr>
                <w:rFonts w:ascii="Times New Roman" w:hAnsi="Times New Roman"/>
                <w:sz w:val="24"/>
                <w:szCs w:val="24"/>
              </w:rPr>
              <w:t>МБУ «ФОК «Оли</w:t>
            </w:r>
            <w:r w:rsidRPr="00392579">
              <w:rPr>
                <w:rFonts w:ascii="Times New Roman" w:hAnsi="Times New Roman"/>
                <w:sz w:val="24"/>
                <w:szCs w:val="24"/>
              </w:rPr>
              <w:t>м</w:t>
            </w:r>
            <w:r w:rsidRPr="00392579">
              <w:rPr>
                <w:rFonts w:ascii="Times New Roman" w:hAnsi="Times New Roman"/>
                <w:sz w:val="24"/>
                <w:szCs w:val="24"/>
              </w:rPr>
              <w:t>пийский»</w:t>
            </w:r>
          </w:p>
        </w:tc>
        <w:tc>
          <w:tcPr>
            <w:tcW w:w="1276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814">
              <w:rPr>
                <w:rFonts w:ascii="Times New Roman" w:hAnsi="Times New Roman"/>
                <w:sz w:val="21"/>
                <w:szCs w:val="21"/>
              </w:rPr>
              <w:t>На основ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а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нии эне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р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гетической декларации учрежд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е</w:t>
            </w:r>
            <w:r w:rsidRPr="00A54814">
              <w:rPr>
                <w:rFonts w:ascii="Times New Roman" w:hAnsi="Times New Roman"/>
                <w:sz w:val="21"/>
                <w:szCs w:val="21"/>
              </w:rPr>
              <w:t>ний</w:t>
            </w:r>
          </w:p>
        </w:tc>
        <w:tc>
          <w:tcPr>
            <w:tcW w:w="1461" w:type="dxa"/>
          </w:tcPr>
          <w:p w:rsidR="00A54814" w:rsidRDefault="00A54814" w:rsidP="00495F3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5F33" w:rsidRDefault="00495F33" w:rsidP="00495F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5F33" w:rsidRDefault="00020D35" w:rsidP="00020D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 Меры правового регулирования</w:t>
      </w:r>
    </w:p>
    <w:p w:rsidR="00495F33" w:rsidRDefault="00020D35" w:rsidP="0014592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4.</w:t>
      </w:r>
    </w:p>
    <w:p w:rsidR="00CF141E" w:rsidRPr="006C525C" w:rsidRDefault="00CF141E" w:rsidP="0014592A">
      <w:pPr>
        <w:tabs>
          <w:tab w:val="center" w:pos="7699"/>
          <w:tab w:val="left" w:pos="1428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525C">
        <w:rPr>
          <w:rFonts w:ascii="Times New Roman" w:hAnsi="Times New Roman"/>
          <w:b/>
          <w:sz w:val="24"/>
          <w:szCs w:val="24"/>
        </w:rPr>
        <w:t>Сведения об основных мерах правового регулирования</w:t>
      </w:r>
      <w:r w:rsidR="0014592A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573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3969"/>
        <w:gridCol w:w="4252"/>
        <w:gridCol w:w="3828"/>
        <w:gridCol w:w="2977"/>
      </w:tblGrid>
      <w:tr w:rsidR="007C0B30" w:rsidRPr="007A2CC0" w:rsidTr="00A94146">
        <w:trPr>
          <w:trHeight w:val="284"/>
        </w:trPr>
        <w:tc>
          <w:tcPr>
            <w:tcW w:w="709" w:type="dxa"/>
          </w:tcPr>
          <w:p w:rsidR="007C0B30" w:rsidRPr="007A2CC0" w:rsidRDefault="007C0B30" w:rsidP="007B2797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N</w:t>
            </w:r>
          </w:p>
          <w:p w:rsidR="007C0B30" w:rsidRPr="007A2CC0" w:rsidRDefault="007C0B30" w:rsidP="007B2797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gramEnd"/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/п</w:t>
            </w:r>
          </w:p>
        </w:tc>
        <w:tc>
          <w:tcPr>
            <w:tcW w:w="3969" w:type="dxa"/>
          </w:tcPr>
          <w:p w:rsidR="007C0B30" w:rsidRPr="007A2CC0" w:rsidRDefault="007C0B30" w:rsidP="007B2797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Вид правового акта</w:t>
            </w:r>
          </w:p>
        </w:tc>
        <w:tc>
          <w:tcPr>
            <w:tcW w:w="4252" w:type="dxa"/>
          </w:tcPr>
          <w:p w:rsidR="007C0B30" w:rsidRPr="007A2CC0" w:rsidRDefault="007C0B30" w:rsidP="007B2797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Основные положения правового акта (суть)</w:t>
            </w:r>
          </w:p>
        </w:tc>
        <w:tc>
          <w:tcPr>
            <w:tcW w:w="3828" w:type="dxa"/>
          </w:tcPr>
          <w:p w:rsidR="007C0B30" w:rsidRPr="007A2CC0" w:rsidRDefault="000217FC" w:rsidP="007B2797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Муниципальный заказчик-координатор муниципальной пр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граммы, соисполнитель</w:t>
            </w:r>
          </w:p>
        </w:tc>
        <w:tc>
          <w:tcPr>
            <w:tcW w:w="2977" w:type="dxa"/>
          </w:tcPr>
          <w:p w:rsidR="007C0B30" w:rsidRPr="007A2CC0" w:rsidRDefault="007C0B30" w:rsidP="000217FC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Ожидаемые сроки принятия</w:t>
            </w:r>
          </w:p>
        </w:tc>
      </w:tr>
      <w:tr w:rsidR="007C0B30" w:rsidRPr="007A2CC0" w:rsidTr="00A94146">
        <w:trPr>
          <w:trHeight w:val="284"/>
        </w:trPr>
        <w:tc>
          <w:tcPr>
            <w:tcW w:w="709" w:type="dxa"/>
            <w:vAlign w:val="center"/>
          </w:tcPr>
          <w:p w:rsidR="007C0B30" w:rsidRPr="007A2CC0" w:rsidRDefault="007C0B30" w:rsidP="006C525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828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:rsidR="007C0B30" w:rsidRPr="007A2CC0" w:rsidRDefault="007C0B30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7B2797" w:rsidRPr="007A2CC0" w:rsidTr="00A94146">
        <w:trPr>
          <w:trHeight w:val="284"/>
        </w:trPr>
        <w:tc>
          <w:tcPr>
            <w:tcW w:w="709" w:type="dxa"/>
            <w:vAlign w:val="center"/>
          </w:tcPr>
          <w:p w:rsidR="007B2797" w:rsidRPr="007A2CC0" w:rsidRDefault="007B2797" w:rsidP="00020D35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5026" w:type="dxa"/>
            <w:gridSpan w:val="4"/>
            <w:vAlign w:val="center"/>
          </w:tcPr>
          <w:p w:rsidR="007B2797" w:rsidRPr="007A2CC0" w:rsidRDefault="007B2797" w:rsidP="00020D35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Подпрограмма 1 </w:t>
            </w:r>
            <w:r w:rsidRPr="00857464">
              <w:rPr>
                <w:rFonts w:ascii="Times New Roman" w:hAnsi="Times New Roman"/>
                <w:b/>
                <w:color w:val="000000"/>
              </w:rPr>
              <w:t>«Развитие физической культуры, массового и школьного спорта»</w:t>
            </w:r>
          </w:p>
        </w:tc>
      </w:tr>
      <w:tr w:rsidR="00020D35" w:rsidRPr="007A2CC0" w:rsidTr="00A94146">
        <w:trPr>
          <w:trHeight w:val="284"/>
        </w:trPr>
        <w:tc>
          <w:tcPr>
            <w:tcW w:w="709" w:type="dxa"/>
            <w:vAlign w:val="center"/>
          </w:tcPr>
          <w:p w:rsidR="00020D35" w:rsidRPr="007A2CC0" w:rsidRDefault="00020D35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15026" w:type="dxa"/>
            <w:gridSpan w:val="4"/>
            <w:vAlign w:val="center"/>
          </w:tcPr>
          <w:p w:rsidR="00020D35" w:rsidRPr="007A2CC0" w:rsidRDefault="00020D35" w:rsidP="00E33FA5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DA261C">
              <w:rPr>
                <w:rFonts w:ascii="Times New Roman" w:hAnsi="Times New Roman"/>
                <w:b/>
                <w:sz w:val="21"/>
                <w:szCs w:val="21"/>
              </w:rPr>
              <w:t>Основное мероприятие 1</w:t>
            </w:r>
            <w:r w:rsidRPr="00DA261C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 w:rsidR="00F76E5F" w:rsidRPr="00F76E5F">
              <w:rPr>
                <w:rFonts w:ascii="Times New Roman" w:hAnsi="Times New Roman"/>
                <w:sz w:val="21"/>
                <w:szCs w:val="21"/>
              </w:rPr>
              <w:t>Обеспечение доступности путем вовлечения всех категорий населения в систематические занятия физической культурой и спортом</w:t>
            </w:r>
            <w:r w:rsidR="00F76E5F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7C0B30" w:rsidRPr="007A2CC0" w:rsidTr="00A94146">
        <w:trPr>
          <w:trHeight w:val="284"/>
        </w:trPr>
        <w:tc>
          <w:tcPr>
            <w:tcW w:w="709" w:type="dxa"/>
            <w:vAlign w:val="center"/>
          </w:tcPr>
          <w:p w:rsidR="007C0B30" w:rsidRPr="007A2CC0" w:rsidRDefault="00E92C52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  <w:r w:rsidR="00020D35">
              <w:rPr>
                <w:rFonts w:ascii="Times New Roman" w:hAnsi="Times New Roman"/>
                <w:sz w:val="21"/>
                <w:szCs w:val="21"/>
              </w:rPr>
              <w:t>.1.1.</w:t>
            </w:r>
          </w:p>
        </w:tc>
        <w:tc>
          <w:tcPr>
            <w:tcW w:w="3969" w:type="dxa"/>
          </w:tcPr>
          <w:p w:rsidR="007C0B30" w:rsidRPr="007A2CC0" w:rsidRDefault="007C0B30" w:rsidP="00C1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Решение </w:t>
            </w:r>
            <w:r w:rsidR="00DA261C">
              <w:rPr>
                <w:rFonts w:ascii="Times New Roman" w:hAnsi="Times New Roman"/>
                <w:sz w:val="21"/>
                <w:szCs w:val="21"/>
              </w:rPr>
              <w:t>Совета депутатов</w:t>
            </w:r>
            <w:r w:rsidR="008C1EA1">
              <w:rPr>
                <w:rFonts w:ascii="Times New Roman" w:hAnsi="Times New Roman"/>
                <w:sz w:val="21"/>
                <w:szCs w:val="21"/>
              </w:rPr>
              <w:t xml:space="preserve"> Балахнинского муниципального округа</w:t>
            </w:r>
          </w:p>
          <w:p w:rsidR="00C130FF" w:rsidRPr="007A2CC0" w:rsidRDefault="00DA261C" w:rsidP="00C1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«</w:t>
            </w:r>
            <w:r w:rsidR="007C0B30"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</w:t>
            </w:r>
            <w:r w:rsidR="007C0B30" w:rsidRPr="007A2CC0">
              <w:rPr>
                <w:rFonts w:ascii="Times New Roman" w:hAnsi="Times New Roman"/>
                <w:bCs/>
                <w:sz w:val="21"/>
                <w:szCs w:val="21"/>
              </w:rPr>
              <w:t>ь</w:t>
            </w:r>
            <w:r w:rsidR="007C0B30"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ного </w:t>
            </w:r>
            <w:r w:rsidR="00F233A1"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="007234D3"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»</w:t>
            </w:r>
          </w:p>
        </w:tc>
        <w:tc>
          <w:tcPr>
            <w:tcW w:w="4252" w:type="dxa"/>
          </w:tcPr>
          <w:p w:rsidR="007C0B30" w:rsidRPr="007A2CC0" w:rsidRDefault="007C0B30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О бюджете Балахнинского  муниципального </w:t>
            </w:r>
            <w:r w:rsidR="00F233A1"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="007234D3"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3828" w:type="dxa"/>
          </w:tcPr>
          <w:p w:rsidR="007C0B30" w:rsidRPr="007A2CC0" w:rsidRDefault="007C0B30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Финансовое управление </w:t>
            </w:r>
            <w:r w:rsidR="00D44328">
              <w:rPr>
                <w:rFonts w:ascii="Times New Roman" w:hAnsi="Times New Roman"/>
                <w:sz w:val="21"/>
                <w:szCs w:val="21"/>
              </w:rPr>
              <w:t xml:space="preserve">администрации </w:t>
            </w:r>
            <w:r w:rsidR="00D44328" w:rsidRPr="007A2CC0">
              <w:rPr>
                <w:rFonts w:ascii="Times New Roman" w:hAnsi="Times New Roman"/>
                <w:sz w:val="21"/>
                <w:szCs w:val="21"/>
              </w:rPr>
              <w:t xml:space="preserve">Балахнинского муниципального </w:t>
            </w:r>
            <w:r w:rsidR="00D44328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  <w:p w:rsidR="007234D3" w:rsidRPr="007A2CC0" w:rsidRDefault="007C0B30" w:rsidP="004552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 w:rsidR="00F233A1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2977" w:type="dxa"/>
          </w:tcPr>
          <w:p w:rsidR="007C0B30" w:rsidRPr="007A2CC0" w:rsidRDefault="007C0B30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305DC4" w:rsidRPr="007A2CC0" w:rsidTr="00A94146">
        <w:trPr>
          <w:trHeight w:val="284"/>
        </w:trPr>
        <w:tc>
          <w:tcPr>
            <w:tcW w:w="709" w:type="dxa"/>
            <w:vAlign w:val="center"/>
          </w:tcPr>
          <w:p w:rsidR="00305DC4" w:rsidRPr="007A2CC0" w:rsidRDefault="00305DC4" w:rsidP="006C525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1.1.2.</w:t>
            </w:r>
          </w:p>
        </w:tc>
        <w:tc>
          <w:tcPr>
            <w:tcW w:w="3969" w:type="dxa"/>
          </w:tcPr>
          <w:p w:rsidR="00305DC4" w:rsidRPr="007A2CC0" w:rsidRDefault="00D44328" w:rsidP="00C1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Соглашение о порядке и условиях пред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sz w:val="21"/>
                <w:szCs w:val="21"/>
              </w:rPr>
              <w:t>ставления субсидии на финансовое обе</w:t>
            </w: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/>
                <w:sz w:val="21"/>
                <w:szCs w:val="21"/>
              </w:rPr>
              <w:t>печение выполнения муниципального з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дания на оказание муниципальных услуг</w:t>
            </w:r>
          </w:p>
        </w:tc>
        <w:tc>
          <w:tcPr>
            <w:tcW w:w="4252" w:type="dxa"/>
          </w:tcPr>
          <w:p w:rsidR="00305DC4" w:rsidRPr="007A2CC0" w:rsidRDefault="00D44328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Определение порядка и условий предоста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в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ления бюджетных средств субсидии на </w:t>
            </w:r>
            <w:r>
              <w:rPr>
                <w:rFonts w:ascii="Times New Roman" w:hAnsi="Times New Roman"/>
                <w:sz w:val="21"/>
                <w:szCs w:val="21"/>
              </w:rPr>
              <w:t>ф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нансовое обеспечение выполнения муниц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пального задания</w:t>
            </w:r>
          </w:p>
        </w:tc>
        <w:tc>
          <w:tcPr>
            <w:tcW w:w="3828" w:type="dxa"/>
          </w:tcPr>
          <w:p w:rsidR="00305DC4" w:rsidRDefault="00575037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  <w:p w:rsidR="00575037" w:rsidRPr="007A2CC0" w:rsidRDefault="00575037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2977" w:type="dxa"/>
          </w:tcPr>
          <w:p w:rsidR="00305DC4" w:rsidRPr="007A2CC0" w:rsidRDefault="00575037" w:rsidP="00C130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8C1EA1" w:rsidRPr="007A2CC0" w:rsidTr="00A94146">
        <w:trPr>
          <w:trHeight w:val="284"/>
        </w:trPr>
        <w:tc>
          <w:tcPr>
            <w:tcW w:w="709" w:type="dxa"/>
            <w:vAlign w:val="center"/>
          </w:tcPr>
          <w:p w:rsidR="008C1EA1" w:rsidRDefault="00E33FA5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1.2</w:t>
            </w:r>
            <w:r w:rsidR="008C1EA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5026" w:type="dxa"/>
            <w:gridSpan w:val="4"/>
          </w:tcPr>
          <w:p w:rsidR="008C1EA1" w:rsidRPr="007A2CC0" w:rsidRDefault="00E33FA5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A261C">
              <w:rPr>
                <w:rFonts w:ascii="Times New Roman" w:hAnsi="Times New Roman"/>
                <w:b/>
                <w:sz w:val="21"/>
                <w:szCs w:val="21"/>
              </w:rPr>
              <w:t>Основное мероприятие 2.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8C1EA1" w:rsidRPr="008C1EA1">
              <w:rPr>
                <w:rFonts w:ascii="Times New Roman" w:hAnsi="Times New Roman"/>
                <w:sz w:val="21"/>
                <w:szCs w:val="21"/>
              </w:rPr>
              <w:t>Организация и проведение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</w:tr>
      <w:tr w:rsidR="008C1EA1" w:rsidRPr="007A2CC0" w:rsidTr="00A94146">
        <w:trPr>
          <w:trHeight w:val="284"/>
        </w:trPr>
        <w:tc>
          <w:tcPr>
            <w:tcW w:w="709" w:type="dxa"/>
            <w:vAlign w:val="center"/>
          </w:tcPr>
          <w:p w:rsidR="008C1EA1" w:rsidRDefault="00E33FA5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  <w:r w:rsidR="008C1EA1">
              <w:rPr>
                <w:rFonts w:ascii="Times New Roman" w:hAnsi="Times New Roman"/>
                <w:sz w:val="21"/>
                <w:szCs w:val="21"/>
              </w:rPr>
              <w:t>.1.</w:t>
            </w:r>
          </w:p>
        </w:tc>
        <w:tc>
          <w:tcPr>
            <w:tcW w:w="3969" w:type="dxa"/>
          </w:tcPr>
          <w:p w:rsidR="008C1EA1" w:rsidRPr="007A2CC0" w:rsidRDefault="008C1EA1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Решение </w:t>
            </w:r>
            <w:r>
              <w:rPr>
                <w:rFonts w:ascii="Times New Roman" w:hAnsi="Times New Roman"/>
                <w:sz w:val="21"/>
                <w:szCs w:val="21"/>
              </w:rPr>
              <w:t>совета депутатов Балахнинского муниципального округа</w:t>
            </w:r>
          </w:p>
          <w:p w:rsidR="008C1EA1" w:rsidRPr="007A2CC0" w:rsidRDefault="008C1EA1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«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ь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»</w:t>
            </w:r>
          </w:p>
        </w:tc>
        <w:tc>
          <w:tcPr>
            <w:tcW w:w="4252" w:type="dxa"/>
          </w:tcPr>
          <w:p w:rsidR="008C1EA1" w:rsidRPr="007A2CC0" w:rsidRDefault="008C1EA1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О бюджете Балахнинского  муниципального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3828" w:type="dxa"/>
          </w:tcPr>
          <w:p w:rsidR="008C1EA1" w:rsidRPr="007A2CC0" w:rsidRDefault="008C1EA1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Финансовое управление</w:t>
            </w:r>
          </w:p>
          <w:p w:rsidR="008C1EA1" w:rsidRPr="007A2CC0" w:rsidRDefault="008C1EA1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8C1EA1" w:rsidRPr="007A2CC0" w:rsidRDefault="008C1EA1" w:rsidP="008953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2977" w:type="dxa"/>
          </w:tcPr>
          <w:p w:rsidR="008C1EA1" w:rsidRPr="007A2CC0" w:rsidRDefault="008C1EA1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8C1EA1" w:rsidRPr="007A2CC0" w:rsidTr="00A94146">
        <w:trPr>
          <w:trHeight w:val="284"/>
        </w:trPr>
        <w:tc>
          <w:tcPr>
            <w:tcW w:w="709" w:type="dxa"/>
            <w:vAlign w:val="center"/>
          </w:tcPr>
          <w:p w:rsidR="008C1EA1" w:rsidRDefault="00E33FA5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  <w:r w:rsidR="008C1EA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3969" w:type="dxa"/>
          </w:tcPr>
          <w:p w:rsidR="008C1EA1" w:rsidRPr="007A2CC0" w:rsidRDefault="008C1EA1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Постановления, Распоряжения админ</w:t>
            </w: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страции Балахнинского муниципального округа</w:t>
            </w:r>
          </w:p>
        </w:tc>
        <w:tc>
          <w:tcPr>
            <w:tcW w:w="4252" w:type="dxa"/>
          </w:tcPr>
          <w:p w:rsidR="008C1EA1" w:rsidRPr="00F41AF8" w:rsidRDefault="008C1EA1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41AF8">
              <w:rPr>
                <w:rFonts w:ascii="Times New Roman" w:eastAsia="Calibri" w:hAnsi="Times New Roman"/>
                <w:bCs/>
                <w:sz w:val="21"/>
                <w:szCs w:val="21"/>
              </w:rPr>
              <w:t xml:space="preserve">О проведении мероприятий Всероссийского физкультурно-спортивного комплекса </w:t>
            </w:r>
            <w:r w:rsidR="00F76E5F">
              <w:rPr>
                <w:rFonts w:ascii="Times New Roman" w:eastAsia="Calibri" w:hAnsi="Times New Roman"/>
                <w:bCs/>
                <w:sz w:val="21"/>
                <w:szCs w:val="21"/>
              </w:rPr>
              <w:t>«</w:t>
            </w:r>
            <w:r w:rsidRPr="00F41AF8">
              <w:rPr>
                <w:rFonts w:ascii="Times New Roman" w:eastAsia="Calibri" w:hAnsi="Times New Roman"/>
                <w:bCs/>
                <w:sz w:val="21"/>
                <w:szCs w:val="21"/>
              </w:rPr>
              <w:t>Готов к труду и обороне</w:t>
            </w:r>
            <w:r w:rsidR="00F76E5F">
              <w:rPr>
                <w:rFonts w:ascii="Times New Roman" w:eastAsia="Calibri" w:hAnsi="Times New Roman"/>
                <w:bCs/>
                <w:sz w:val="21"/>
                <w:szCs w:val="21"/>
              </w:rPr>
              <w:t>»</w:t>
            </w:r>
            <w:r w:rsidRPr="00F41AF8">
              <w:rPr>
                <w:rFonts w:ascii="Times New Roman" w:eastAsia="Calibri" w:hAnsi="Times New Roman"/>
                <w:bCs/>
                <w:sz w:val="21"/>
                <w:szCs w:val="21"/>
              </w:rPr>
              <w:t xml:space="preserve"> (ГТО)</w:t>
            </w:r>
            <w:r w:rsidR="00F76E5F">
              <w:rPr>
                <w:rFonts w:ascii="Times New Roman" w:eastAsia="Calibri" w:hAnsi="Times New Roman"/>
                <w:bCs/>
                <w:sz w:val="21"/>
                <w:szCs w:val="21"/>
              </w:rPr>
              <w:t>»</w:t>
            </w:r>
            <w:r>
              <w:rPr>
                <w:rFonts w:ascii="Times New Roman" w:eastAsia="Calibri" w:hAnsi="Times New Roman"/>
                <w:bCs/>
                <w:sz w:val="21"/>
                <w:szCs w:val="21"/>
              </w:rPr>
              <w:t xml:space="preserve"> (принятие и сдача тестов комплекса ГТО, участие и организ</w:t>
            </w:r>
            <w:r>
              <w:rPr>
                <w:rFonts w:ascii="Times New Roman" w:eastAsia="Calibri" w:hAnsi="Times New Roman"/>
                <w:bCs/>
                <w:sz w:val="21"/>
                <w:szCs w:val="21"/>
              </w:rPr>
              <w:t>а</w:t>
            </w:r>
            <w:r>
              <w:rPr>
                <w:rFonts w:ascii="Times New Roman" w:eastAsia="Calibri" w:hAnsi="Times New Roman"/>
                <w:bCs/>
                <w:sz w:val="21"/>
                <w:szCs w:val="21"/>
              </w:rPr>
              <w:t>ция спартакиад, фестивалей)</w:t>
            </w:r>
          </w:p>
        </w:tc>
        <w:tc>
          <w:tcPr>
            <w:tcW w:w="3828" w:type="dxa"/>
          </w:tcPr>
          <w:p w:rsidR="008C1EA1" w:rsidRPr="007A2CC0" w:rsidRDefault="008C1EA1" w:rsidP="008953DF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FF4CA8" w:rsidRDefault="00FF4CA8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C1EA1" w:rsidRPr="007A2CC0" w:rsidRDefault="009548A6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2977" w:type="dxa"/>
          </w:tcPr>
          <w:p w:rsidR="008C1EA1" w:rsidRPr="007A2CC0" w:rsidRDefault="008C1EA1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соответствии с графиком проведения мероприятий, предусмотренным Календа</w:t>
            </w: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ным планом 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официальных физкультурных мероприятий и спортивных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роприятий, пр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водимых на территории Б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а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 xml:space="preserve">лахнинского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</w:tr>
      <w:tr w:rsidR="008C1EA1" w:rsidRPr="007A2CC0" w:rsidTr="00A94146">
        <w:trPr>
          <w:trHeight w:val="284"/>
        </w:trPr>
        <w:tc>
          <w:tcPr>
            <w:tcW w:w="709" w:type="dxa"/>
            <w:vAlign w:val="center"/>
          </w:tcPr>
          <w:p w:rsidR="008C1EA1" w:rsidRDefault="00E33FA5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  <w:r w:rsidR="008C1EA1">
              <w:rPr>
                <w:rFonts w:ascii="Times New Roman" w:hAnsi="Times New Roman"/>
                <w:sz w:val="21"/>
                <w:szCs w:val="21"/>
              </w:rPr>
              <w:t>.3.</w:t>
            </w:r>
          </w:p>
        </w:tc>
        <w:tc>
          <w:tcPr>
            <w:tcW w:w="3969" w:type="dxa"/>
          </w:tcPr>
          <w:p w:rsidR="008C1EA1" w:rsidRPr="007A2CC0" w:rsidRDefault="008C1EA1" w:rsidP="002A2869">
            <w:pPr>
              <w:pStyle w:val="1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</w:pPr>
            <w:r w:rsidRPr="007A2CC0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 xml:space="preserve">Приказы отдела спорта администрации Балахнинского муниципального </w:t>
            </w:r>
            <w:r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округа</w:t>
            </w:r>
          </w:p>
        </w:tc>
        <w:tc>
          <w:tcPr>
            <w:tcW w:w="4252" w:type="dxa"/>
          </w:tcPr>
          <w:p w:rsidR="008C1EA1" w:rsidRPr="00F41AF8" w:rsidRDefault="008C1EA1" w:rsidP="002A2869">
            <w:pPr>
              <w:pStyle w:val="1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</w:pPr>
            <w:r w:rsidRPr="007A2CC0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 xml:space="preserve">О проведении мероприятий Всероссийского физкультурно-спортивного комплекса </w:t>
            </w:r>
            <w:r w:rsidR="00F76E5F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«</w:t>
            </w:r>
            <w:r w:rsidRPr="007A2CC0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Готов к труду и обороне</w:t>
            </w:r>
            <w:r w:rsidR="00F76E5F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»</w:t>
            </w:r>
            <w:r w:rsidRPr="007A2CC0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 xml:space="preserve"> (ГТО)</w:t>
            </w:r>
            <w:r w:rsidR="00F76E5F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»</w:t>
            </w:r>
            <w:r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 xml:space="preserve"> </w:t>
            </w:r>
            <w:r w:rsidRPr="00F41AF8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(принятие и сдача тестов комплекса ГТО, участие и организ</w:t>
            </w:r>
            <w:r w:rsidRPr="00F41AF8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а</w:t>
            </w:r>
            <w:r w:rsidRPr="00F41AF8">
              <w:rPr>
                <w:rFonts w:ascii="Times New Roman" w:eastAsia="Calibri" w:hAnsi="Times New Roman"/>
                <w:b w:val="0"/>
                <w:bCs w:val="0"/>
                <w:color w:val="auto"/>
                <w:sz w:val="21"/>
                <w:szCs w:val="21"/>
                <w:lang w:val="ru-RU" w:eastAsia="ru-RU"/>
              </w:rPr>
              <w:t>ция спартакиад, фестивалей)</w:t>
            </w:r>
          </w:p>
        </w:tc>
        <w:tc>
          <w:tcPr>
            <w:tcW w:w="3828" w:type="dxa"/>
          </w:tcPr>
          <w:p w:rsidR="008C1EA1" w:rsidRPr="007A2CC0" w:rsidRDefault="008C1EA1" w:rsidP="008953DF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FF4CA8" w:rsidRDefault="00FF4CA8" w:rsidP="008953D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8C1EA1" w:rsidRPr="007A2CC0" w:rsidRDefault="009548A6" w:rsidP="008953D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2977" w:type="dxa"/>
          </w:tcPr>
          <w:p w:rsidR="008C1EA1" w:rsidRPr="007A2CC0" w:rsidRDefault="008C1EA1" w:rsidP="008953D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соответствии с графиком проведения мероприятий, предусмотренным Календа</w:t>
            </w: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ным планом 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официальных физкультурных мероприятий и спортивных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роприятий, пр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водимых на территории Б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а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 xml:space="preserve">лахнинского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</w:tr>
      <w:tr w:rsidR="00305DC4" w:rsidRPr="007A2CC0" w:rsidTr="00A94146">
        <w:trPr>
          <w:trHeight w:val="284"/>
        </w:trPr>
        <w:tc>
          <w:tcPr>
            <w:tcW w:w="709" w:type="dxa"/>
            <w:vAlign w:val="center"/>
          </w:tcPr>
          <w:p w:rsidR="00305DC4" w:rsidRDefault="00305DC4" w:rsidP="00E33FA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 w:rsidR="00E33FA5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5026" w:type="dxa"/>
            <w:gridSpan w:val="4"/>
          </w:tcPr>
          <w:p w:rsidR="00305DC4" w:rsidRPr="00C72470" w:rsidRDefault="00E33FA5" w:rsidP="008953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Основное мероприятие 3</w:t>
            </w:r>
            <w:r w:rsidR="00305DC4" w:rsidRPr="00305DC4">
              <w:rPr>
                <w:rFonts w:ascii="Times New Roman" w:eastAsia="Calibri" w:hAnsi="Times New Roman"/>
                <w:b/>
                <w:sz w:val="21"/>
                <w:szCs w:val="21"/>
              </w:rPr>
              <w:t>.</w:t>
            </w:r>
            <w:r w:rsidR="00305DC4" w:rsidRPr="00305DC4">
              <w:rPr>
                <w:rFonts w:ascii="Times New Roman" w:eastAsia="Calibri" w:hAnsi="Times New Roman"/>
                <w:sz w:val="21"/>
                <w:szCs w:val="21"/>
              </w:rPr>
              <w:t xml:space="preserve"> Организация и проведение комплекса мероприятий физкультурно-спортивного и спортивно-массового характера</w:t>
            </w:r>
            <w:r w:rsidR="00305DC4">
              <w:rPr>
                <w:rFonts w:ascii="Times New Roman" w:eastAsia="Calibri" w:hAnsi="Times New Roman"/>
                <w:sz w:val="21"/>
                <w:szCs w:val="21"/>
              </w:rPr>
              <w:t>.</w:t>
            </w:r>
          </w:p>
        </w:tc>
      </w:tr>
      <w:tr w:rsidR="007B2797" w:rsidRPr="007A2CC0" w:rsidTr="00A94146">
        <w:trPr>
          <w:trHeight w:val="284"/>
        </w:trPr>
        <w:tc>
          <w:tcPr>
            <w:tcW w:w="709" w:type="dxa"/>
            <w:vAlign w:val="center"/>
          </w:tcPr>
          <w:p w:rsidR="007B2797" w:rsidRDefault="007B2797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E33FA5">
              <w:rPr>
                <w:rFonts w:ascii="Times New Roman" w:hAnsi="Times New Roman"/>
                <w:sz w:val="21"/>
                <w:szCs w:val="21"/>
              </w:rPr>
              <w:t>.3</w:t>
            </w:r>
            <w:r>
              <w:rPr>
                <w:rFonts w:ascii="Times New Roman" w:hAnsi="Times New Roman"/>
                <w:sz w:val="21"/>
                <w:szCs w:val="21"/>
              </w:rPr>
              <w:t>.1.</w:t>
            </w:r>
          </w:p>
        </w:tc>
        <w:tc>
          <w:tcPr>
            <w:tcW w:w="3969" w:type="dxa"/>
          </w:tcPr>
          <w:p w:rsidR="007B2797" w:rsidRPr="007A2CC0" w:rsidRDefault="007B2797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Решение </w:t>
            </w:r>
            <w:r>
              <w:rPr>
                <w:rFonts w:ascii="Times New Roman" w:hAnsi="Times New Roman"/>
                <w:sz w:val="21"/>
                <w:szCs w:val="21"/>
              </w:rPr>
              <w:t>совета депутатов Балахнинского муниципального округа</w:t>
            </w:r>
          </w:p>
          <w:p w:rsidR="007B2797" w:rsidRPr="007A2CC0" w:rsidRDefault="007B2797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«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ь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»</w:t>
            </w:r>
          </w:p>
        </w:tc>
        <w:tc>
          <w:tcPr>
            <w:tcW w:w="4252" w:type="dxa"/>
          </w:tcPr>
          <w:p w:rsidR="007B2797" w:rsidRPr="007A2CC0" w:rsidRDefault="007B2797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О бюджете Балахнинского  муниципального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3828" w:type="dxa"/>
          </w:tcPr>
          <w:p w:rsidR="007B2797" w:rsidRPr="007A2CC0" w:rsidRDefault="007B2797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Финансовое управление</w:t>
            </w:r>
          </w:p>
          <w:p w:rsidR="007B2797" w:rsidRPr="007A2CC0" w:rsidRDefault="007B2797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7B2797" w:rsidRPr="007A2CC0" w:rsidRDefault="007B2797" w:rsidP="008953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2977" w:type="dxa"/>
          </w:tcPr>
          <w:p w:rsidR="007B2797" w:rsidRPr="007A2CC0" w:rsidRDefault="007B2797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7B2797" w:rsidRPr="007A2CC0" w:rsidTr="00A94146">
        <w:trPr>
          <w:trHeight w:val="284"/>
        </w:trPr>
        <w:tc>
          <w:tcPr>
            <w:tcW w:w="709" w:type="dxa"/>
            <w:vAlign w:val="center"/>
          </w:tcPr>
          <w:p w:rsidR="007B2797" w:rsidRDefault="00E33FA5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1.3</w:t>
            </w:r>
            <w:r w:rsidR="007B2797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3969" w:type="dxa"/>
          </w:tcPr>
          <w:p w:rsidR="007B2797" w:rsidRPr="007A2CC0" w:rsidRDefault="007B2797" w:rsidP="008953D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Постановление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7B2797" w:rsidRPr="007A2CC0" w:rsidRDefault="007B2797" w:rsidP="008953D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52" w:type="dxa"/>
          </w:tcPr>
          <w:p w:rsidR="007B2797" w:rsidRPr="007A2CC0" w:rsidRDefault="007B2797" w:rsidP="008953D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Об утверждении календарного плана офиц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альных физкультурных мероприятий и спо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тивных мероприятий, проводимых на терр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тории Балахнинского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3828" w:type="dxa"/>
          </w:tcPr>
          <w:p w:rsidR="007B2797" w:rsidRPr="007A2CC0" w:rsidRDefault="007B2797" w:rsidP="008953DF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2977" w:type="dxa"/>
          </w:tcPr>
          <w:p w:rsidR="007B2797" w:rsidRPr="007A2CC0" w:rsidRDefault="007B2797" w:rsidP="008953DF">
            <w:pPr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до </w:t>
            </w:r>
            <w:r>
              <w:rPr>
                <w:rFonts w:ascii="Times New Roman" w:hAnsi="Times New Roman"/>
                <w:sz w:val="21"/>
                <w:szCs w:val="21"/>
              </w:rPr>
              <w:t>01 февраля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, </w:t>
            </w:r>
          </w:p>
          <w:p w:rsidR="007B2797" w:rsidRPr="007A2CC0" w:rsidRDefault="007B2797" w:rsidP="008953D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7B2797" w:rsidRPr="007A2CC0" w:rsidTr="00A94146">
        <w:trPr>
          <w:trHeight w:val="284"/>
        </w:trPr>
        <w:tc>
          <w:tcPr>
            <w:tcW w:w="709" w:type="dxa"/>
            <w:vAlign w:val="center"/>
          </w:tcPr>
          <w:p w:rsidR="007B2797" w:rsidRPr="007A2CC0" w:rsidRDefault="00E33FA5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</w:t>
            </w:r>
            <w:r w:rsidR="007B2797">
              <w:rPr>
                <w:rFonts w:ascii="Times New Roman" w:hAnsi="Times New Roman"/>
                <w:sz w:val="21"/>
                <w:szCs w:val="21"/>
              </w:rPr>
              <w:t>.3.</w:t>
            </w:r>
          </w:p>
        </w:tc>
        <w:tc>
          <w:tcPr>
            <w:tcW w:w="3969" w:type="dxa"/>
          </w:tcPr>
          <w:p w:rsidR="007B2797" w:rsidRPr="007A2CC0" w:rsidRDefault="007B2797" w:rsidP="00C130FF">
            <w:pPr>
              <w:pStyle w:val="ab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Постановления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(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администрации Б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а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лахнинского муниципального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округа)</w:t>
            </w:r>
          </w:p>
        </w:tc>
        <w:tc>
          <w:tcPr>
            <w:tcW w:w="4252" w:type="dxa"/>
          </w:tcPr>
          <w:p w:rsidR="007B2797" w:rsidRPr="007A2CC0" w:rsidRDefault="007B2797" w:rsidP="00C130FF">
            <w:pPr>
              <w:pStyle w:val="ab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О проведении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официальных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(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физкультурных мероприятий и спортивных мероприятий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)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, проводимых на территории Балахнинского муниципального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округа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Нижегородской о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б</w:t>
            </w:r>
            <w:r w:rsidRPr="007A2CC0">
              <w:rPr>
                <w:rFonts w:ascii="Times New Roman" w:hAnsi="Times New Roman"/>
                <w:sz w:val="21"/>
                <w:szCs w:val="21"/>
                <w:lang w:val="ru-RU"/>
              </w:rPr>
              <w:t>ласти</w:t>
            </w:r>
          </w:p>
        </w:tc>
        <w:tc>
          <w:tcPr>
            <w:tcW w:w="3828" w:type="dxa"/>
          </w:tcPr>
          <w:p w:rsidR="007B2797" w:rsidRPr="007A2CC0" w:rsidRDefault="007B2797" w:rsidP="004552CC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2977" w:type="dxa"/>
          </w:tcPr>
          <w:p w:rsidR="007B2797" w:rsidRPr="007A2CC0" w:rsidRDefault="007B2797" w:rsidP="00F41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 соответствии с графиком проведения мероприятий, предусмотренным Календа</w:t>
            </w: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ным планом 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официальных физкультурных мероприятий и спортивных м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роприятий, пр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о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водимых на территории Б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>а</w:t>
            </w:r>
            <w:r w:rsidRPr="00A73C6D">
              <w:rPr>
                <w:rFonts w:ascii="Times New Roman" w:hAnsi="Times New Roman"/>
                <w:sz w:val="21"/>
                <w:szCs w:val="21"/>
              </w:rPr>
              <w:t xml:space="preserve">лахнинского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</w:tr>
      <w:tr w:rsidR="00F76E5F" w:rsidRPr="007A2CC0" w:rsidTr="00B8658B">
        <w:trPr>
          <w:trHeight w:val="284"/>
        </w:trPr>
        <w:tc>
          <w:tcPr>
            <w:tcW w:w="709" w:type="dxa"/>
            <w:vAlign w:val="center"/>
          </w:tcPr>
          <w:p w:rsidR="00F76E5F" w:rsidRDefault="00F76E5F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1.4.</w:t>
            </w:r>
          </w:p>
        </w:tc>
        <w:tc>
          <w:tcPr>
            <w:tcW w:w="15026" w:type="dxa"/>
            <w:gridSpan w:val="4"/>
          </w:tcPr>
          <w:p w:rsidR="00F76E5F" w:rsidRDefault="00F76E5F" w:rsidP="00F76E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Основное мероприятие 4</w:t>
            </w:r>
            <w:r w:rsidRPr="00305DC4">
              <w:rPr>
                <w:rFonts w:ascii="Times New Roman" w:eastAsia="Calibri" w:hAnsi="Times New Roman"/>
                <w:b/>
                <w:sz w:val="21"/>
                <w:szCs w:val="21"/>
              </w:rPr>
              <w:t>.</w:t>
            </w:r>
            <w:r w:rsidRPr="00305DC4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>Реализация регионального проекта «Спорт-норма жизни» на территории Балахнинского муниципального округа.</w:t>
            </w:r>
          </w:p>
        </w:tc>
      </w:tr>
      <w:tr w:rsidR="00F76E5F" w:rsidRPr="007A2CC0" w:rsidTr="00A94146">
        <w:trPr>
          <w:trHeight w:val="284"/>
        </w:trPr>
        <w:tc>
          <w:tcPr>
            <w:tcW w:w="709" w:type="dxa"/>
            <w:vAlign w:val="center"/>
          </w:tcPr>
          <w:p w:rsidR="00F76E5F" w:rsidRDefault="00F76E5F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1.4.1.</w:t>
            </w:r>
          </w:p>
        </w:tc>
        <w:tc>
          <w:tcPr>
            <w:tcW w:w="3969" w:type="dxa"/>
          </w:tcPr>
          <w:p w:rsidR="00F76E5F" w:rsidRPr="007A2CC0" w:rsidRDefault="00F76E5F" w:rsidP="00B86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Решение </w:t>
            </w:r>
            <w:r>
              <w:rPr>
                <w:rFonts w:ascii="Times New Roman" w:hAnsi="Times New Roman"/>
                <w:sz w:val="21"/>
                <w:szCs w:val="21"/>
              </w:rPr>
              <w:t>совета депутатов Балахнинского муниципального округа</w:t>
            </w:r>
          </w:p>
          <w:p w:rsidR="00F76E5F" w:rsidRPr="007A2CC0" w:rsidRDefault="00F76E5F" w:rsidP="00B86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«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ь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»</w:t>
            </w:r>
          </w:p>
        </w:tc>
        <w:tc>
          <w:tcPr>
            <w:tcW w:w="4252" w:type="dxa"/>
          </w:tcPr>
          <w:p w:rsidR="00F76E5F" w:rsidRPr="007A2CC0" w:rsidRDefault="00F76E5F" w:rsidP="00B865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О бюджете Балахнинского  муниципального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3828" w:type="dxa"/>
          </w:tcPr>
          <w:p w:rsidR="00F76E5F" w:rsidRPr="007A2CC0" w:rsidRDefault="00F76E5F" w:rsidP="00B86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Финансовое управление</w:t>
            </w:r>
          </w:p>
          <w:p w:rsidR="00F76E5F" w:rsidRPr="007A2CC0" w:rsidRDefault="00F76E5F" w:rsidP="00B86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F76E5F" w:rsidRPr="007A2CC0" w:rsidRDefault="00F76E5F" w:rsidP="00B865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2977" w:type="dxa"/>
          </w:tcPr>
          <w:p w:rsidR="00F76E5F" w:rsidRPr="007A2CC0" w:rsidRDefault="00F76E5F" w:rsidP="00B865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  <w:tr w:rsidR="00F76E5F" w:rsidRPr="007A2CC0" w:rsidTr="00A94146">
        <w:trPr>
          <w:trHeight w:val="284"/>
        </w:trPr>
        <w:tc>
          <w:tcPr>
            <w:tcW w:w="709" w:type="dxa"/>
            <w:vAlign w:val="center"/>
          </w:tcPr>
          <w:p w:rsidR="00F76E5F" w:rsidRDefault="00F76E5F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1.4.2.</w:t>
            </w:r>
          </w:p>
        </w:tc>
        <w:tc>
          <w:tcPr>
            <w:tcW w:w="3969" w:type="dxa"/>
          </w:tcPr>
          <w:p w:rsidR="00F76E5F" w:rsidRPr="007A2CC0" w:rsidRDefault="00FF4CA8" w:rsidP="00B86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Постановления 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администрации Б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а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лахнинского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округа)</w:t>
            </w:r>
          </w:p>
        </w:tc>
        <w:tc>
          <w:tcPr>
            <w:tcW w:w="4252" w:type="dxa"/>
          </w:tcPr>
          <w:p w:rsidR="00F76E5F" w:rsidRPr="007A2CC0" w:rsidRDefault="00FF4CA8" w:rsidP="00B865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О реализации регионального проекта «Спорт-норма жизни» на территории Б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лахнинского муниципального округа</w:t>
            </w:r>
          </w:p>
        </w:tc>
        <w:tc>
          <w:tcPr>
            <w:tcW w:w="3828" w:type="dxa"/>
          </w:tcPr>
          <w:p w:rsidR="00FF4CA8" w:rsidRPr="007A2CC0" w:rsidRDefault="00FF4CA8" w:rsidP="00FF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Финансовое управление</w:t>
            </w:r>
          </w:p>
          <w:p w:rsidR="00FF4CA8" w:rsidRPr="007A2CC0" w:rsidRDefault="00FF4CA8" w:rsidP="00FF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F76E5F" w:rsidRDefault="00FF4CA8" w:rsidP="00FF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  <w:p w:rsidR="00FF4CA8" w:rsidRDefault="00FF4CA8" w:rsidP="00FF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FF4CA8" w:rsidRPr="007A2CC0" w:rsidRDefault="00FF4CA8" w:rsidP="00FF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2977" w:type="dxa"/>
          </w:tcPr>
          <w:p w:rsidR="00F76E5F" w:rsidRPr="007A2CC0" w:rsidRDefault="00FF4CA8" w:rsidP="00FF4C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 01 декабря 2020 г.</w:t>
            </w:r>
          </w:p>
        </w:tc>
      </w:tr>
      <w:tr w:rsidR="00F76E5F" w:rsidRPr="007A2CC0" w:rsidTr="00A94146">
        <w:trPr>
          <w:trHeight w:val="284"/>
        </w:trPr>
        <w:tc>
          <w:tcPr>
            <w:tcW w:w="709" w:type="dxa"/>
            <w:vAlign w:val="center"/>
          </w:tcPr>
          <w:p w:rsidR="00F76E5F" w:rsidRDefault="00F76E5F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5026" w:type="dxa"/>
            <w:gridSpan w:val="4"/>
          </w:tcPr>
          <w:p w:rsidR="00F76E5F" w:rsidRDefault="00F76E5F" w:rsidP="00224D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C30CA">
              <w:rPr>
                <w:rFonts w:ascii="Times New Roman" w:hAnsi="Times New Roman" w:cs="Arial"/>
                <w:b/>
                <w:sz w:val="21"/>
                <w:szCs w:val="21"/>
              </w:rPr>
              <w:t>Подпрограмма 2 «Укрепление материально-технической базы»</w:t>
            </w:r>
          </w:p>
        </w:tc>
      </w:tr>
      <w:tr w:rsidR="00F76E5F" w:rsidRPr="007A2CC0" w:rsidTr="00A94146">
        <w:trPr>
          <w:trHeight w:val="284"/>
        </w:trPr>
        <w:tc>
          <w:tcPr>
            <w:tcW w:w="709" w:type="dxa"/>
            <w:vAlign w:val="center"/>
          </w:tcPr>
          <w:p w:rsidR="00F76E5F" w:rsidRDefault="00F76E5F" w:rsidP="00856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2.1.</w:t>
            </w:r>
          </w:p>
        </w:tc>
        <w:tc>
          <w:tcPr>
            <w:tcW w:w="15026" w:type="dxa"/>
            <w:gridSpan w:val="4"/>
          </w:tcPr>
          <w:p w:rsidR="00F76E5F" w:rsidRPr="00DC30CA" w:rsidRDefault="00F76E5F" w:rsidP="00F41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Arial"/>
                <w:b/>
                <w:sz w:val="21"/>
                <w:szCs w:val="21"/>
              </w:rPr>
            </w:pPr>
            <w:r>
              <w:rPr>
                <w:rFonts w:ascii="Times New Roman" w:hAnsi="Times New Roman" w:cs="Arial"/>
                <w:b/>
                <w:sz w:val="21"/>
                <w:szCs w:val="21"/>
              </w:rPr>
              <w:t xml:space="preserve">Основное мероприятие 1. </w:t>
            </w:r>
            <w:r w:rsidRPr="007B2797">
              <w:rPr>
                <w:rFonts w:ascii="Times New Roman" w:hAnsi="Times New Roman"/>
                <w:color w:val="000000"/>
                <w:sz w:val="21"/>
                <w:szCs w:val="21"/>
              </w:rPr>
              <w:t>Текущий и капитальный ремонт объектов физической культуры и спорта, находящихся на территории Балахнинского муниципального округа</w:t>
            </w:r>
          </w:p>
        </w:tc>
      </w:tr>
      <w:tr w:rsidR="00F76E5F" w:rsidRPr="007A2CC0" w:rsidTr="00E321BD">
        <w:trPr>
          <w:trHeight w:val="284"/>
        </w:trPr>
        <w:tc>
          <w:tcPr>
            <w:tcW w:w="709" w:type="dxa"/>
            <w:vAlign w:val="center"/>
          </w:tcPr>
          <w:p w:rsidR="00F76E5F" w:rsidRPr="007A2CC0" w:rsidRDefault="00F76E5F" w:rsidP="0001570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.1.</w:t>
            </w:r>
          </w:p>
        </w:tc>
        <w:tc>
          <w:tcPr>
            <w:tcW w:w="3969" w:type="dxa"/>
          </w:tcPr>
          <w:p w:rsidR="00F76E5F" w:rsidRPr="007A2CC0" w:rsidRDefault="00F76E5F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Решение </w:t>
            </w:r>
            <w:r>
              <w:rPr>
                <w:rFonts w:ascii="Times New Roman" w:hAnsi="Times New Roman"/>
                <w:sz w:val="21"/>
                <w:szCs w:val="21"/>
              </w:rPr>
              <w:t>совета депутатов Балахнинского муниципального округа</w:t>
            </w:r>
          </w:p>
          <w:p w:rsidR="00F76E5F" w:rsidRPr="007A2CC0" w:rsidRDefault="00F76E5F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«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ь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»</w:t>
            </w:r>
          </w:p>
        </w:tc>
        <w:tc>
          <w:tcPr>
            <w:tcW w:w="4252" w:type="dxa"/>
          </w:tcPr>
          <w:p w:rsidR="00F76E5F" w:rsidRPr="007A2CC0" w:rsidRDefault="00F76E5F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 xml:space="preserve">О бюджете Балахнинского  муниципального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округа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3828" w:type="dxa"/>
          </w:tcPr>
          <w:p w:rsidR="00F76E5F" w:rsidRPr="007A2CC0" w:rsidRDefault="00F76E5F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Финансовое управление</w:t>
            </w:r>
          </w:p>
          <w:p w:rsidR="00F76E5F" w:rsidRPr="007A2CC0" w:rsidRDefault="00F76E5F" w:rsidP="00895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F76E5F" w:rsidRPr="007A2CC0" w:rsidRDefault="00F76E5F" w:rsidP="008953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2977" w:type="dxa"/>
          </w:tcPr>
          <w:p w:rsidR="00F76E5F" w:rsidRPr="007A2CC0" w:rsidRDefault="00F76E5F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lastRenderedPageBreak/>
              <w:t>Ежегодно</w:t>
            </w:r>
          </w:p>
        </w:tc>
      </w:tr>
      <w:tr w:rsidR="00E321BD" w:rsidRPr="007A2CC0" w:rsidTr="00994610">
        <w:trPr>
          <w:trHeight w:val="284"/>
        </w:trPr>
        <w:tc>
          <w:tcPr>
            <w:tcW w:w="709" w:type="dxa"/>
            <w:vAlign w:val="center"/>
          </w:tcPr>
          <w:p w:rsidR="00E321BD" w:rsidRDefault="00E321BD" w:rsidP="0001570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15026" w:type="dxa"/>
            <w:gridSpan w:val="4"/>
          </w:tcPr>
          <w:p w:rsidR="00E321BD" w:rsidRPr="007A2CC0" w:rsidRDefault="00E321BD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95F33">
              <w:rPr>
                <w:rFonts w:ascii="Times New Roman" w:hAnsi="Times New Roman" w:cs="Arial"/>
                <w:b/>
                <w:sz w:val="21"/>
                <w:szCs w:val="21"/>
              </w:rPr>
              <w:t>Подпрограмма 3 «Энергосбережение и повышение энергетической эффективности МБУ «ФОК «Олимпийский»</w:t>
            </w:r>
          </w:p>
        </w:tc>
      </w:tr>
      <w:tr w:rsidR="00E321BD" w:rsidRPr="007A2CC0" w:rsidTr="007C38F8">
        <w:trPr>
          <w:trHeight w:val="284"/>
        </w:trPr>
        <w:tc>
          <w:tcPr>
            <w:tcW w:w="709" w:type="dxa"/>
            <w:vAlign w:val="center"/>
          </w:tcPr>
          <w:p w:rsidR="00E321BD" w:rsidRDefault="00E321BD" w:rsidP="0001570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3.1.</w:t>
            </w:r>
          </w:p>
        </w:tc>
        <w:tc>
          <w:tcPr>
            <w:tcW w:w="15026" w:type="dxa"/>
            <w:gridSpan w:val="4"/>
          </w:tcPr>
          <w:p w:rsidR="00E321BD" w:rsidRPr="007A2CC0" w:rsidRDefault="00E321BD" w:rsidP="008953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21BD">
              <w:rPr>
                <w:rFonts w:ascii="Times New Roman" w:hAnsi="Times New Roman" w:cs="Arial"/>
                <w:b/>
                <w:sz w:val="21"/>
                <w:szCs w:val="21"/>
              </w:rPr>
              <w:t>Основное мероприятие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321BD">
              <w:rPr>
                <w:rFonts w:ascii="Times New Roman" w:hAnsi="Times New Roman"/>
                <w:color w:val="000000"/>
                <w:sz w:val="21"/>
                <w:szCs w:val="21"/>
              </w:rPr>
              <w:t>Замена и установка электро-, тепл</w:t>
            </w:r>
            <w:proofErr w:type="gramStart"/>
            <w:r w:rsidRPr="00E321BD">
              <w:rPr>
                <w:rFonts w:ascii="Times New Roman" w:hAnsi="Times New Roman"/>
                <w:color w:val="000000"/>
                <w:sz w:val="21"/>
                <w:szCs w:val="21"/>
              </w:rPr>
              <w:t>о-</w:t>
            </w:r>
            <w:proofErr w:type="gramEnd"/>
            <w:r w:rsidRPr="00E321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</w:t>
            </w:r>
            <w:proofErr w:type="spellStart"/>
            <w:r w:rsidRPr="00E321BD">
              <w:rPr>
                <w:rFonts w:ascii="Times New Roman" w:hAnsi="Times New Roman"/>
                <w:color w:val="000000"/>
                <w:sz w:val="21"/>
                <w:szCs w:val="21"/>
              </w:rPr>
              <w:t>водосберегающего</w:t>
            </w:r>
            <w:proofErr w:type="spellEnd"/>
            <w:r w:rsidRPr="00E321B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оборудования</w:t>
            </w:r>
          </w:p>
        </w:tc>
      </w:tr>
      <w:tr w:rsidR="00E321BD" w:rsidRPr="007A2CC0" w:rsidTr="00A94146">
        <w:trPr>
          <w:trHeight w:val="284"/>
        </w:trPr>
        <w:tc>
          <w:tcPr>
            <w:tcW w:w="709" w:type="dxa"/>
            <w:vAlign w:val="center"/>
          </w:tcPr>
          <w:p w:rsidR="00E321BD" w:rsidRDefault="00E321BD" w:rsidP="0001570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3.1.1.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321BD" w:rsidRPr="007A2CC0" w:rsidRDefault="00E321BD" w:rsidP="00B30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Решение </w:t>
            </w:r>
            <w:r>
              <w:rPr>
                <w:rFonts w:ascii="Times New Roman" w:hAnsi="Times New Roman"/>
                <w:sz w:val="21"/>
                <w:szCs w:val="21"/>
              </w:rPr>
              <w:t>совета депутатов Балахнинского муниципального округа</w:t>
            </w:r>
          </w:p>
          <w:p w:rsidR="00E321BD" w:rsidRPr="007A2CC0" w:rsidRDefault="00E321BD" w:rsidP="00B30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«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О бюджете Балахнинского  муниципал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>ь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321BD" w:rsidRPr="007A2CC0" w:rsidRDefault="00E321BD" w:rsidP="00B30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О бюджете Балахнинского  муниципального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округа</w:t>
            </w:r>
            <w:r w:rsidRPr="007A2CC0">
              <w:rPr>
                <w:rFonts w:ascii="Times New Roman" w:hAnsi="Times New Roman"/>
                <w:bCs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3828" w:type="dxa"/>
          </w:tcPr>
          <w:p w:rsidR="00E321BD" w:rsidRPr="007A2CC0" w:rsidRDefault="00E321BD" w:rsidP="00B30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Финансовое управление</w:t>
            </w:r>
          </w:p>
          <w:p w:rsidR="00E321BD" w:rsidRPr="007A2CC0" w:rsidRDefault="00E321BD" w:rsidP="00B30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E321BD" w:rsidRPr="007A2CC0" w:rsidRDefault="00E321BD" w:rsidP="00B300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 администрации Балахни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>н</w:t>
            </w:r>
            <w:r w:rsidRPr="007A2CC0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2977" w:type="dxa"/>
          </w:tcPr>
          <w:p w:rsidR="00E321BD" w:rsidRPr="007A2CC0" w:rsidRDefault="00E321BD" w:rsidP="00B300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</w:tc>
      </w:tr>
    </w:tbl>
    <w:p w:rsidR="00692366" w:rsidRDefault="00692366" w:rsidP="0069236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92366" w:rsidRPr="0098665F" w:rsidRDefault="00692366" w:rsidP="0069236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2.7. </w:t>
      </w:r>
      <w:r w:rsidRPr="0098665F">
        <w:rPr>
          <w:rFonts w:ascii="Times New Roman" w:hAnsi="Times New Roman"/>
          <w:b/>
          <w:sz w:val="24"/>
          <w:szCs w:val="24"/>
        </w:rPr>
        <w:t xml:space="preserve">Участие в муниципальной программе </w:t>
      </w:r>
      <w:r>
        <w:rPr>
          <w:rFonts w:ascii="Times New Roman" w:hAnsi="Times New Roman"/>
          <w:b/>
          <w:sz w:val="24"/>
          <w:szCs w:val="24"/>
        </w:rPr>
        <w:t>муниципальных</w:t>
      </w:r>
      <w:r w:rsidRPr="0098665F">
        <w:rPr>
          <w:rFonts w:ascii="Times New Roman" w:hAnsi="Times New Roman"/>
          <w:b/>
          <w:sz w:val="24"/>
          <w:szCs w:val="24"/>
        </w:rPr>
        <w:t xml:space="preserve"> предприятий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92366" w:rsidRDefault="00692366" w:rsidP="00692366">
      <w:pPr>
        <w:pStyle w:val="s1"/>
        <w:spacing w:line="288" w:lineRule="auto"/>
        <w:ind w:firstLine="709"/>
        <w:jc w:val="center"/>
        <w:rPr>
          <w:b/>
        </w:rPr>
      </w:pPr>
      <w:r w:rsidRPr="0098665F">
        <w:t xml:space="preserve">Участие </w:t>
      </w:r>
      <w:r w:rsidRPr="00815BC5">
        <w:t>муниципальных</w:t>
      </w:r>
      <w:r w:rsidRPr="00EB195A">
        <w:rPr>
          <w:color w:val="FF66FF"/>
        </w:rPr>
        <w:t xml:space="preserve"> </w:t>
      </w:r>
      <w:r>
        <w:t>предприятий</w:t>
      </w:r>
      <w:r w:rsidR="00E33FA5">
        <w:t xml:space="preserve">, хозяйственных обществ, акции, доли в уставном капитале, которых принадлежат </w:t>
      </w:r>
      <w:proofErr w:type="spellStart"/>
      <w:r w:rsidR="00E33FA5">
        <w:t>Балахнинскому</w:t>
      </w:r>
      <w:proofErr w:type="spellEnd"/>
      <w:r w:rsidR="00E33FA5">
        <w:t xml:space="preserve"> муниц</w:t>
      </w:r>
      <w:r w:rsidR="00E33FA5">
        <w:t>и</w:t>
      </w:r>
      <w:r w:rsidR="00E33FA5">
        <w:t>пальному округу Нижегородской области</w:t>
      </w:r>
      <w:r w:rsidR="00AE02C5">
        <w:t>, общественных, научных и иных организаций</w:t>
      </w:r>
      <w:r>
        <w:t xml:space="preserve"> </w:t>
      </w:r>
      <w:r w:rsidRPr="0098665F">
        <w:t xml:space="preserve">в </w:t>
      </w:r>
      <w:r w:rsidRPr="00175FD3">
        <w:t xml:space="preserve">реализации </w:t>
      </w:r>
      <w:r w:rsidRPr="0098665F">
        <w:t>муниципальной программ</w:t>
      </w:r>
      <w:r>
        <w:t>ы</w:t>
      </w:r>
      <w:r w:rsidRPr="0098665F">
        <w:t xml:space="preserve"> </w:t>
      </w:r>
      <w:r w:rsidRPr="00815BC5">
        <w:t>не предусмотрено</w:t>
      </w:r>
      <w:r>
        <w:rPr>
          <w:b/>
        </w:rPr>
        <w:t>.</w:t>
      </w:r>
    </w:p>
    <w:p w:rsidR="000C1A07" w:rsidRPr="000C1A07" w:rsidRDefault="00CF141E" w:rsidP="00692366">
      <w:pPr>
        <w:pStyle w:val="s1"/>
        <w:spacing w:line="288" w:lineRule="auto"/>
        <w:ind w:firstLine="709"/>
        <w:jc w:val="center"/>
        <w:rPr>
          <w:b/>
        </w:rPr>
      </w:pPr>
      <w:r w:rsidRPr="00815BC5">
        <w:rPr>
          <w:b/>
        </w:rPr>
        <w:t>2.</w:t>
      </w:r>
      <w:r w:rsidR="00800161">
        <w:rPr>
          <w:b/>
        </w:rPr>
        <w:t>8</w:t>
      </w:r>
      <w:r w:rsidRPr="00815BC5">
        <w:rPr>
          <w:b/>
        </w:rPr>
        <w:t xml:space="preserve">. </w:t>
      </w:r>
      <w:r w:rsidR="000C1A07" w:rsidRPr="000C1A07">
        <w:rPr>
          <w:b/>
        </w:rPr>
        <w:t>О</w:t>
      </w:r>
      <w:r w:rsidR="00800161">
        <w:rPr>
          <w:b/>
        </w:rPr>
        <w:t>боснование объема финансовых ресурсов</w:t>
      </w:r>
    </w:p>
    <w:p w:rsidR="00060BFD" w:rsidRPr="00815BC5" w:rsidRDefault="000C1A07" w:rsidP="00371972">
      <w:pPr>
        <w:pStyle w:val="s1"/>
        <w:spacing w:before="0" w:beforeAutospacing="0" w:after="0" w:afterAutospacing="0"/>
        <w:ind w:firstLine="709"/>
        <w:jc w:val="right"/>
        <w:rPr>
          <w:b/>
        </w:rPr>
      </w:pPr>
      <w:r w:rsidRPr="000C1A07">
        <w:t xml:space="preserve">        </w:t>
      </w:r>
      <w:r w:rsidR="006466F7" w:rsidRPr="00815BC5">
        <w:rPr>
          <w:b/>
        </w:rPr>
        <w:t xml:space="preserve">Таблица </w:t>
      </w:r>
      <w:r w:rsidR="00CF141E" w:rsidRPr="00815BC5">
        <w:rPr>
          <w:b/>
        </w:rPr>
        <w:t>4</w:t>
      </w:r>
      <w:r w:rsidR="006466F7" w:rsidRPr="00815BC5">
        <w:rPr>
          <w:b/>
        </w:rPr>
        <w:t>.</w:t>
      </w:r>
    </w:p>
    <w:p w:rsidR="00BC5D99" w:rsidRDefault="00060BFD" w:rsidP="00BC5D9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Ресурсное обеспечение реализации </w:t>
      </w:r>
      <w:r w:rsidR="00BC5D99">
        <w:rPr>
          <w:rFonts w:ascii="Times New Roman" w:hAnsi="Times New Roman"/>
          <w:b/>
          <w:sz w:val="24"/>
          <w:szCs w:val="24"/>
        </w:rPr>
        <w:t>муниципальной п</w:t>
      </w:r>
      <w:r w:rsidRPr="00732C59">
        <w:rPr>
          <w:rFonts w:ascii="Times New Roman" w:hAnsi="Times New Roman"/>
          <w:b/>
          <w:sz w:val="24"/>
          <w:szCs w:val="24"/>
        </w:rPr>
        <w:t xml:space="preserve">рограммы за счет средств бюджета </w:t>
      </w:r>
    </w:p>
    <w:p w:rsidR="00060BFD" w:rsidRDefault="00060BFD" w:rsidP="00BC5D9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Балахнинского муниципального </w:t>
      </w:r>
      <w:r w:rsidR="00F233A1">
        <w:rPr>
          <w:rFonts w:ascii="Times New Roman" w:hAnsi="Times New Roman"/>
          <w:b/>
          <w:sz w:val="24"/>
          <w:szCs w:val="24"/>
        </w:rPr>
        <w:t>округа</w:t>
      </w:r>
      <w:r w:rsidR="00BC5D99">
        <w:rPr>
          <w:rFonts w:ascii="Times New Roman" w:hAnsi="Times New Roman"/>
          <w:b/>
          <w:sz w:val="24"/>
          <w:szCs w:val="24"/>
        </w:rPr>
        <w:t xml:space="preserve"> Нижегородской области</w:t>
      </w:r>
    </w:p>
    <w:tbl>
      <w:tblPr>
        <w:tblW w:w="160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5670"/>
        <w:gridCol w:w="3119"/>
        <w:gridCol w:w="1134"/>
        <w:gridCol w:w="1134"/>
        <w:gridCol w:w="1134"/>
        <w:gridCol w:w="993"/>
        <w:gridCol w:w="992"/>
        <w:gridCol w:w="992"/>
      </w:tblGrid>
      <w:tr w:rsidR="00BC5D99" w:rsidRPr="007A2CC0" w:rsidTr="00CF37A1">
        <w:trPr>
          <w:trHeight w:val="284"/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1"/>
                <w:szCs w:val="21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Наименование муниципальной программы, подпр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о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граммы, основного мероприятия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Муниципальный</w:t>
            </w:r>
          </w:p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заказчик-</w:t>
            </w:r>
          </w:p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координатор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муниципальной программы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,</w:t>
            </w:r>
          </w:p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соисполнители</w:t>
            </w:r>
          </w:p>
        </w:tc>
        <w:tc>
          <w:tcPr>
            <w:tcW w:w="63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Расходы (тыс. руб.), годы</w:t>
            </w:r>
          </w:p>
        </w:tc>
      </w:tr>
      <w:tr w:rsidR="00BC5D99" w:rsidRPr="007A2CC0" w:rsidTr="00CF37A1">
        <w:trPr>
          <w:trHeight w:val="284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2022</w:t>
            </w:r>
          </w:p>
          <w:p w:rsidR="00BC5D99" w:rsidRPr="007A2CC0" w:rsidRDefault="00BC5D99" w:rsidP="003223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2025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5D99" w:rsidRPr="007A2CC0" w:rsidRDefault="00BC5D99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2026</w:t>
            </w:r>
          </w:p>
        </w:tc>
      </w:tr>
      <w:tr w:rsidR="00BC5D99" w:rsidRPr="007A2CC0" w:rsidTr="00CF37A1">
        <w:trPr>
          <w:trHeight w:val="28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AE02C5" w:rsidRPr="007A2CC0" w:rsidTr="00CF37A1">
        <w:trPr>
          <w:trHeight w:val="284"/>
          <w:tblCellSpacing w:w="5" w:type="nil"/>
        </w:trPr>
        <w:tc>
          <w:tcPr>
            <w:tcW w:w="65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02C5" w:rsidRPr="007A2CC0" w:rsidRDefault="00AE02C5" w:rsidP="006F41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Муниципальная программа «Развитие физической культуры и спорта Балахнинского муниципального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округа Нижегородской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области</w:t>
            </w: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 xml:space="preserve">»    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7A2CC0" w:rsidRDefault="00AE02C5" w:rsidP="00CF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 xml:space="preserve">Всего, в том числе:      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250988" w:rsidRDefault="008B032B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62 21</w:t>
            </w:r>
            <w:r w:rsidR="00AE02C5" w:rsidRPr="00250988">
              <w:rPr>
                <w:rFonts w:ascii="Times New Roman" w:hAnsi="Times New Roman"/>
                <w:b/>
                <w:sz w:val="21"/>
                <w:szCs w:val="21"/>
              </w:rPr>
              <w:t>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62 204,7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61 204,7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62 204,7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62 204,7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250988" w:rsidRDefault="008B032B" w:rsidP="008B03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62 194,</w:t>
            </w:r>
            <w:r w:rsidR="00AE02C5" w:rsidRPr="0025098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</w:tr>
      <w:tr w:rsidR="00BC5D99" w:rsidRPr="007A2CC0" w:rsidTr="00CF37A1">
        <w:trPr>
          <w:trHeight w:val="284"/>
          <w:tblCellSpacing w:w="5" w:type="nil"/>
        </w:trPr>
        <w:tc>
          <w:tcPr>
            <w:tcW w:w="65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5D99" w:rsidRPr="007A2CC0" w:rsidRDefault="00BC5D99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3 150,0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3 150,0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2 150,0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3 150,0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3 150,0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3 150,0</w:t>
            </w:r>
          </w:p>
        </w:tc>
      </w:tr>
      <w:tr w:rsidR="003F3EEE" w:rsidRPr="007A2CC0" w:rsidTr="00CF37A1">
        <w:trPr>
          <w:trHeight w:val="284"/>
          <w:tblCellSpacing w:w="5" w:type="nil"/>
        </w:trPr>
        <w:tc>
          <w:tcPr>
            <w:tcW w:w="65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EEE" w:rsidRPr="007A2CC0" w:rsidRDefault="003F3EEE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EEE" w:rsidRPr="007A2CC0" w:rsidRDefault="003F3EEE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EEE" w:rsidRPr="007A2CC0" w:rsidRDefault="008B032B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59 06</w:t>
            </w:r>
            <w:r w:rsidR="003F3EEE">
              <w:rPr>
                <w:rFonts w:ascii="Times New Roman" w:hAnsi="Times New Roman"/>
                <w:b/>
                <w:sz w:val="21"/>
                <w:szCs w:val="21"/>
              </w:rPr>
              <w:t>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EEE" w:rsidRPr="007A2CC0" w:rsidRDefault="003F3EEE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59 054,7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EEE" w:rsidRPr="007A2CC0" w:rsidRDefault="003F3EEE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59 054,7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EEE" w:rsidRPr="007A2CC0" w:rsidRDefault="003F3EEE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59 054,7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EEE" w:rsidRPr="007A2CC0" w:rsidRDefault="003F3EEE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59 054,7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EEE" w:rsidRPr="007A2CC0" w:rsidRDefault="008B032B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59 04</w:t>
            </w:r>
            <w:r w:rsidR="003F3EEE">
              <w:rPr>
                <w:rFonts w:ascii="Times New Roman" w:hAnsi="Times New Roman"/>
                <w:b/>
                <w:sz w:val="21"/>
                <w:szCs w:val="21"/>
              </w:rPr>
              <w:t>4,7</w:t>
            </w:r>
          </w:p>
        </w:tc>
      </w:tr>
      <w:tr w:rsidR="00AE02C5" w:rsidRPr="007A2CC0" w:rsidTr="00CF37A1">
        <w:trPr>
          <w:trHeight w:val="284"/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7A2CC0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1.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7A2CC0" w:rsidRDefault="00AE02C5" w:rsidP="00CC2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Подпрограмма 1 «Развитие физической культуры, ма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с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сового и школьного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3F3EEE" w:rsidRDefault="00AE02C5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3F3EEE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60 804,7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3F3EEE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60 804,7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3F3EEE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59 804,7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3F3EEE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60 804,7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3F3EEE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60 804,7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Pr="003F3EEE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60 804,7</w:t>
            </w:r>
          </w:p>
        </w:tc>
      </w:tr>
      <w:tr w:rsidR="00BC5D99" w:rsidRPr="007A2CC0" w:rsidTr="00CF37A1">
        <w:trPr>
          <w:trHeight w:val="284"/>
          <w:tblCellSpacing w:w="5" w:type="nil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7A2CC0" w:rsidRDefault="00BC5D99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3F3EEE" w:rsidRDefault="00BC5D99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3EEE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3F3EEE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1 950,0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3F3EEE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1 950,0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3F3EEE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950,0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3F3EEE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1 950,0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3F3EEE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1 950,0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D99" w:rsidRPr="003F3EEE" w:rsidRDefault="00250988" w:rsidP="00A901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1 950,0</w:t>
            </w:r>
          </w:p>
        </w:tc>
      </w:tr>
      <w:tr w:rsidR="00250988" w:rsidRPr="007A2CC0" w:rsidTr="00CF37A1">
        <w:trPr>
          <w:trHeight w:val="284"/>
          <w:tblCellSpacing w:w="5" w:type="nil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988" w:rsidRPr="007A2CC0" w:rsidRDefault="0025098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988" w:rsidRPr="007A2CC0" w:rsidRDefault="0025098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988" w:rsidRPr="003F3EEE" w:rsidRDefault="00250988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3EEE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0988" w:rsidRPr="003F3EEE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58 854,7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0988" w:rsidRPr="003F3EEE" w:rsidRDefault="00250988" w:rsidP="00A9015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58 854,7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0988" w:rsidRPr="003F3EEE" w:rsidRDefault="00250988" w:rsidP="00F36C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58 854,7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0988" w:rsidRPr="003F3EEE" w:rsidRDefault="0025098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58 854,7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0988" w:rsidRPr="003F3EEE" w:rsidRDefault="0025098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58 854,7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0988" w:rsidRPr="003F3EEE" w:rsidRDefault="0025098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3F3EEE">
              <w:rPr>
                <w:rFonts w:ascii="Times New Roman" w:hAnsi="Times New Roman"/>
                <w:b/>
                <w:sz w:val="21"/>
                <w:szCs w:val="21"/>
              </w:rPr>
              <w:t>58 854,7</w:t>
            </w:r>
          </w:p>
        </w:tc>
      </w:tr>
      <w:tr w:rsidR="00AE02C5" w:rsidRPr="007A2CC0" w:rsidTr="00CF37A1">
        <w:trPr>
          <w:trHeight w:val="284"/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02C5" w:rsidRPr="007A2CC0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1.1.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02C5" w:rsidRPr="007A2CC0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E02C5">
              <w:rPr>
                <w:rFonts w:ascii="Times New Roman" w:hAnsi="Times New Roman"/>
                <w:sz w:val="21"/>
                <w:szCs w:val="21"/>
              </w:rPr>
              <w:t>Обеспечение деятельности учреждений физической культ</w:t>
            </w:r>
            <w:r w:rsidRPr="00AE02C5">
              <w:rPr>
                <w:rFonts w:ascii="Times New Roman" w:hAnsi="Times New Roman"/>
                <w:sz w:val="21"/>
                <w:szCs w:val="21"/>
              </w:rPr>
              <w:t>у</w:t>
            </w:r>
            <w:r w:rsidRPr="00AE02C5">
              <w:rPr>
                <w:rFonts w:ascii="Times New Roman" w:hAnsi="Times New Roman"/>
                <w:sz w:val="21"/>
                <w:szCs w:val="21"/>
              </w:rPr>
              <w:t>ры и спорта на основе муниципального задания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02C5" w:rsidRPr="007A2CC0" w:rsidRDefault="00AE02C5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</w:tr>
      <w:tr w:rsidR="00A9015D" w:rsidRPr="007A2CC0" w:rsidTr="00CF37A1">
        <w:trPr>
          <w:trHeight w:val="284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015D" w:rsidRDefault="00A9015D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015D" w:rsidRDefault="00A9015D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9015D" w:rsidRPr="007A2CC0" w:rsidRDefault="00A9015D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D" w:rsidRPr="00250988" w:rsidRDefault="00A9015D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D" w:rsidRPr="00250988" w:rsidRDefault="00A9015D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D" w:rsidRPr="00250988" w:rsidRDefault="00A9015D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D" w:rsidRPr="00250988" w:rsidRDefault="00A9015D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D" w:rsidRPr="00250988" w:rsidRDefault="00A9015D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D" w:rsidRPr="00250988" w:rsidRDefault="00A9015D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AE02C5" w:rsidRPr="007A2CC0" w:rsidTr="00CF37A1">
        <w:trPr>
          <w:trHeight w:val="284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2C5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02C5" w:rsidRPr="007A2CC0" w:rsidRDefault="00AE02C5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58 804,7</w:t>
            </w:r>
          </w:p>
        </w:tc>
      </w:tr>
      <w:tr w:rsidR="00AE02C5" w:rsidRPr="007A2CC0" w:rsidTr="00CF37A1">
        <w:trPr>
          <w:trHeight w:val="550"/>
          <w:tblCellSpacing w:w="5" w:type="nil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E02C5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1.2.</w:t>
            </w:r>
          </w:p>
        </w:tc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E02C5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проведения мероприятий по обеспечению Вс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российского физкультурно-спортивного комплекса «Готов к труду и обороне» (ГТО) среди различных категорий насел</w:t>
            </w:r>
            <w:r>
              <w:rPr>
                <w:rFonts w:ascii="Times New Roman" w:hAnsi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sz w:val="21"/>
                <w:szCs w:val="21"/>
              </w:rPr>
              <w:t>ния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02C5" w:rsidRPr="007A2CC0" w:rsidRDefault="00AE02C5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</w:tr>
      <w:tr w:rsidR="00141CE5" w:rsidRPr="007A2CC0" w:rsidTr="00250988">
        <w:trPr>
          <w:trHeight w:val="55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CE5" w:rsidRDefault="00141CE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41CE5" w:rsidRDefault="00141CE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1CE5" w:rsidRPr="007A2CC0" w:rsidRDefault="00141CE5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150,0</w:t>
            </w:r>
          </w:p>
        </w:tc>
      </w:tr>
      <w:tr w:rsidR="00141CE5" w:rsidRPr="007A2CC0" w:rsidTr="00394492">
        <w:trPr>
          <w:trHeight w:val="55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CE5" w:rsidRDefault="00141CE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1CE5" w:rsidRDefault="00141CE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1CE5" w:rsidRPr="007A2CC0" w:rsidRDefault="00141CE5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5" w:rsidRPr="00250988" w:rsidRDefault="00141CE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50,0</w:t>
            </w:r>
          </w:p>
        </w:tc>
      </w:tr>
      <w:tr w:rsidR="00AE02C5" w:rsidRPr="007A2CC0" w:rsidTr="00CF37A1">
        <w:trPr>
          <w:trHeight w:val="28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1.3.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и проведение комплекса массовых физкул</w:t>
            </w:r>
            <w:r>
              <w:rPr>
                <w:rFonts w:ascii="Times New Roman" w:hAnsi="Times New Roman"/>
                <w:sz w:val="21"/>
                <w:szCs w:val="21"/>
              </w:rPr>
              <w:t>ь</w:t>
            </w:r>
            <w:r>
              <w:rPr>
                <w:rFonts w:ascii="Times New Roman" w:hAnsi="Times New Roman"/>
                <w:sz w:val="21"/>
                <w:szCs w:val="21"/>
              </w:rPr>
              <w:t>турно-спортивных мероприятий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02C5" w:rsidRPr="007A2CC0" w:rsidRDefault="00AE02C5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FF4C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 xml:space="preserve">1 </w:t>
            </w:r>
            <w:r w:rsidR="00FF4CA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FF4C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 xml:space="preserve">1 </w:t>
            </w:r>
            <w:r w:rsidR="00FF4CA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</w:t>
            </w:r>
            <w:r w:rsidR="00AE02C5" w:rsidRPr="00250988">
              <w:rPr>
                <w:rFonts w:ascii="Times New Roman" w:hAnsi="Times New Roman"/>
                <w:b/>
                <w:sz w:val="21"/>
                <w:szCs w:val="21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FF4C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 xml:space="preserve">1 </w:t>
            </w:r>
            <w:r w:rsidR="00FF4CA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AE02C5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1 800,0</w:t>
            </w:r>
          </w:p>
        </w:tc>
      </w:tr>
      <w:tr w:rsidR="00FF4CA8" w:rsidRPr="007A2CC0" w:rsidTr="00CF37A1">
        <w:trPr>
          <w:trHeight w:val="28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CA8" w:rsidRPr="007A2CC0" w:rsidRDefault="00FF4CA8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3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3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3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1 800,0</w:t>
            </w:r>
          </w:p>
        </w:tc>
      </w:tr>
      <w:tr w:rsidR="00AE02C5" w:rsidRPr="007A2CC0" w:rsidTr="00CF37A1">
        <w:trPr>
          <w:trHeight w:val="28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Default="00AE02C5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02C5" w:rsidRPr="007A2CC0" w:rsidRDefault="00AE02C5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F36CA3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F36CA3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F36CA3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F36CA3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F36CA3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C5" w:rsidRPr="00250988" w:rsidRDefault="00F36CA3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FF4CA8" w:rsidRPr="007A2CC0" w:rsidTr="00B8658B">
        <w:trPr>
          <w:trHeight w:val="28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1.4.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CA8" w:rsidRPr="007A2CC0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FF4CA8" w:rsidRPr="007A2CC0" w:rsidTr="00B8658B">
        <w:trPr>
          <w:trHeight w:val="28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CA8" w:rsidRPr="007A2CC0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FF4CA8" w:rsidRPr="007A2CC0" w:rsidTr="00B8658B">
        <w:trPr>
          <w:trHeight w:val="28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CA8" w:rsidRPr="007A2CC0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Default="00FF4CA8" w:rsidP="00FF4CA8">
            <w:pPr>
              <w:jc w:val="center"/>
            </w:pPr>
            <w:r w:rsidRPr="005F7B40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Default="00FF4CA8" w:rsidP="00FF4CA8">
            <w:pPr>
              <w:jc w:val="center"/>
            </w:pPr>
            <w:r w:rsidRPr="005F7B40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Default="00FF4CA8" w:rsidP="00FF4CA8">
            <w:pPr>
              <w:jc w:val="center"/>
            </w:pPr>
            <w:r w:rsidRPr="005F7B40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Default="00FF4CA8" w:rsidP="00FF4CA8">
            <w:pPr>
              <w:jc w:val="center"/>
            </w:pPr>
            <w:r w:rsidRPr="005F7B40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Default="00FF4CA8" w:rsidP="00FF4CA8">
            <w:pPr>
              <w:jc w:val="center"/>
            </w:pPr>
            <w:r w:rsidRPr="005F7B40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FF4CA8" w:rsidRPr="007A2CC0" w:rsidTr="00CF37A1">
        <w:trPr>
          <w:trHeight w:val="284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Pr="00FE383B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FE383B">
              <w:rPr>
                <w:rFonts w:ascii="Times New Roman" w:hAnsi="Times New Roman"/>
                <w:b/>
                <w:sz w:val="21"/>
                <w:szCs w:val="21"/>
              </w:rPr>
              <w:t>Подпрограмма 2 «Укрепление материально-технической базы»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CA8" w:rsidRPr="007A2CC0" w:rsidRDefault="00FF4CA8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</w:tr>
      <w:tr w:rsidR="00FF4CA8" w:rsidRPr="007A2CC0" w:rsidTr="00CF37A1">
        <w:trPr>
          <w:trHeight w:val="284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CA8" w:rsidRPr="007A2CC0" w:rsidRDefault="00FF4CA8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</w:tr>
      <w:tr w:rsidR="00FF4CA8" w:rsidRPr="007A2CC0" w:rsidTr="00A9015D">
        <w:trPr>
          <w:trHeight w:val="284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4CA8" w:rsidRPr="007A2CC0" w:rsidRDefault="00FF4CA8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FF4CA8" w:rsidRPr="007A2CC0" w:rsidTr="00250988">
        <w:trPr>
          <w:trHeight w:val="814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2.1.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Текущий и капитальный ремонт объектов физической кул</w:t>
            </w:r>
            <w:r>
              <w:rPr>
                <w:rFonts w:ascii="Times New Roman" w:hAnsi="Times New Roman"/>
                <w:sz w:val="21"/>
                <w:szCs w:val="21"/>
              </w:rPr>
              <w:t>ь</w:t>
            </w:r>
            <w:r>
              <w:rPr>
                <w:rFonts w:ascii="Times New Roman" w:hAnsi="Times New Roman"/>
                <w:sz w:val="21"/>
                <w:szCs w:val="21"/>
              </w:rPr>
              <w:t>туры и спорта, находящихся на территории Балахнинского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7A2CC0" w:rsidRDefault="00FF4CA8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</w:tr>
      <w:tr w:rsidR="00FF4CA8" w:rsidRPr="007A2CC0" w:rsidTr="00A9015D">
        <w:trPr>
          <w:trHeight w:val="284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CA8" w:rsidRPr="007A2CC0" w:rsidRDefault="00FF4CA8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3944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1 200,0</w:t>
            </w:r>
          </w:p>
        </w:tc>
      </w:tr>
      <w:tr w:rsidR="00FF4CA8" w:rsidRPr="007A2CC0" w:rsidTr="00CF37A1">
        <w:trPr>
          <w:trHeight w:val="284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CA8" w:rsidRPr="007A2CC0" w:rsidRDefault="00FF4CA8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FF4CA8" w:rsidRPr="007A2CC0" w:rsidTr="00CF37A1">
        <w:trPr>
          <w:trHeight w:val="310"/>
          <w:tblCellSpacing w:w="5" w:type="nil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3.</w:t>
            </w:r>
          </w:p>
        </w:tc>
        <w:tc>
          <w:tcPr>
            <w:tcW w:w="567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4CA8" w:rsidRPr="00FE383B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FE383B">
              <w:rPr>
                <w:rFonts w:ascii="Times New Roman" w:hAnsi="Times New Roman"/>
                <w:b/>
                <w:sz w:val="21"/>
                <w:szCs w:val="21"/>
              </w:rPr>
              <w:t>Подпрограмма 3. «Энергосбережение и повышение эне</w:t>
            </w:r>
            <w:r w:rsidRPr="00FE383B">
              <w:rPr>
                <w:rFonts w:ascii="Times New Roman" w:hAnsi="Times New Roman"/>
                <w:b/>
                <w:sz w:val="21"/>
                <w:szCs w:val="21"/>
              </w:rPr>
              <w:t>р</w:t>
            </w:r>
            <w:r w:rsidRPr="00FE383B">
              <w:rPr>
                <w:rFonts w:ascii="Times New Roman" w:hAnsi="Times New Roman"/>
                <w:b/>
                <w:sz w:val="21"/>
                <w:szCs w:val="21"/>
              </w:rPr>
              <w:t>гетической эффективности МБУ «ФОК «Олимпийский»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CA8" w:rsidRPr="007A2CC0" w:rsidRDefault="00FF4CA8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FF4C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FF4C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190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,0</w:t>
            </w:r>
          </w:p>
        </w:tc>
      </w:tr>
      <w:tr w:rsidR="00FF4CA8" w:rsidRPr="007A2CC0" w:rsidTr="00CF37A1">
        <w:trPr>
          <w:trHeight w:val="31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4CA8" w:rsidRPr="00FE383B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CA8" w:rsidRPr="007A2CC0" w:rsidRDefault="00FF4CA8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FF4CA8" w:rsidRPr="007A2CC0" w:rsidTr="003066BB">
        <w:trPr>
          <w:trHeight w:val="31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CA8" w:rsidRPr="00FE383B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4CA8" w:rsidRPr="007A2CC0" w:rsidRDefault="00FF4CA8" w:rsidP="001B1D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FF4C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19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FF4CA8" w:rsidRPr="007A2CC0" w:rsidTr="003066BB">
        <w:trPr>
          <w:trHeight w:val="16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3.1.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A8" w:rsidRPr="00FE383B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3066BB">
              <w:rPr>
                <w:rFonts w:ascii="Times New Roman" w:hAnsi="Times New Roman"/>
                <w:sz w:val="20"/>
                <w:szCs w:val="20"/>
              </w:rPr>
              <w:t>Замена и установка электро-, тепл</w:t>
            </w:r>
            <w:proofErr w:type="gramStart"/>
            <w:r w:rsidRPr="003066B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3066B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3066BB">
              <w:rPr>
                <w:rFonts w:ascii="Times New Roman" w:hAnsi="Times New Roman"/>
                <w:sz w:val="20"/>
                <w:szCs w:val="20"/>
              </w:rPr>
              <w:t>водосберегающего</w:t>
            </w:r>
            <w:proofErr w:type="spellEnd"/>
            <w:r w:rsidRPr="003066BB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3066BB">
              <w:rPr>
                <w:rFonts w:ascii="Times New Roman" w:hAnsi="Times New Roman"/>
                <w:sz w:val="20"/>
                <w:szCs w:val="20"/>
              </w:rPr>
              <w:t>о</w:t>
            </w:r>
            <w:r w:rsidRPr="003066BB">
              <w:rPr>
                <w:rFonts w:ascii="Times New Roman" w:hAnsi="Times New Roman"/>
                <w:sz w:val="20"/>
                <w:szCs w:val="20"/>
              </w:rPr>
              <w:t>рудования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7A2CC0" w:rsidRDefault="00FF4CA8" w:rsidP="00A17E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2CC0">
              <w:rPr>
                <w:rFonts w:ascii="Times New Roman" w:hAnsi="Times New Roman"/>
                <w:b/>
                <w:sz w:val="21"/>
                <w:szCs w:val="2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FF4C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19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FF4CA8" w:rsidRPr="007A2CC0" w:rsidTr="003066BB">
        <w:trPr>
          <w:trHeight w:val="16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CA8" w:rsidRPr="00FE383B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7A2CC0" w:rsidRDefault="00FF4CA8" w:rsidP="00A17E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Отдел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B865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  <w:tr w:rsidR="00FF4CA8" w:rsidRPr="007A2CC0" w:rsidTr="003066BB">
        <w:trPr>
          <w:trHeight w:val="16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FE383B" w:rsidRDefault="00FF4CA8" w:rsidP="00D67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7A2CC0" w:rsidRDefault="00FF4CA8" w:rsidP="00A17E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A2CC0">
              <w:rPr>
                <w:rFonts w:ascii="Times New Roman" w:hAnsi="Times New Roman"/>
                <w:sz w:val="21"/>
                <w:szCs w:val="21"/>
              </w:rPr>
              <w:t>МБУ «ФОК «Олимпийский»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FF4C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8" w:rsidRPr="00250988" w:rsidRDefault="00FF4CA8" w:rsidP="002509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19</w:t>
            </w:r>
            <w:r w:rsidRPr="00250988">
              <w:rPr>
                <w:rFonts w:ascii="Times New Roman" w:hAnsi="Times New Roman"/>
                <w:b/>
                <w:sz w:val="21"/>
                <w:szCs w:val="21"/>
              </w:rPr>
              <w:t>0,0</w:t>
            </w:r>
          </w:p>
        </w:tc>
      </w:tr>
    </w:tbl>
    <w:p w:rsidR="00CF37A1" w:rsidRDefault="00CF37A1" w:rsidP="00AF249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490" w:rsidRPr="00356EB4" w:rsidRDefault="00CF37A1" w:rsidP="00AF249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 w:rsidR="00AF2490" w:rsidRPr="00E21E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2490" w:rsidRPr="00356EB4">
        <w:rPr>
          <w:rFonts w:ascii="Times New Roman" w:hAnsi="Times New Roman" w:cs="Times New Roman"/>
          <w:b/>
          <w:sz w:val="24"/>
          <w:szCs w:val="24"/>
        </w:rPr>
        <w:t>Анализ рисков при реализации Программы</w:t>
      </w:r>
    </w:p>
    <w:p w:rsidR="00AF2490" w:rsidRPr="00356EB4" w:rsidRDefault="00AF2490" w:rsidP="00AF2490">
      <w:pPr>
        <w:pStyle w:val="ConsPlusNormal"/>
        <w:widowControl/>
        <w:ind w:left="6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6A9" w:rsidRPr="00AA56A9" w:rsidRDefault="00AA56A9" w:rsidP="00AA56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6A9">
        <w:rPr>
          <w:rFonts w:ascii="Times New Roman" w:hAnsi="Times New Roman" w:cs="Times New Roman"/>
          <w:sz w:val="24"/>
          <w:szCs w:val="24"/>
        </w:rPr>
        <w:t>В процессе реализации Программы могут проявиться внешние факторы, негативно влияющие на ее реализацию.</w:t>
      </w:r>
    </w:p>
    <w:p w:rsidR="00AA56A9" w:rsidRPr="00AA56A9" w:rsidRDefault="00AA56A9" w:rsidP="00AA5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6A9">
        <w:rPr>
          <w:rFonts w:ascii="Times New Roman" w:hAnsi="Times New Roman" w:cs="Times New Roman"/>
          <w:b/>
          <w:sz w:val="24"/>
          <w:szCs w:val="24"/>
        </w:rPr>
        <w:t>Финансовые риски:</w:t>
      </w:r>
    </w:p>
    <w:p w:rsidR="00AA56A9" w:rsidRPr="00AA56A9" w:rsidRDefault="00AA56A9" w:rsidP="00AA56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6A9">
        <w:rPr>
          <w:rFonts w:ascii="Times New Roman" w:hAnsi="Times New Roman" w:cs="Times New Roman"/>
          <w:sz w:val="24"/>
          <w:szCs w:val="24"/>
        </w:rPr>
        <w:t xml:space="preserve">существенное (по сравнению с </w:t>
      </w:r>
      <w:proofErr w:type="gramStart"/>
      <w:r w:rsidRPr="00AA56A9">
        <w:rPr>
          <w:rFonts w:ascii="Times New Roman" w:hAnsi="Times New Roman" w:cs="Times New Roman"/>
          <w:sz w:val="24"/>
          <w:szCs w:val="24"/>
        </w:rPr>
        <w:t>запрашиваемым</w:t>
      </w:r>
      <w:r w:rsidR="0025098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A56A9">
        <w:rPr>
          <w:rFonts w:ascii="Times New Roman" w:hAnsi="Times New Roman" w:cs="Times New Roman"/>
          <w:sz w:val="24"/>
          <w:szCs w:val="24"/>
        </w:rPr>
        <w:t>) сокращение объемов финансирования Программы, что приведет к сдержанному развитию отрасли, нарушит внутреннюю логику Программы и снизит эффективность предусмотренных ею мероприятий;</w:t>
      </w:r>
    </w:p>
    <w:p w:rsidR="00AA56A9" w:rsidRPr="00AA56A9" w:rsidRDefault="00AA56A9" w:rsidP="00AA56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6A9">
        <w:rPr>
          <w:rFonts w:ascii="Times New Roman" w:hAnsi="Times New Roman" w:cs="Times New Roman"/>
          <w:sz w:val="24"/>
          <w:szCs w:val="24"/>
        </w:rPr>
        <w:t>несвоевременное поступление финансирования, что повлечет пересмотр запланированных сроков выполнения мероприятий;</w:t>
      </w:r>
    </w:p>
    <w:p w:rsidR="00AA56A9" w:rsidRPr="00AA56A9" w:rsidRDefault="00AA56A9" w:rsidP="00AA56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6A9">
        <w:rPr>
          <w:rFonts w:ascii="Times New Roman" w:hAnsi="Times New Roman" w:cs="Times New Roman"/>
          <w:sz w:val="24"/>
          <w:szCs w:val="24"/>
        </w:rPr>
        <w:t>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AA56A9" w:rsidRPr="00AA56A9" w:rsidRDefault="00AA56A9" w:rsidP="00AA5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6A9">
        <w:rPr>
          <w:rFonts w:ascii="Times New Roman" w:hAnsi="Times New Roman" w:cs="Times New Roman"/>
          <w:b/>
          <w:sz w:val="24"/>
          <w:szCs w:val="24"/>
        </w:rPr>
        <w:t>Организационные риски:</w:t>
      </w:r>
    </w:p>
    <w:p w:rsidR="00AA56A9" w:rsidRPr="00AA56A9" w:rsidRDefault="00AA56A9" w:rsidP="00AA56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6A9">
        <w:rPr>
          <w:rFonts w:ascii="Times New Roman" w:hAnsi="Times New Roman" w:cs="Times New Roman"/>
          <w:sz w:val="24"/>
          <w:szCs w:val="24"/>
        </w:rPr>
        <w:t>пассивность участия в реализации Программы органов местного самоуправления;</w:t>
      </w:r>
    </w:p>
    <w:p w:rsidR="00AA56A9" w:rsidRPr="00AA56A9" w:rsidRDefault="00AA56A9" w:rsidP="00AA56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6A9">
        <w:rPr>
          <w:rFonts w:ascii="Times New Roman" w:hAnsi="Times New Roman" w:cs="Times New Roman"/>
          <w:sz w:val="24"/>
          <w:szCs w:val="24"/>
        </w:rPr>
        <w:t>дефицит квалифицированных управленческих кадров;</w:t>
      </w:r>
    </w:p>
    <w:p w:rsidR="00AA56A9" w:rsidRPr="00AA56A9" w:rsidRDefault="00AA56A9" w:rsidP="00AA56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6A9">
        <w:rPr>
          <w:rFonts w:ascii="Times New Roman" w:hAnsi="Times New Roman" w:cs="Times New Roman"/>
          <w:sz w:val="24"/>
          <w:szCs w:val="24"/>
        </w:rPr>
        <w:t xml:space="preserve">малая заинтересованность населения в проводимых мероприятиях, </w:t>
      </w:r>
      <w:r w:rsidR="00250988" w:rsidRPr="00AA56A9">
        <w:rPr>
          <w:rFonts w:ascii="Times New Roman" w:hAnsi="Times New Roman" w:cs="Times New Roman"/>
          <w:sz w:val="24"/>
          <w:szCs w:val="24"/>
        </w:rPr>
        <w:t>а,</w:t>
      </w:r>
      <w:r w:rsidRPr="00AA56A9">
        <w:rPr>
          <w:rFonts w:ascii="Times New Roman" w:hAnsi="Times New Roman" w:cs="Times New Roman"/>
          <w:sz w:val="24"/>
          <w:szCs w:val="24"/>
        </w:rPr>
        <w:t xml:space="preserve"> следовательно, сокращение участников.</w:t>
      </w:r>
    </w:p>
    <w:p w:rsidR="00083793" w:rsidRPr="00976BB8" w:rsidRDefault="00083793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</w:p>
    <w:p w:rsidR="008A4946" w:rsidRDefault="00F41AF8" w:rsidP="00F07BD3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1C002" wp14:editId="019FD4E3">
                <wp:simplePos x="0" y="0"/>
                <wp:positionH relativeFrom="column">
                  <wp:posOffset>3572510</wp:posOffset>
                </wp:positionH>
                <wp:positionV relativeFrom="paragraph">
                  <wp:posOffset>723265</wp:posOffset>
                </wp:positionV>
                <wp:extent cx="22288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3pt,56.95pt" to="456.8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" strokecolor="black [3213]"/>
            </w:pict>
          </mc:Fallback>
        </mc:AlternateContent>
      </w:r>
    </w:p>
    <w:p w:rsidR="000B08B2" w:rsidRDefault="000B08B2" w:rsidP="00F07BD3">
      <w:pPr>
        <w:spacing w:after="0"/>
        <w:ind w:firstLine="709"/>
        <w:rPr>
          <w:rFonts w:ascii="Times New Roman" w:hAnsi="Times New Roman"/>
          <w:sz w:val="24"/>
          <w:szCs w:val="24"/>
        </w:rPr>
        <w:sectPr w:rsidR="000B08B2" w:rsidSect="008A4946">
          <w:pgSz w:w="16838" w:h="11906" w:orient="landscape"/>
          <w:pgMar w:top="386" w:right="181" w:bottom="902" w:left="539" w:header="709" w:footer="709" w:gutter="0"/>
          <w:cols w:space="708"/>
          <w:titlePg/>
          <w:docGrid w:linePitch="360"/>
        </w:sectPr>
      </w:pPr>
    </w:p>
    <w:p w:rsidR="000B08B2" w:rsidRDefault="0080677C" w:rsidP="0034282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A2CC0">
        <w:rPr>
          <w:rFonts w:ascii="Times New Roman" w:hAnsi="Times New Roman"/>
          <w:b/>
          <w:sz w:val="24"/>
          <w:szCs w:val="24"/>
        </w:rPr>
        <w:lastRenderedPageBreak/>
        <w:t>3. Подпрограмм</w:t>
      </w:r>
      <w:r w:rsidR="00923CE5">
        <w:rPr>
          <w:rFonts w:ascii="Times New Roman" w:hAnsi="Times New Roman"/>
          <w:b/>
          <w:sz w:val="24"/>
          <w:szCs w:val="24"/>
        </w:rPr>
        <w:t>ы</w:t>
      </w:r>
      <w:r w:rsidRPr="007A2CC0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34282B" w:rsidRDefault="0034282B" w:rsidP="0034282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4282B" w:rsidRPr="00923CE5" w:rsidRDefault="00875BF7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3CE5">
        <w:rPr>
          <w:rFonts w:ascii="Times New Roman" w:hAnsi="Times New Roman"/>
          <w:b/>
          <w:bCs/>
          <w:color w:val="000000"/>
          <w:sz w:val="24"/>
          <w:szCs w:val="24"/>
        </w:rPr>
        <w:t>3.1</w:t>
      </w:r>
      <w:r w:rsidR="0034282B" w:rsidRPr="00923CE5">
        <w:rPr>
          <w:rFonts w:ascii="Times New Roman" w:hAnsi="Times New Roman"/>
          <w:b/>
          <w:bCs/>
          <w:color w:val="000000"/>
          <w:sz w:val="24"/>
          <w:szCs w:val="24"/>
        </w:rPr>
        <w:t>. Подпрограмма 1</w:t>
      </w:r>
    </w:p>
    <w:p w:rsidR="00CF37A1" w:rsidRPr="00923CE5" w:rsidRDefault="00CF37A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23CE5">
        <w:rPr>
          <w:rFonts w:ascii="Times New Roman" w:hAnsi="Times New Roman"/>
          <w:b/>
          <w:sz w:val="24"/>
          <w:szCs w:val="24"/>
        </w:rPr>
        <w:t xml:space="preserve"> «Развитие физической культуры, массового и школьного спорта»</w:t>
      </w:r>
      <w:r w:rsidRPr="00923CE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4282B" w:rsidRPr="00923CE5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23CE5">
        <w:rPr>
          <w:rFonts w:ascii="Times New Roman" w:hAnsi="Times New Roman"/>
          <w:color w:val="000000"/>
          <w:sz w:val="24"/>
          <w:szCs w:val="24"/>
        </w:rPr>
        <w:t>(далее - подпрограмма 1)</w:t>
      </w:r>
    </w:p>
    <w:p w:rsidR="0034282B" w:rsidRPr="0034282B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34282B" w:rsidRPr="0034282B" w:rsidRDefault="00054322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</w:t>
      </w:r>
      <w:r w:rsidR="00875BF7">
        <w:rPr>
          <w:rFonts w:ascii="Times New Roman" w:hAnsi="Times New Roman"/>
          <w:b/>
          <w:bCs/>
          <w:color w:val="000000"/>
          <w:sz w:val="21"/>
          <w:szCs w:val="21"/>
        </w:rPr>
        <w:t>1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.1. Паспорт подпрограммы 1</w:t>
      </w:r>
    </w:p>
    <w:p w:rsidR="0034282B" w:rsidRPr="0034282B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10260" w:type="dxa"/>
        <w:tblInd w:w="-5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2"/>
        <w:gridCol w:w="3628"/>
        <w:gridCol w:w="992"/>
        <w:gridCol w:w="3088"/>
      </w:tblGrid>
      <w:tr w:rsidR="0034282B" w:rsidRPr="00E008FC" w:rsidTr="00923CE5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E008FC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>Муниципальный зака</w:t>
            </w:r>
            <w:r w:rsidRPr="00E008FC">
              <w:rPr>
                <w:rFonts w:ascii="Times New Roman" w:hAnsi="Times New Roman"/>
                <w:color w:val="000000"/>
              </w:rPr>
              <w:t>з</w:t>
            </w:r>
            <w:r w:rsidRPr="00E008FC">
              <w:rPr>
                <w:rFonts w:ascii="Times New Roman" w:hAnsi="Times New Roman"/>
                <w:color w:val="000000"/>
              </w:rPr>
              <w:t xml:space="preserve">чик </w:t>
            </w:r>
            <w:proofErr w:type="gramStart"/>
            <w:r w:rsidRPr="00E008FC">
              <w:rPr>
                <w:rFonts w:ascii="Times New Roman" w:hAnsi="Times New Roman"/>
                <w:color w:val="000000"/>
              </w:rPr>
              <w:t>-к</w:t>
            </w:r>
            <w:proofErr w:type="gramEnd"/>
            <w:r w:rsidRPr="00E008FC">
              <w:rPr>
                <w:rFonts w:ascii="Times New Roman" w:hAnsi="Times New Roman"/>
                <w:color w:val="000000"/>
              </w:rPr>
              <w:t>оординатор по</w:t>
            </w:r>
            <w:r w:rsidRPr="00E008FC">
              <w:rPr>
                <w:rFonts w:ascii="Times New Roman" w:hAnsi="Times New Roman"/>
                <w:color w:val="000000"/>
              </w:rPr>
              <w:t>д</w:t>
            </w:r>
            <w:r w:rsidRPr="00E008FC">
              <w:rPr>
                <w:rFonts w:ascii="Times New Roman" w:hAnsi="Times New Roman"/>
                <w:color w:val="000000"/>
              </w:rPr>
              <w:t>программы 1</w:t>
            </w:r>
          </w:p>
        </w:tc>
        <w:tc>
          <w:tcPr>
            <w:tcW w:w="7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E008FC" w:rsidRDefault="0034282B" w:rsidP="00E3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 xml:space="preserve">Отдел спорта администрации Балахнинского муниципального </w:t>
            </w:r>
            <w:r w:rsidR="00E321BD">
              <w:rPr>
                <w:rFonts w:ascii="Times New Roman" w:hAnsi="Times New Roman"/>
                <w:color w:val="000000"/>
              </w:rPr>
              <w:t>округа</w:t>
            </w:r>
            <w:r w:rsidRPr="00E008FC">
              <w:rPr>
                <w:rFonts w:ascii="Times New Roman" w:hAnsi="Times New Roman"/>
                <w:color w:val="000000"/>
              </w:rPr>
              <w:t xml:space="preserve"> Нижег</w:t>
            </w:r>
            <w:r w:rsidRPr="00E008FC">
              <w:rPr>
                <w:rFonts w:ascii="Times New Roman" w:hAnsi="Times New Roman"/>
                <w:color w:val="000000"/>
              </w:rPr>
              <w:t>о</w:t>
            </w:r>
            <w:r w:rsidRPr="00E008FC">
              <w:rPr>
                <w:rFonts w:ascii="Times New Roman" w:hAnsi="Times New Roman"/>
                <w:color w:val="000000"/>
              </w:rPr>
              <w:t>родской области</w:t>
            </w:r>
          </w:p>
        </w:tc>
      </w:tr>
      <w:tr w:rsidR="0034282B" w:rsidRPr="00E008FC" w:rsidTr="00923CE5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E008FC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>Соисполнители подпр</w:t>
            </w:r>
            <w:r w:rsidRPr="00E008FC">
              <w:rPr>
                <w:rFonts w:ascii="Times New Roman" w:hAnsi="Times New Roman"/>
                <w:color w:val="000000"/>
              </w:rPr>
              <w:t>о</w:t>
            </w:r>
            <w:r w:rsidRPr="00E008FC">
              <w:rPr>
                <w:rFonts w:ascii="Times New Roman" w:hAnsi="Times New Roman"/>
                <w:color w:val="000000"/>
              </w:rPr>
              <w:t>граммы 1</w:t>
            </w:r>
          </w:p>
        </w:tc>
        <w:tc>
          <w:tcPr>
            <w:tcW w:w="7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E008FC" w:rsidRDefault="00D34371" w:rsidP="00D34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</w:rPr>
              <w:t>Муниципальное бюджетное учреждение «ФОК «Олимпийский»</w:t>
            </w:r>
            <w:r w:rsidR="00E321BD">
              <w:rPr>
                <w:rFonts w:ascii="Times New Roman" w:hAnsi="Times New Roman"/>
              </w:rPr>
              <w:t xml:space="preserve"> муниципал</w:t>
            </w:r>
            <w:r w:rsidR="00E321BD">
              <w:rPr>
                <w:rFonts w:ascii="Times New Roman" w:hAnsi="Times New Roman"/>
              </w:rPr>
              <w:t>ь</w:t>
            </w:r>
            <w:r w:rsidR="00E321BD">
              <w:rPr>
                <w:rFonts w:ascii="Times New Roman" w:hAnsi="Times New Roman"/>
              </w:rPr>
              <w:t xml:space="preserve">ного образования город «Балахна» </w:t>
            </w:r>
            <w:r w:rsidRPr="00E008FC">
              <w:rPr>
                <w:rFonts w:ascii="Times New Roman" w:hAnsi="Times New Roman"/>
              </w:rPr>
              <w:t xml:space="preserve"> (МБУ «ФОК «Олимпийский»).</w:t>
            </w:r>
          </w:p>
        </w:tc>
      </w:tr>
      <w:tr w:rsidR="0034282B" w:rsidRPr="00E008FC" w:rsidTr="00923CE5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E008FC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>Задач</w:t>
            </w:r>
            <w:r w:rsidR="00E008FC">
              <w:rPr>
                <w:rFonts w:ascii="Times New Roman" w:hAnsi="Times New Roman"/>
                <w:color w:val="000000"/>
              </w:rPr>
              <w:t>а</w:t>
            </w:r>
          </w:p>
          <w:p w:rsidR="0034282B" w:rsidRPr="00E008FC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>подпрограммы 1</w:t>
            </w:r>
          </w:p>
        </w:tc>
        <w:tc>
          <w:tcPr>
            <w:tcW w:w="7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E008FC" w:rsidRDefault="008B032B" w:rsidP="008B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3314B">
              <w:rPr>
                <w:rFonts w:ascii="Times New Roman" w:hAnsi="Times New Roman"/>
              </w:rPr>
              <w:t>Обеспечение доступности путем в</w:t>
            </w:r>
            <w:r w:rsidRPr="00E3314B">
              <w:rPr>
                <w:rFonts w:ascii="Times New Roman" w:hAnsi="Times New Roman"/>
                <w:color w:val="000000"/>
              </w:rPr>
              <w:t xml:space="preserve">овлечения всех категорий населения </w:t>
            </w:r>
            <w:r>
              <w:rPr>
                <w:rFonts w:ascii="Times New Roman" w:hAnsi="Times New Roman"/>
                <w:color w:val="000000"/>
              </w:rPr>
              <w:t>в с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стематические занятия физической культурой и спортом.</w:t>
            </w:r>
          </w:p>
        </w:tc>
      </w:tr>
      <w:tr w:rsidR="0034282B" w:rsidRPr="00E008FC" w:rsidTr="00923CE5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E008FC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>Этапы и сроки реализ</w:t>
            </w:r>
            <w:r w:rsidRPr="00E008FC">
              <w:rPr>
                <w:rFonts w:ascii="Times New Roman" w:hAnsi="Times New Roman"/>
                <w:color w:val="000000"/>
              </w:rPr>
              <w:t>а</w:t>
            </w:r>
            <w:r w:rsidRPr="00E008FC">
              <w:rPr>
                <w:rFonts w:ascii="Times New Roman" w:hAnsi="Times New Roman"/>
                <w:color w:val="000000"/>
              </w:rPr>
              <w:t>ции подпрограммы 1</w:t>
            </w:r>
          </w:p>
        </w:tc>
        <w:tc>
          <w:tcPr>
            <w:tcW w:w="7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E008FC" w:rsidRDefault="00D34371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</w:rPr>
              <w:t>Программа р</w:t>
            </w:r>
            <w:r w:rsidR="00AA56A9" w:rsidRPr="00E008FC">
              <w:rPr>
                <w:rFonts w:ascii="Times New Roman" w:hAnsi="Times New Roman"/>
              </w:rPr>
              <w:t>еализуется в течение 2021 – 2026</w:t>
            </w:r>
            <w:r w:rsidRPr="00E008FC">
              <w:rPr>
                <w:rFonts w:ascii="Times New Roman" w:hAnsi="Times New Roman"/>
              </w:rPr>
              <w:t xml:space="preserve"> годов в один этап.</w:t>
            </w:r>
          </w:p>
        </w:tc>
      </w:tr>
      <w:tr w:rsidR="0034282B" w:rsidRPr="00E008FC" w:rsidTr="00923CE5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E008FC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>Объем бюджетных а</w:t>
            </w:r>
            <w:r w:rsidRPr="00E008FC">
              <w:rPr>
                <w:rFonts w:ascii="Times New Roman" w:hAnsi="Times New Roman"/>
                <w:color w:val="000000"/>
              </w:rPr>
              <w:t>с</w:t>
            </w:r>
            <w:r w:rsidRPr="00E008FC">
              <w:rPr>
                <w:rFonts w:ascii="Times New Roman" w:hAnsi="Times New Roman"/>
                <w:color w:val="000000"/>
              </w:rPr>
              <w:t>сигнований подпр</w:t>
            </w:r>
            <w:r w:rsidRPr="00E008FC">
              <w:rPr>
                <w:rFonts w:ascii="Times New Roman" w:hAnsi="Times New Roman"/>
                <w:color w:val="000000"/>
              </w:rPr>
              <w:t>о</w:t>
            </w:r>
            <w:r w:rsidRPr="00E008FC">
              <w:rPr>
                <w:rFonts w:ascii="Times New Roman" w:hAnsi="Times New Roman"/>
                <w:color w:val="000000"/>
              </w:rPr>
              <w:t xml:space="preserve">граммы 1 за счет средств бюджета </w:t>
            </w:r>
            <w:r w:rsidR="00F233A1" w:rsidRPr="00E008FC">
              <w:rPr>
                <w:rFonts w:ascii="Times New Roman" w:hAnsi="Times New Roman"/>
                <w:color w:val="000000"/>
              </w:rPr>
              <w:t>округа</w:t>
            </w:r>
            <w:r w:rsidRPr="00E008F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82B" w:rsidRPr="00E008FC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 xml:space="preserve">Всего на реализацию подпрограммы </w:t>
            </w:r>
            <w:r w:rsidR="007E48E8" w:rsidRPr="00E008FC">
              <w:rPr>
                <w:rFonts w:ascii="Times New Roman" w:hAnsi="Times New Roman"/>
              </w:rPr>
              <w:t>«</w:t>
            </w:r>
            <w:r w:rsidR="00AA56A9" w:rsidRPr="00E008FC">
              <w:rPr>
                <w:rFonts w:ascii="Times New Roman" w:hAnsi="Times New Roman"/>
              </w:rPr>
              <w:t>Развитие физической культуры, массов</w:t>
            </w:r>
            <w:r w:rsidR="00AA56A9" w:rsidRPr="00E008FC">
              <w:rPr>
                <w:rFonts w:ascii="Times New Roman" w:hAnsi="Times New Roman"/>
              </w:rPr>
              <w:t>о</w:t>
            </w:r>
            <w:r w:rsidR="00AA56A9" w:rsidRPr="00E008FC">
              <w:rPr>
                <w:rFonts w:ascii="Times New Roman" w:hAnsi="Times New Roman"/>
              </w:rPr>
              <w:t>го и школьного спорта»</w:t>
            </w:r>
            <w:r w:rsidR="00AA56A9" w:rsidRPr="00E008FC">
              <w:rPr>
                <w:rFonts w:ascii="Times New Roman" w:hAnsi="Times New Roman"/>
                <w:color w:val="000000"/>
              </w:rPr>
              <w:t xml:space="preserve"> </w:t>
            </w:r>
            <w:r w:rsidRPr="00E008FC">
              <w:rPr>
                <w:rFonts w:ascii="Times New Roman" w:hAnsi="Times New Roman"/>
                <w:color w:val="000000"/>
              </w:rPr>
              <w:t xml:space="preserve">- </w:t>
            </w:r>
            <w:r w:rsidR="00E008FC" w:rsidRPr="00E008FC">
              <w:rPr>
                <w:rFonts w:ascii="Times New Roman" w:hAnsi="Times New Roman"/>
                <w:b/>
                <w:color w:val="000000"/>
              </w:rPr>
              <w:t>363 828,2 тыс.</w:t>
            </w:r>
            <w:r w:rsidRPr="00E008FC">
              <w:rPr>
                <w:rFonts w:ascii="Times New Roman" w:hAnsi="Times New Roman"/>
                <w:b/>
                <w:color w:val="000000"/>
              </w:rPr>
              <w:t xml:space="preserve"> рублей</w:t>
            </w:r>
            <w:r w:rsidRPr="00E008FC">
              <w:rPr>
                <w:rFonts w:ascii="Times New Roman" w:hAnsi="Times New Roman"/>
                <w:color w:val="000000"/>
              </w:rPr>
              <w:t>, в том числе:</w:t>
            </w:r>
          </w:p>
          <w:p w:rsidR="0034282B" w:rsidRPr="00E008FC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>2021 год –</w:t>
            </w:r>
            <w:r w:rsidR="00E008FC" w:rsidRPr="00E008FC">
              <w:rPr>
                <w:rFonts w:ascii="Times New Roman" w:hAnsi="Times New Roman"/>
                <w:color w:val="000000"/>
              </w:rPr>
              <w:t>60 804,7</w:t>
            </w:r>
            <w:r w:rsidR="00AA56A9" w:rsidRPr="00E008FC">
              <w:rPr>
                <w:rFonts w:ascii="Times New Roman" w:hAnsi="Times New Roman"/>
                <w:color w:val="000000"/>
              </w:rPr>
              <w:t xml:space="preserve"> </w:t>
            </w:r>
            <w:r w:rsidRPr="00E008FC">
              <w:rPr>
                <w:rFonts w:ascii="Times New Roman" w:hAnsi="Times New Roman"/>
                <w:color w:val="000000"/>
              </w:rPr>
              <w:t>тыс. рублей;</w:t>
            </w:r>
          </w:p>
          <w:p w:rsidR="0034282B" w:rsidRPr="00E008FC" w:rsidRDefault="00E008FC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>2022 год –60 804,7</w:t>
            </w:r>
            <w:r w:rsidR="00054322" w:rsidRPr="00E008FC">
              <w:rPr>
                <w:rFonts w:ascii="Times New Roman" w:hAnsi="Times New Roman"/>
                <w:color w:val="000000"/>
              </w:rPr>
              <w:t xml:space="preserve"> </w:t>
            </w:r>
            <w:r w:rsidR="0034282B" w:rsidRPr="00E008FC">
              <w:rPr>
                <w:rFonts w:ascii="Times New Roman" w:hAnsi="Times New Roman"/>
                <w:color w:val="000000"/>
              </w:rPr>
              <w:t xml:space="preserve">тыс. рублей; </w:t>
            </w:r>
          </w:p>
          <w:p w:rsidR="0034282B" w:rsidRPr="00E008FC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>2023 год –</w:t>
            </w:r>
            <w:r w:rsidR="00E008FC" w:rsidRPr="00E008FC">
              <w:rPr>
                <w:rFonts w:ascii="Times New Roman" w:hAnsi="Times New Roman"/>
                <w:color w:val="000000"/>
              </w:rPr>
              <w:t>59 804,7</w:t>
            </w:r>
            <w:r w:rsidRPr="00E008FC">
              <w:rPr>
                <w:rFonts w:ascii="Times New Roman" w:hAnsi="Times New Roman"/>
                <w:color w:val="000000"/>
              </w:rPr>
              <w:t xml:space="preserve"> тыс. рублей;</w:t>
            </w:r>
          </w:p>
          <w:p w:rsidR="0034282B" w:rsidRPr="00E008FC" w:rsidRDefault="0034282B" w:rsidP="0034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 xml:space="preserve">2024год – </w:t>
            </w:r>
            <w:r w:rsidR="00E008FC" w:rsidRPr="00E008FC">
              <w:rPr>
                <w:rFonts w:ascii="Times New Roman" w:hAnsi="Times New Roman"/>
                <w:color w:val="000000"/>
              </w:rPr>
              <w:t>60 804,7</w:t>
            </w:r>
            <w:r w:rsidRPr="00E008FC">
              <w:rPr>
                <w:rFonts w:ascii="Times New Roman" w:hAnsi="Times New Roman"/>
                <w:color w:val="000000"/>
              </w:rPr>
              <w:t xml:space="preserve"> тыс. рублей;</w:t>
            </w:r>
          </w:p>
          <w:p w:rsidR="0034282B" w:rsidRDefault="00E008FC" w:rsidP="00AA5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08FC">
              <w:rPr>
                <w:rFonts w:ascii="Times New Roman" w:hAnsi="Times New Roman"/>
                <w:color w:val="000000"/>
              </w:rPr>
              <w:t>2025 год –60 804,7</w:t>
            </w:r>
            <w:r w:rsidR="0034282B" w:rsidRPr="00E008FC">
              <w:rPr>
                <w:rFonts w:ascii="Times New Roman" w:hAnsi="Times New Roman"/>
                <w:color w:val="000000"/>
              </w:rPr>
              <w:t xml:space="preserve"> тыс. рублей</w:t>
            </w:r>
          </w:p>
          <w:p w:rsidR="003F3EEE" w:rsidRPr="00E008FC" w:rsidRDefault="003F3EEE" w:rsidP="00AA5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 год –60 804,7 тыс. рублей.</w:t>
            </w:r>
          </w:p>
        </w:tc>
      </w:tr>
      <w:tr w:rsidR="00875BF7" w:rsidRPr="00E008FC" w:rsidTr="00923C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552" w:type="dxa"/>
            <w:vMerge w:val="restart"/>
            <w:vAlign w:val="center"/>
          </w:tcPr>
          <w:p w:rsidR="00875BF7" w:rsidRPr="00E008FC" w:rsidRDefault="006F4135" w:rsidP="006956FD">
            <w:pPr>
              <w:pStyle w:val="af6"/>
              <w:rPr>
                <w:color w:val="auto"/>
                <w:sz w:val="22"/>
                <w:szCs w:val="22"/>
              </w:rPr>
            </w:pPr>
            <w:r w:rsidRPr="00E008FC">
              <w:rPr>
                <w:color w:val="auto"/>
                <w:sz w:val="22"/>
                <w:szCs w:val="22"/>
              </w:rPr>
              <w:t>Целевые индикаторы подпрограммы 1</w:t>
            </w:r>
            <w:r w:rsidR="00875BF7" w:rsidRPr="00E008FC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3628" w:type="dxa"/>
          </w:tcPr>
          <w:p w:rsidR="00875BF7" w:rsidRPr="00E008FC" w:rsidRDefault="00875BF7" w:rsidP="00D5268C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008FC">
              <w:rPr>
                <w:color w:val="auto"/>
                <w:sz w:val="22"/>
                <w:szCs w:val="22"/>
              </w:rPr>
              <w:t>Наименование индикатора дост</w:t>
            </w:r>
            <w:r w:rsidRPr="00E008FC">
              <w:rPr>
                <w:color w:val="auto"/>
                <w:sz w:val="22"/>
                <w:szCs w:val="22"/>
              </w:rPr>
              <w:t>и</w:t>
            </w:r>
            <w:r w:rsidRPr="00E008FC">
              <w:rPr>
                <w:color w:val="auto"/>
                <w:sz w:val="22"/>
                <w:szCs w:val="22"/>
              </w:rPr>
              <w:t>жения целей Программы</w:t>
            </w:r>
          </w:p>
        </w:tc>
        <w:tc>
          <w:tcPr>
            <w:tcW w:w="992" w:type="dxa"/>
          </w:tcPr>
          <w:p w:rsidR="00875BF7" w:rsidRPr="00E008FC" w:rsidRDefault="00875BF7" w:rsidP="00D5268C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008FC">
              <w:rPr>
                <w:color w:val="auto"/>
                <w:sz w:val="22"/>
                <w:szCs w:val="22"/>
              </w:rPr>
              <w:t>Един</w:t>
            </w:r>
            <w:r w:rsidRPr="00E008FC">
              <w:rPr>
                <w:color w:val="auto"/>
                <w:sz w:val="22"/>
                <w:szCs w:val="22"/>
              </w:rPr>
              <w:t>и</w:t>
            </w:r>
            <w:r w:rsidRPr="00E008FC">
              <w:rPr>
                <w:color w:val="auto"/>
                <w:sz w:val="22"/>
                <w:szCs w:val="22"/>
              </w:rPr>
              <w:t>цы</w:t>
            </w:r>
          </w:p>
          <w:p w:rsidR="00875BF7" w:rsidRPr="00E008FC" w:rsidRDefault="00875BF7" w:rsidP="00D5268C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008FC">
              <w:rPr>
                <w:color w:val="auto"/>
                <w:sz w:val="22"/>
                <w:szCs w:val="22"/>
              </w:rPr>
              <w:t>измер</w:t>
            </w:r>
            <w:r w:rsidRPr="00E008FC">
              <w:rPr>
                <w:color w:val="auto"/>
                <w:sz w:val="22"/>
                <w:szCs w:val="22"/>
              </w:rPr>
              <w:t>е</w:t>
            </w:r>
            <w:r w:rsidRPr="00E008FC">
              <w:rPr>
                <w:color w:val="auto"/>
                <w:sz w:val="22"/>
                <w:szCs w:val="22"/>
              </w:rPr>
              <w:t>ния</w:t>
            </w:r>
          </w:p>
        </w:tc>
        <w:tc>
          <w:tcPr>
            <w:tcW w:w="3088" w:type="dxa"/>
          </w:tcPr>
          <w:p w:rsidR="00875BF7" w:rsidRPr="00E008FC" w:rsidRDefault="00875BF7" w:rsidP="00D5268C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008FC">
              <w:rPr>
                <w:color w:val="auto"/>
                <w:sz w:val="22"/>
                <w:szCs w:val="22"/>
              </w:rPr>
              <w:t>Значения индикаторов целей Программы по окончании ре</w:t>
            </w:r>
            <w:r w:rsidRPr="00E008FC">
              <w:rPr>
                <w:color w:val="auto"/>
                <w:sz w:val="22"/>
                <w:szCs w:val="22"/>
              </w:rPr>
              <w:t>а</w:t>
            </w:r>
            <w:r w:rsidRPr="00E008FC">
              <w:rPr>
                <w:color w:val="auto"/>
                <w:sz w:val="22"/>
                <w:szCs w:val="22"/>
              </w:rPr>
              <w:t>лизации Программы</w:t>
            </w:r>
          </w:p>
        </w:tc>
      </w:tr>
      <w:tr w:rsidR="00875BF7" w:rsidRPr="00E008FC" w:rsidTr="00923C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552" w:type="dxa"/>
            <w:vMerge/>
            <w:vAlign w:val="center"/>
          </w:tcPr>
          <w:p w:rsidR="00875BF7" w:rsidRPr="00E008FC" w:rsidRDefault="00875BF7" w:rsidP="006956FD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7708" w:type="dxa"/>
            <w:gridSpan w:val="3"/>
          </w:tcPr>
          <w:p w:rsidR="00875BF7" w:rsidRPr="00E008FC" w:rsidRDefault="00875BF7" w:rsidP="006956FD">
            <w:pPr>
              <w:pStyle w:val="af6"/>
              <w:rPr>
                <w:b/>
                <w:color w:val="auto"/>
                <w:sz w:val="22"/>
                <w:szCs w:val="22"/>
              </w:rPr>
            </w:pPr>
            <w:r w:rsidRPr="00E008FC">
              <w:rPr>
                <w:b/>
                <w:color w:val="auto"/>
                <w:sz w:val="22"/>
                <w:szCs w:val="22"/>
              </w:rPr>
              <w:t>Индикаторы:</w:t>
            </w:r>
          </w:p>
        </w:tc>
      </w:tr>
      <w:tr w:rsidR="001B1D4D" w:rsidRPr="00E008FC" w:rsidTr="00923C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552" w:type="dxa"/>
            <w:vMerge/>
            <w:vAlign w:val="center"/>
          </w:tcPr>
          <w:p w:rsidR="001B1D4D" w:rsidRPr="00E008FC" w:rsidRDefault="001B1D4D" w:rsidP="006956FD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</w:tcPr>
          <w:p w:rsidR="001B1D4D" w:rsidRPr="00E008FC" w:rsidRDefault="001B1D4D" w:rsidP="001B1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08FC">
              <w:rPr>
                <w:rFonts w:ascii="Times New Roman" w:hAnsi="Times New Roman"/>
              </w:rPr>
              <w:t>Доля населения округа выполни</w:t>
            </w:r>
            <w:r w:rsidRPr="00E008FC">
              <w:rPr>
                <w:rFonts w:ascii="Times New Roman" w:hAnsi="Times New Roman"/>
              </w:rPr>
              <w:t>в</w:t>
            </w:r>
            <w:r w:rsidRPr="00E008FC">
              <w:rPr>
                <w:rFonts w:ascii="Times New Roman" w:hAnsi="Times New Roman"/>
              </w:rPr>
              <w:t>ших нормативы Всероссийского физкультурно-спортивного ко</w:t>
            </w:r>
            <w:r w:rsidRPr="00E008FC">
              <w:rPr>
                <w:rFonts w:ascii="Times New Roman" w:hAnsi="Times New Roman"/>
              </w:rPr>
              <w:t>м</w:t>
            </w:r>
            <w:r w:rsidRPr="00E008FC">
              <w:rPr>
                <w:rFonts w:ascii="Times New Roman" w:hAnsi="Times New Roman"/>
              </w:rPr>
              <w:t>плекса «Готов к труду и обороне» (ГТО), в общей численности нас</w:t>
            </w:r>
            <w:r w:rsidRPr="00E008FC">
              <w:rPr>
                <w:rFonts w:ascii="Times New Roman" w:hAnsi="Times New Roman"/>
              </w:rPr>
              <w:t>е</w:t>
            </w:r>
            <w:r w:rsidRPr="00E008FC">
              <w:rPr>
                <w:rFonts w:ascii="Times New Roman" w:hAnsi="Times New Roman"/>
              </w:rPr>
              <w:t>ления, принявшего участие в сдаче нормативов Всероссийского фи</w:t>
            </w:r>
            <w:r w:rsidRPr="00E008FC">
              <w:rPr>
                <w:rFonts w:ascii="Times New Roman" w:hAnsi="Times New Roman"/>
              </w:rPr>
              <w:t>з</w:t>
            </w:r>
            <w:r w:rsidRPr="00E008FC">
              <w:rPr>
                <w:rFonts w:ascii="Times New Roman" w:hAnsi="Times New Roman"/>
              </w:rPr>
              <w:t>культурн</w:t>
            </w:r>
            <w:proofErr w:type="gramStart"/>
            <w:r w:rsidRPr="00E008FC">
              <w:rPr>
                <w:rFonts w:ascii="Times New Roman" w:hAnsi="Times New Roman"/>
              </w:rPr>
              <w:t>о-</w:t>
            </w:r>
            <w:proofErr w:type="gramEnd"/>
            <w:r w:rsidRPr="00E008FC">
              <w:rPr>
                <w:rFonts w:ascii="Times New Roman" w:hAnsi="Times New Roman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992" w:type="dxa"/>
            <w:vAlign w:val="center"/>
          </w:tcPr>
          <w:p w:rsidR="001B1D4D" w:rsidRPr="00E008FC" w:rsidRDefault="001B1D4D" w:rsidP="001B1D4D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008FC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3088" w:type="dxa"/>
            <w:vAlign w:val="center"/>
          </w:tcPr>
          <w:p w:rsidR="001B1D4D" w:rsidRPr="00E008FC" w:rsidRDefault="001B1D4D" w:rsidP="001B1D4D">
            <w:pPr>
              <w:pStyle w:val="af6"/>
              <w:jc w:val="center"/>
              <w:rPr>
                <w:color w:val="auto"/>
                <w:sz w:val="22"/>
                <w:szCs w:val="22"/>
              </w:rPr>
            </w:pPr>
            <w:r w:rsidRPr="00E008FC">
              <w:rPr>
                <w:sz w:val="22"/>
                <w:szCs w:val="22"/>
              </w:rPr>
              <w:t>59,4</w:t>
            </w:r>
          </w:p>
        </w:tc>
      </w:tr>
      <w:tr w:rsidR="001B1D4D" w:rsidRPr="00E008FC" w:rsidTr="00923C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552" w:type="dxa"/>
            <w:vAlign w:val="center"/>
          </w:tcPr>
          <w:p w:rsidR="001B1D4D" w:rsidRPr="00E008FC" w:rsidRDefault="001B1D4D" w:rsidP="006956FD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</w:tcPr>
          <w:p w:rsidR="001B1D4D" w:rsidRPr="00E008FC" w:rsidRDefault="001B1D4D" w:rsidP="001B1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Выполнение учреждениями физич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ской культуры и спорта муниц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пального задания в полном объеме</w:t>
            </w:r>
          </w:p>
        </w:tc>
        <w:tc>
          <w:tcPr>
            <w:tcW w:w="992" w:type="dxa"/>
            <w:vAlign w:val="center"/>
          </w:tcPr>
          <w:p w:rsidR="001B1D4D" w:rsidRPr="00E008FC" w:rsidRDefault="001B1D4D" w:rsidP="001B1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088" w:type="dxa"/>
            <w:vAlign w:val="center"/>
          </w:tcPr>
          <w:p w:rsidR="001B1D4D" w:rsidRPr="00E008FC" w:rsidRDefault="001B1D4D" w:rsidP="001B1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1B1D4D" w:rsidRPr="00E008FC" w:rsidTr="00923C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552" w:type="dxa"/>
            <w:vAlign w:val="center"/>
          </w:tcPr>
          <w:p w:rsidR="001B1D4D" w:rsidRPr="00E008FC" w:rsidRDefault="001B1D4D" w:rsidP="006956FD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</w:tcPr>
          <w:p w:rsidR="001B1D4D" w:rsidRPr="00E008FC" w:rsidRDefault="001B1D4D" w:rsidP="001B1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Доля реализованных мероприятий в утвержденном календарном плане официальных физкультурных и спортивных мероприятий Б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лахнинского муниципального окр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  <w:tc>
          <w:tcPr>
            <w:tcW w:w="992" w:type="dxa"/>
            <w:vAlign w:val="center"/>
          </w:tcPr>
          <w:p w:rsidR="001B1D4D" w:rsidRPr="00E008FC" w:rsidRDefault="001B1D4D" w:rsidP="001B1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088" w:type="dxa"/>
            <w:vAlign w:val="center"/>
          </w:tcPr>
          <w:p w:rsidR="001B1D4D" w:rsidRPr="00E008FC" w:rsidRDefault="001B1D4D" w:rsidP="001B1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875BF7" w:rsidRPr="00E008FC" w:rsidTr="00923C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552" w:type="dxa"/>
            <w:vAlign w:val="center"/>
          </w:tcPr>
          <w:p w:rsidR="00875BF7" w:rsidRPr="00E008FC" w:rsidRDefault="00875BF7" w:rsidP="006956FD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7708" w:type="dxa"/>
            <w:gridSpan w:val="3"/>
          </w:tcPr>
          <w:p w:rsidR="00875BF7" w:rsidRPr="00E008FC" w:rsidRDefault="00875BF7" w:rsidP="006956FD">
            <w:pPr>
              <w:pStyle w:val="afc"/>
              <w:rPr>
                <w:b/>
                <w:sz w:val="22"/>
                <w:szCs w:val="22"/>
              </w:rPr>
            </w:pPr>
            <w:r w:rsidRPr="00E008FC">
              <w:rPr>
                <w:b/>
                <w:sz w:val="22"/>
                <w:szCs w:val="22"/>
              </w:rPr>
              <w:t>Непосредственные результаты:</w:t>
            </w:r>
          </w:p>
        </w:tc>
      </w:tr>
      <w:tr w:rsidR="009746CA" w:rsidRPr="00E008FC" w:rsidTr="00923C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552" w:type="dxa"/>
            <w:vAlign w:val="center"/>
          </w:tcPr>
          <w:p w:rsidR="009746CA" w:rsidRPr="00E008FC" w:rsidRDefault="009746CA" w:rsidP="006956FD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</w:tcPr>
          <w:p w:rsidR="009746CA" w:rsidRPr="00E008FC" w:rsidRDefault="009746CA" w:rsidP="00D868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Число лиц, выполнивших нормат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 xml:space="preserve">сийского </w:t>
            </w:r>
            <w:proofErr w:type="spellStart"/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физкультурно</w:t>
            </w:r>
            <w:proofErr w:type="spellEnd"/>
            <w:r w:rsidRPr="00E008FC">
              <w:rPr>
                <w:rFonts w:ascii="Times New Roman" w:hAnsi="Times New Roman" w:cs="Times New Roman"/>
                <w:sz w:val="22"/>
                <w:szCs w:val="22"/>
              </w:rPr>
              <w:t xml:space="preserve"> - спорти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комплекса «Готов к труду и обороне» (ГТО)</w:t>
            </w:r>
          </w:p>
        </w:tc>
        <w:tc>
          <w:tcPr>
            <w:tcW w:w="992" w:type="dxa"/>
            <w:vAlign w:val="center"/>
          </w:tcPr>
          <w:p w:rsidR="009746CA" w:rsidRPr="00E008FC" w:rsidRDefault="009746CA" w:rsidP="006956F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08FC"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3088" w:type="dxa"/>
            <w:vAlign w:val="center"/>
          </w:tcPr>
          <w:p w:rsidR="009746CA" w:rsidRPr="00E008FC" w:rsidRDefault="009746CA" w:rsidP="006956FD">
            <w:pPr>
              <w:pStyle w:val="afc"/>
              <w:jc w:val="center"/>
              <w:rPr>
                <w:sz w:val="22"/>
                <w:szCs w:val="22"/>
              </w:rPr>
            </w:pPr>
            <w:r w:rsidRPr="00E008FC">
              <w:rPr>
                <w:sz w:val="22"/>
                <w:szCs w:val="22"/>
              </w:rPr>
              <w:t>233</w:t>
            </w:r>
          </w:p>
        </w:tc>
      </w:tr>
      <w:tr w:rsidR="009746CA" w:rsidRPr="00E008FC" w:rsidTr="00923C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552" w:type="dxa"/>
            <w:vAlign w:val="center"/>
          </w:tcPr>
          <w:p w:rsidR="009746CA" w:rsidRPr="00E008FC" w:rsidRDefault="009746CA" w:rsidP="006956FD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</w:tcPr>
          <w:p w:rsidR="009746CA" w:rsidRPr="00E008FC" w:rsidRDefault="009746CA" w:rsidP="00D868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Выполнение учреждениями физич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ской культуры и спорта муниц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пального задания в полном объеме</w:t>
            </w:r>
          </w:p>
        </w:tc>
        <w:tc>
          <w:tcPr>
            <w:tcW w:w="992" w:type="dxa"/>
            <w:vAlign w:val="center"/>
          </w:tcPr>
          <w:p w:rsidR="009746CA" w:rsidRPr="00E008FC" w:rsidRDefault="009746CA" w:rsidP="006956F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08FC">
              <w:rPr>
                <w:rFonts w:ascii="Times New Roman" w:hAnsi="Times New Roman"/>
              </w:rPr>
              <w:t>%</w:t>
            </w:r>
          </w:p>
        </w:tc>
        <w:tc>
          <w:tcPr>
            <w:tcW w:w="3088" w:type="dxa"/>
            <w:vAlign w:val="center"/>
          </w:tcPr>
          <w:p w:rsidR="009746CA" w:rsidRPr="00E008FC" w:rsidRDefault="009746CA" w:rsidP="006956F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08FC">
              <w:rPr>
                <w:rFonts w:ascii="Times New Roman" w:hAnsi="Times New Roman"/>
              </w:rPr>
              <w:t>100</w:t>
            </w:r>
          </w:p>
        </w:tc>
      </w:tr>
      <w:tr w:rsidR="009746CA" w:rsidRPr="00E008FC" w:rsidTr="00923C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552" w:type="dxa"/>
            <w:vAlign w:val="center"/>
          </w:tcPr>
          <w:p w:rsidR="009746CA" w:rsidRPr="00E008FC" w:rsidRDefault="009746CA" w:rsidP="006956FD">
            <w:pPr>
              <w:pStyle w:val="af6"/>
              <w:rPr>
                <w:color w:val="auto"/>
                <w:sz w:val="22"/>
                <w:szCs w:val="22"/>
              </w:rPr>
            </w:pPr>
          </w:p>
        </w:tc>
        <w:tc>
          <w:tcPr>
            <w:tcW w:w="3628" w:type="dxa"/>
          </w:tcPr>
          <w:p w:rsidR="009746CA" w:rsidRPr="00E008FC" w:rsidRDefault="009746CA" w:rsidP="00D868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Стоимость реализованных меропр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ятий в утвержденном календарном плане официальных физкультурных и спортивных мероприятий Б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лахнинского муниципального окр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008FC"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  <w:tc>
          <w:tcPr>
            <w:tcW w:w="992" w:type="dxa"/>
            <w:vAlign w:val="center"/>
          </w:tcPr>
          <w:p w:rsidR="009746CA" w:rsidRPr="00E008FC" w:rsidRDefault="009746CA" w:rsidP="006956F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008FC">
              <w:rPr>
                <w:rFonts w:ascii="Times New Roman" w:hAnsi="Times New Roman"/>
              </w:rPr>
              <w:t>Руб.</w:t>
            </w:r>
          </w:p>
        </w:tc>
        <w:tc>
          <w:tcPr>
            <w:tcW w:w="3088" w:type="dxa"/>
            <w:vAlign w:val="center"/>
          </w:tcPr>
          <w:p w:rsidR="009746CA" w:rsidRPr="00E008FC" w:rsidRDefault="008B032B" w:rsidP="008B032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8 10</w:t>
            </w:r>
            <w:r w:rsidR="009746CA" w:rsidRPr="00E008FC">
              <w:rPr>
                <w:rFonts w:ascii="Times New Roman" w:hAnsi="Times New Roman"/>
              </w:rPr>
              <w:t>0,0</w:t>
            </w:r>
          </w:p>
        </w:tc>
      </w:tr>
    </w:tbl>
    <w:p w:rsidR="00875BF7" w:rsidRPr="006F4135" w:rsidRDefault="00875BF7" w:rsidP="008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0"/>
          <w:szCs w:val="20"/>
        </w:rPr>
      </w:pPr>
      <w:r w:rsidRPr="006F4135">
        <w:rPr>
          <w:rFonts w:ascii="Times New Roman" w:hAnsi="Times New Roman"/>
          <w:bCs/>
          <w:sz w:val="20"/>
          <w:szCs w:val="20"/>
        </w:rPr>
        <w:t xml:space="preserve">&lt;*&gt; Объемы финансирования Программы за счет средств бюджета </w:t>
      </w:r>
      <w:r w:rsidR="00F233A1" w:rsidRPr="006F4135">
        <w:rPr>
          <w:rFonts w:ascii="Times New Roman" w:hAnsi="Times New Roman"/>
          <w:bCs/>
          <w:sz w:val="20"/>
          <w:szCs w:val="20"/>
        </w:rPr>
        <w:t>округа</w:t>
      </w:r>
      <w:r w:rsidRPr="006F4135">
        <w:rPr>
          <w:rFonts w:ascii="Times New Roman" w:hAnsi="Times New Roman"/>
          <w:bCs/>
          <w:sz w:val="20"/>
          <w:szCs w:val="20"/>
        </w:rPr>
        <w:t xml:space="preserve"> могут ежегодно корректироваться в соответствии с финансовыми возможностями бюджета </w:t>
      </w:r>
      <w:r w:rsidR="00F233A1" w:rsidRPr="006F4135">
        <w:rPr>
          <w:rFonts w:ascii="Times New Roman" w:hAnsi="Times New Roman"/>
          <w:bCs/>
          <w:sz w:val="20"/>
          <w:szCs w:val="20"/>
        </w:rPr>
        <w:t>округа</w:t>
      </w:r>
      <w:r w:rsidRPr="006F4135">
        <w:rPr>
          <w:rFonts w:ascii="Times New Roman" w:hAnsi="Times New Roman"/>
          <w:bCs/>
          <w:sz w:val="20"/>
          <w:szCs w:val="20"/>
        </w:rPr>
        <w:t xml:space="preserve"> на соответствующий финансовый год.</w:t>
      </w:r>
    </w:p>
    <w:p w:rsidR="0034282B" w:rsidRPr="0034282B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34282B" w:rsidRPr="0034282B" w:rsidRDefault="00875BF7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3.1</w:t>
      </w:r>
      <w:r w:rsidR="0034282B" w:rsidRPr="0034282B">
        <w:rPr>
          <w:rFonts w:ascii="Times New Roman" w:hAnsi="Times New Roman"/>
          <w:b/>
          <w:bCs/>
          <w:color w:val="000000"/>
          <w:sz w:val="21"/>
          <w:szCs w:val="21"/>
        </w:rPr>
        <w:t>.2. Текстовая ча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сть муниципальной подпрограммы 1</w:t>
      </w:r>
    </w:p>
    <w:p w:rsidR="0034282B" w:rsidRDefault="00875BF7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3.1</w:t>
      </w:r>
      <w:r w:rsidR="0034282B" w:rsidRPr="0034282B">
        <w:rPr>
          <w:rFonts w:ascii="Times New Roman" w:hAnsi="Times New Roman"/>
          <w:b/>
          <w:bCs/>
          <w:color w:val="000000"/>
          <w:sz w:val="21"/>
          <w:szCs w:val="21"/>
        </w:rPr>
        <w:t>.2.1. Характеристика текущего состояния</w:t>
      </w:r>
    </w:p>
    <w:p w:rsidR="00D34371" w:rsidRDefault="00D3437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D34371" w:rsidRDefault="00D34371" w:rsidP="00D34371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>На различных спортивных объектах города Балахны и поселений Балахнинского мун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ципального </w:t>
      </w:r>
      <w:r w:rsidR="00F233A1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на постоянной основе</w:t>
      </w:r>
      <w:r w:rsidRPr="00CC5A24">
        <w:rPr>
          <w:rFonts w:ascii="Times New Roman" w:hAnsi="Times New Roman"/>
          <w:sz w:val="24"/>
          <w:szCs w:val="24"/>
        </w:rPr>
        <w:t xml:space="preserve"> физической культурой и занимаются </w:t>
      </w:r>
      <w:r w:rsidR="009746CA">
        <w:rPr>
          <w:rFonts w:ascii="Times New Roman" w:hAnsi="Times New Roman"/>
          <w:sz w:val="24"/>
          <w:szCs w:val="24"/>
        </w:rPr>
        <w:t>30 480</w:t>
      </w:r>
      <w:r w:rsidRPr="00CC5A24">
        <w:rPr>
          <w:rFonts w:ascii="Times New Roman" w:hAnsi="Times New Roman"/>
          <w:sz w:val="24"/>
          <w:szCs w:val="24"/>
        </w:rPr>
        <w:t xml:space="preserve"> чело</w:t>
      </w:r>
      <w:r>
        <w:rPr>
          <w:rFonts w:ascii="Times New Roman" w:hAnsi="Times New Roman"/>
          <w:sz w:val="24"/>
          <w:szCs w:val="24"/>
        </w:rPr>
        <w:t>век, т.е.</w:t>
      </w:r>
      <w:r w:rsidRPr="00CC5A24">
        <w:rPr>
          <w:rFonts w:ascii="Times New Roman" w:hAnsi="Times New Roman"/>
          <w:sz w:val="24"/>
          <w:szCs w:val="24"/>
        </w:rPr>
        <w:t xml:space="preserve"> </w:t>
      </w:r>
      <w:r w:rsidR="009746CA">
        <w:rPr>
          <w:rFonts w:ascii="Times New Roman" w:hAnsi="Times New Roman"/>
          <w:sz w:val="24"/>
          <w:szCs w:val="24"/>
        </w:rPr>
        <w:t>40,3</w:t>
      </w:r>
      <w:r w:rsidRPr="00CC5A24">
        <w:rPr>
          <w:rFonts w:ascii="Times New Roman" w:hAnsi="Times New Roman"/>
          <w:sz w:val="24"/>
          <w:szCs w:val="24"/>
        </w:rPr>
        <w:t xml:space="preserve">% жителей. Всего в районе </w:t>
      </w:r>
      <w:r>
        <w:rPr>
          <w:rFonts w:ascii="Times New Roman" w:hAnsi="Times New Roman"/>
          <w:sz w:val="24"/>
          <w:szCs w:val="24"/>
        </w:rPr>
        <w:t>активно</w:t>
      </w:r>
      <w:r w:rsidR="009746CA">
        <w:rPr>
          <w:rFonts w:ascii="Times New Roman" w:hAnsi="Times New Roman"/>
          <w:sz w:val="24"/>
          <w:szCs w:val="24"/>
        </w:rPr>
        <w:t xml:space="preserve"> развивается 50</w:t>
      </w:r>
      <w:r w:rsidRPr="00CC5A24">
        <w:rPr>
          <w:rFonts w:ascii="Times New Roman" w:hAnsi="Times New Roman"/>
          <w:sz w:val="24"/>
          <w:szCs w:val="24"/>
        </w:rPr>
        <w:t xml:space="preserve"> видов спорта. Наши спортсмены в</w:t>
      </w:r>
      <w:r w:rsidRPr="00CC5A24">
        <w:rPr>
          <w:rFonts w:ascii="Times New Roman" w:hAnsi="Times New Roman"/>
          <w:sz w:val="24"/>
          <w:szCs w:val="24"/>
        </w:rPr>
        <w:t>ы</w:t>
      </w:r>
      <w:r w:rsidRPr="00CC5A24">
        <w:rPr>
          <w:rFonts w:ascii="Times New Roman" w:hAnsi="Times New Roman"/>
          <w:sz w:val="24"/>
          <w:szCs w:val="24"/>
        </w:rPr>
        <w:t>ступают на областных, всероссийских, мировых соревнованиях. Традиционно массовыми в</w:t>
      </w:r>
      <w:r w:rsidRPr="00CC5A24">
        <w:rPr>
          <w:rFonts w:ascii="Times New Roman" w:hAnsi="Times New Roman"/>
          <w:sz w:val="24"/>
          <w:szCs w:val="24"/>
        </w:rPr>
        <w:t>и</w:t>
      </w:r>
      <w:r w:rsidRPr="00CC5A24">
        <w:rPr>
          <w:rFonts w:ascii="Times New Roman" w:hAnsi="Times New Roman"/>
          <w:sz w:val="24"/>
          <w:szCs w:val="24"/>
        </w:rPr>
        <w:t xml:space="preserve">дами спорта в районе являются: футбол, хоккей, лыжные гонки, баскетбол. </w:t>
      </w:r>
    </w:p>
    <w:p w:rsidR="00D34371" w:rsidRPr="00BD7BB2" w:rsidRDefault="00D34371" w:rsidP="00D34371">
      <w:pPr>
        <w:pStyle w:val="af6"/>
        <w:ind w:firstLine="709"/>
        <w:jc w:val="both"/>
        <w:rPr>
          <w:color w:val="auto"/>
        </w:rPr>
      </w:pPr>
      <w:r w:rsidRPr="00F11DE2">
        <w:rPr>
          <w:color w:val="auto"/>
        </w:rPr>
        <w:t xml:space="preserve">Определенная работа проводится по внедрению комплекса ВФСК ГТО на территории Балахнинского </w:t>
      </w:r>
      <w:r w:rsidR="00E321BD">
        <w:rPr>
          <w:color w:val="auto"/>
        </w:rPr>
        <w:t>района</w:t>
      </w:r>
      <w:r w:rsidRPr="00F11DE2">
        <w:rPr>
          <w:color w:val="auto"/>
        </w:rPr>
        <w:t>.</w:t>
      </w:r>
      <w:r>
        <w:rPr>
          <w:color w:val="auto"/>
        </w:rPr>
        <w:t xml:space="preserve"> С этой целью на базе МБУ «ФОК «Олимпийский» создан Центр тест</w:t>
      </w:r>
      <w:r>
        <w:rPr>
          <w:color w:val="auto"/>
        </w:rPr>
        <w:t>и</w:t>
      </w:r>
      <w:r>
        <w:rPr>
          <w:color w:val="auto"/>
        </w:rPr>
        <w:t xml:space="preserve">рования ВФСК ГТО Балахнинского </w:t>
      </w:r>
      <w:r w:rsidR="00E321BD">
        <w:rPr>
          <w:color w:val="auto"/>
        </w:rPr>
        <w:t>района</w:t>
      </w:r>
      <w:r>
        <w:rPr>
          <w:color w:val="auto"/>
        </w:rPr>
        <w:t>.</w:t>
      </w:r>
      <w:r w:rsidRPr="00F11DE2">
        <w:rPr>
          <w:color w:val="auto"/>
        </w:rPr>
        <w:t xml:space="preserve"> На сайте МБУ «ФОК «Олимпийский» размещены нормативные документы и разъяснительная информация о порядке сдачи норм</w:t>
      </w:r>
      <w:r>
        <w:rPr>
          <w:color w:val="auto"/>
        </w:rPr>
        <w:t xml:space="preserve"> ВФСК</w:t>
      </w:r>
      <w:r w:rsidRPr="00F11DE2">
        <w:rPr>
          <w:color w:val="auto"/>
        </w:rPr>
        <w:t xml:space="preserve"> ГТО для учащихся образовательных организаций и населения </w:t>
      </w:r>
      <w:r w:rsidR="00F233A1">
        <w:rPr>
          <w:color w:val="auto"/>
        </w:rPr>
        <w:t>округа</w:t>
      </w:r>
      <w:r w:rsidRPr="00F11DE2">
        <w:rPr>
          <w:color w:val="auto"/>
        </w:rPr>
        <w:t>. Работает центр тестирования по сдаче нормативов ВФСК ГТО на базе МБУ "ФОК "Олимпийский". На начало 2019 года  1470 человека были зарегистрированы для сдачи норм ВФСК ГТО</w:t>
      </w:r>
      <w:r>
        <w:rPr>
          <w:color w:val="auto"/>
        </w:rPr>
        <w:t>, участвовали 404 человека, из них</w:t>
      </w:r>
      <w:r w:rsidRPr="00F11DE2">
        <w:rPr>
          <w:color w:val="auto"/>
        </w:rPr>
        <w:t xml:space="preserve"> 39 челове</w:t>
      </w:r>
      <w:r>
        <w:rPr>
          <w:color w:val="auto"/>
        </w:rPr>
        <w:t>к получили золотой знак отличия ГТО, 66</w:t>
      </w:r>
      <w:r w:rsidRPr="00F11DE2">
        <w:rPr>
          <w:color w:val="auto"/>
        </w:rPr>
        <w:t xml:space="preserve"> человек серебряный</w:t>
      </w:r>
      <w:r>
        <w:rPr>
          <w:color w:val="auto"/>
        </w:rPr>
        <w:t xml:space="preserve">, </w:t>
      </w:r>
      <w:r w:rsidRPr="00BD7BB2">
        <w:rPr>
          <w:color w:val="auto"/>
        </w:rPr>
        <w:t>43 - бронзовый.</w:t>
      </w:r>
    </w:p>
    <w:p w:rsidR="00D34371" w:rsidRPr="002051FD" w:rsidRDefault="00D34371" w:rsidP="00D34371">
      <w:pPr>
        <w:pStyle w:val="af6"/>
        <w:ind w:firstLine="709"/>
        <w:jc w:val="both"/>
        <w:rPr>
          <w:color w:val="auto"/>
        </w:rPr>
      </w:pPr>
      <w:r w:rsidRPr="002051FD">
        <w:rPr>
          <w:color w:val="auto"/>
        </w:rPr>
        <w:t>Ежегодно проводятся соревнования среди людей с ограниченными возможностями</w:t>
      </w:r>
      <w:r>
        <w:rPr>
          <w:color w:val="auto"/>
        </w:rPr>
        <w:t>, школьников, учащихся профессиональных образовательных учреждений, а также дошкольных учреждений.</w:t>
      </w:r>
    </w:p>
    <w:p w:rsidR="00D34371" w:rsidRPr="002051FD" w:rsidRDefault="00D34371" w:rsidP="00D34371">
      <w:pPr>
        <w:pStyle w:val="af6"/>
        <w:ind w:firstLine="709"/>
        <w:jc w:val="both"/>
        <w:rPr>
          <w:color w:val="auto"/>
        </w:rPr>
      </w:pPr>
      <w:r w:rsidRPr="002051FD">
        <w:rPr>
          <w:color w:val="auto"/>
        </w:rPr>
        <w:t xml:space="preserve">514 </w:t>
      </w:r>
      <w:r>
        <w:rPr>
          <w:color w:val="auto"/>
        </w:rPr>
        <w:t>людей с ограниченными возможностями посещают учреждения спортивной напра</w:t>
      </w:r>
      <w:r>
        <w:rPr>
          <w:color w:val="auto"/>
        </w:rPr>
        <w:t>в</w:t>
      </w:r>
      <w:r>
        <w:rPr>
          <w:color w:val="auto"/>
        </w:rPr>
        <w:t>ленности</w:t>
      </w:r>
      <w:r w:rsidRPr="002051FD">
        <w:rPr>
          <w:color w:val="auto"/>
        </w:rPr>
        <w:t xml:space="preserve"> на бесплатной основе, посещают бассейн и тренажерный зал, из них 98 человек орг</w:t>
      </w:r>
      <w:r w:rsidRPr="002051FD">
        <w:rPr>
          <w:color w:val="auto"/>
        </w:rPr>
        <w:t>а</w:t>
      </w:r>
      <w:r w:rsidRPr="002051FD">
        <w:rPr>
          <w:color w:val="auto"/>
        </w:rPr>
        <w:t>низованными группами занимаются волейболом, плаванием, лечебной физкультурой</w:t>
      </w:r>
      <w:r>
        <w:rPr>
          <w:color w:val="auto"/>
        </w:rPr>
        <w:t xml:space="preserve"> (на базе коррекционной школы)</w:t>
      </w:r>
      <w:r w:rsidRPr="002051FD">
        <w:rPr>
          <w:color w:val="auto"/>
        </w:rPr>
        <w:t>.</w:t>
      </w:r>
    </w:p>
    <w:p w:rsidR="00D34371" w:rsidRPr="002051FD" w:rsidRDefault="00D34371" w:rsidP="00D34371">
      <w:pPr>
        <w:pStyle w:val="af6"/>
        <w:ind w:firstLine="709"/>
        <w:jc w:val="both"/>
        <w:rPr>
          <w:color w:val="auto"/>
        </w:rPr>
      </w:pPr>
      <w:r w:rsidRPr="002051FD">
        <w:rPr>
          <w:color w:val="auto"/>
        </w:rPr>
        <w:t>С целью популяризации</w:t>
      </w:r>
      <w:r>
        <w:rPr>
          <w:color w:val="auto"/>
        </w:rPr>
        <w:t xml:space="preserve"> занятий спортом</w:t>
      </w:r>
      <w:r w:rsidRPr="002051FD">
        <w:rPr>
          <w:color w:val="auto"/>
        </w:rPr>
        <w:t xml:space="preserve"> и </w:t>
      </w:r>
      <w:r>
        <w:rPr>
          <w:color w:val="auto"/>
        </w:rPr>
        <w:t xml:space="preserve">пропаганды </w:t>
      </w:r>
      <w:r w:rsidRPr="002051FD">
        <w:rPr>
          <w:color w:val="auto"/>
        </w:rPr>
        <w:t xml:space="preserve">здорового образа жизни в </w:t>
      </w:r>
      <w:proofErr w:type="spellStart"/>
      <w:r w:rsidRPr="002051FD">
        <w:rPr>
          <w:color w:val="auto"/>
        </w:rPr>
        <w:t>Б</w:t>
      </w:r>
      <w:r w:rsidRPr="002051FD">
        <w:rPr>
          <w:color w:val="auto"/>
        </w:rPr>
        <w:t>а</w:t>
      </w:r>
      <w:r w:rsidRPr="002051FD">
        <w:rPr>
          <w:color w:val="auto"/>
        </w:rPr>
        <w:t>лахнинском</w:t>
      </w:r>
      <w:proofErr w:type="spellEnd"/>
      <w:r w:rsidRPr="002051FD">
        <w:rPr>
          <w:color w:val="auto"/>
        </w:rPr>
        <w:t xml:space="preserve"> районе широко используются средства массовой информации. Ежегодно, с целью пропаганды физической культуры и спорта, проводятся </w:t>
      </w:r>
      <w:r>
        <w:rPr>
          <w:color w:val="auto"/>
        </w:rPr>
        <w:t xml:space="preserve">спортивные </w:t>
      </w:r>
      <w:r w:rsidRPr="002051FD">
        <w:rPr>
          <w:color w:val="auto"/>
        </w:rPr>
        <w:t xml:space="preserve">праздники в честь Дня физкультурника, Всероссийского Олимпийского дня, а также спортивный праздник по итогам года «Умники и Умницы». </w:t>
      </w:r>
    </w:p>
    <w:p w:rsidR="0034282B" w:rsidRPr="0034282B" w:rsidRDefault="0034282B" w:rsidP="0034282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34282B" w:rsidRPr="009746CA" w:rsidRDefault="00D3437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6CA">
        <w:rPr>
          <w:rFonts w:ascii="Times New Roman" w:hAnsi="Times New Roman"/>
          <w:b/>
          <w:sz w:val="24"/>
          <w:szCs w:val="24"/>
        </w:rPr>
        <w:t>3.1</w:t>
      </w:r>
      <w:r w:rsidR="002F74A5">
        <w:rPr>
          <w:rFonts w:ascii="Times New Roman" w:hAnsi="Times New Roman"/>
          <w:b/>
          <w:sz w:val="24"/>
          <w:szCs w:val="24"/>
        </w:rPr>
        <w:t>.2.2. З</w:t>
      </w:r>
      <w:r w:rsidR="0034282B" w:rsidRPr="009746CA">
        <w:rPr>
          <w:rFonts w:ascii="Times New Roman" w:hAnsi="Times New Roman"/>
          <w:b/>
          <w:sz w:val="24"/>
          <w:szCs w:val="24"/>
        </w:rPr>
        <w:t>адачи подпро</w:t>
      </w:r>
      <w:r w:rsidRPr="009746CA">
        <w:rPr>
          <w:rFonts w:ascii="Times New Roman" w:hAnsi="Times New Roman"/>
          <w:b/>
          <w:sz w:val="24"/>
          <w:szCs w:val="24"/>
        </w:rPr>
        <w:t>граммы 1</w:t>
      </w:r>
    </w:p>
    <w:p w:rsidR="0034282B" w:rsidRPr="009746CA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371" w:rsidRDefault="00A3794A" w:rsidP="00560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</w:t>
      </w:r>
      <w:r w:rsidR="00560BB3">
        <w:rPr>
          <w:rFonts w:ascii="Times New Roman" w:hAnsi="Times New Roman"/>
          <w:sz w:val="24"/>
          <w:szCs w:val="24"/>
        </w:rPr>
        <w:t xml:space="preserve"> подпрограммы 1</w:t>
      </w:r>
      <w:r w:rsidR="0034282B" w:rsidRPr="0034282B">
        <w:rPr>
          <w:rFonts w:ascii="Times New Roman" w:hAnsi="Times New Roman"/>
          <w:sz w:val="24"/>
          <w:szCs w:val="24"/>
        </w:rPr>
        <w:t xml:space="preserve">: </w:t>
      </w:r>
    </w:p>
    <w:p w:rsidR="009746CA" w:rsidRDefault="00A3794A" w:rsidP="00974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3314B">
        <w:rPr>
          <w:rFonts w:ascii="Times New Roman" w:hAnsi="Times New Roman"/>
        </w:rPr>
        <w:t>Обеспечение доступности путем в</w:t>
      </w:r>
      <w:r w:rsidRPr="00E3314B">
        <w:rPr>
          <w:rFonts w:ascii="Times New Roman" w:hAnsi="Times New Roman"/>
          <w:color w:val="000000"/>
        </w:rPr>
        <w:t xml:space="preserve">овлечения всех категорий населения </w:t>
      </w:r>
      <w:r>
        <w:rPr>
          <w:rFonts w:ascii="Times New Roman" w:hAnsi="Times New Roman"/>
          <w:color w:val="000000"/>
        </w:rPr>
        <w:t>в систематические занятия физ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>ческой культурой и спортом.</w:t>
      </w:r>
    </w:p>
    <w:p w:rsidR="00A3794A" w:rsidRPr="0034282B" w:rsidRDefault="00A3794A" w:rsidP="00974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82B" w:rsidRPr="009746CA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6CA">
        <w:rPr>
          <w:rFonts w:ascii="Times New Roman" w:hAnsi="Times New Roman"/>
          <w:b/>
          <w:sz w:val="24"/>
          <w:szCs w:val="24"/>
        </w:rPr>
        <w:t>3.</w:t>
      </w:r>
      <w:r w:rsidR="00D34371" w:rsidRPr="009746CA">
        <w:rPr>
          <w:rFonts w:ascii="Times New Roman" w:hAnsi="Times New Roman"/>
          <w:b/>
          <w:sz w:val="24"/>
          <w:szCs w:val="24"/>
        </w:rPr>
        <w:t>1</w:t>
      </w:r>
      <w:r w:rsidRPr="009746CA">
        <w:rPr>
          <w:rFonts w:ascii="Times New Roman" w:hAnsi="Times New Roman"/>
          <w:b/>
          <w:sz w:val="24"/>
          <w:szCs w:val="24"/>
        </w:rPr>
        <w:t>.2.3. Сроки и</w:t>
      </w:r>
      <w:r w:rsidR="00D34371" w:rsidRPr="009746CA">
        <w:rPr>
          <w:rFonts w:ascii="Times New Roman" w:hAnsi="Times New Roman"/>
          <w:b/>
          <w:sz w:val="24"/>
          <w:szCs w:val="24"/>
        </w:rPr>
        <w:t xml:space="preserve"> этапы реализации подпрограммы 1</w:t>
      </w:r>
      <w:r w:rsidRPr="009746CA">
        <w:rPr>
          <w:rFonts w:ascii="Times New Roman" w:hAnsi="Times New Roman"/>
          <w:b/>
          <w:sz w:val="24"/>
          <w:szCs w:val="24"/>
        </w:rPr>
        <w:t xml:space="preserve"> </w:t>
      </w:r>
    </w:p>
    <w:p w:rsidR="00D34371" w:rsidRPr="009746CA" w:rsidRDefault="00D3437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371" w:rsidRDefault="00D34371" w:rsidP="00D3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371">
        <w:rPr>
          <w:rFonts w:ascii="Times New Roman" w:hAnsi="Times New Roman"/>
          <w:sz w:val="24"/>
          <w:szCs w:val="24"/>
        </w:rPr>
        <w:t>Программа р</w:t>
      </w:r>
      <w:r w:rsidR="009746CA">
        <w:rPr>
          <w:rFonts w:ascii="Times New Roman" w:hAnsi="Times New Roman"/>
          <w:sz w:val="24"/>
          <w:szCs w:val="24"/>
        </w:rPr>
        <w:t>еализуется в течение 2021 – 2026</w:t>
      </w:r>
      <w:r w:rsidRPr="00D34371">
        <w:rPr>
          <w:rFonts w:ascii="Times New Roman" w:hAnsi="Times New Roman"/>
          <w:sz w:val="24"/>
          <w:szCs w:val="24"/>
        </w:rPr>
        <w:t xml:space="preserve"> годов в один этап</w:t>
      </w:r>
      <w:r>
        <w:rPr>
          <w:rFonts w:ascii="Times New Roman" w:hAnsi="Times New Roman"/>
          <w:sz w:val="24"/>
          <w:szCs w:val="24"/>
        </w:rPr>
        <w:t>.</w:t>
      </w:r>
    </w:p>
    <w:p w:rsidR="00A3794A" w:rsidRDefault="00A3794A" w:rsidP="00D3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282B" w:rsidRPr="009746CA" w:rsidRDefault="00D3437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6CA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34282B" w:rsidRPr="009746CA">
        <w:rPr>
          <w:rFonts w:ascii="Times New Roman" w:hAnsi="Times New Roman"/>
          <w:b/>
          <w:sz w:val="24"/>
          <w:szCs w:val="24"/>
        </w:rPr>
        <w:t>3.</w:t>
      </w:r>
      <w:r w:rsidR="00E00D01" w:rsidRPr="009746CA">
        <w:rPr>
          <w:rFonts w:ascii="Times New Roman" w:hAnsi="Times New Roman"/>
          <w:b/>
          <w:sz w:val="24"/>
          <w:szCs w:val="24"/>
        </w:rPr>
        <w:t>1</w:t>
      </w:r>
      <w:r w:rsidR="00521ADF">
        <w:rPr>
          <w:rFonts w:ascii="Times New Roman" w:hAnsi="Times New Roman"/>
          <w:b/>
          <w:sz w:val="24"/>
          <w:szCs w:val="24"/>
        </w:rPr>
        <w:t>.2.4</w:t>
      </w:r>
      <w:r w:rsidR="0034282B" w:rsidRPr="009746CA">
        <w:rPr>
          <w:rFonts w:ascii="Times New Roman" w:hAnsi="Times New Roman"/>
          <w:b/>
          <w:sz w:val="24"/>
          <w:szCs w:val="24"/>
        </w:rPr>
        <w:t xml:space="preserve">. Индикаторы достижения цели и непосредственные результаты реализации </w:t>
      </w:r>
    </w:p>
    <w:p w:rsidR="0034282B" w:rsidRDefault="00E00D01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6CA">
        <w:rPr>
          <w:rFonts w:ascii="Times New Roman" w:hAnsi="Times New Roman"/>
          <w:b/>
          <w:sz w:val="24"/>
          <w:szCs w:val="24"/>
        </w:rPr>
        <w:t>Подпрограммы 1</w:t>
      </w:r>
      <w:r w:rsidR="0034282B" w:rsidRPr="009746CA">
        <w:rPr>
          <w:rFonts w:ascii="Times New Roman" w:hAnsi="Times New Roman"/>
          <w:b/>
          <w:sz w:val="24"/>
          <w:szCs w:val="24"/>
        </w:rPr>
        <w:t>.</w:t>
      </w:r>
    </w:p>
    <w:p w:rsidR="00923CE5" w:rsidRPr="009746CA" w:rsidRDefault="00923CE5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82B" w:rsidRPr="0034282B" w:rsidRDefault="00E00D01" w:rsidP="00E00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0D01">
        <w:rPr>
          <w:rFonts w:ascii="Times New Roman" w:hAnsi="Times New Roman"/>
          <w:sz w:val="24"/>
          <w:szCs w:val="24"/>
        </w:rPr>
        <w:t>Индикаторы достижения цели и непосредственные результаты реализации Подпрогра</w:t>
      </w:r>
      <w:r w:rsidRPr="00E00D01">
        <w:rPr>
          <w:rFonts w:ascii="Times New Roman" w:hAnsi="Times New Roman"/>
          <w:sz w:val="24"/>
          <w:szCs w:val="24"/>
        </w:rPr>
        <w:t>м</w:t>
      </w:r>
      <w:r w:rsidRPr="00E00D01">
        <w:rPr>
          <w:rFonts w:ascii="Times New Roman" w:hAnsi="Times New Roman"/>
          <w:sz w:val="24"/>
          <w:szCs w:val="24"/>
        </w:rPr>
        <w:t>мы</w:t>
      </w:r>
      <w:r w:rsidR="00923CE5">
        <w:rPr>
          <w:rFonts w:ascii="Times New Roman" w:hAnsi="Times New Roman"/>
          <w:sz w:val="24"/>
          <w:szCs w:val="24"/>
        </w:rPr>
        <w:t xml:space="preserve"> 1</w:t>
      </w:r>
      <w:r w:rsidRPr="00E00D01">
        <w:rPr>
          <w:rFonts w:ascii="Times New Roman" w:hAnsi="Times New Roman"/>
          <w:sz w:val="24"/>
          <w:szCs w:val="24"/>
        </w:rPr>
        <w:t xml:space="preserve"> представлены в таблице 2 Программы</w:t>
      </w:r>
      <w:r w:rsidR="00521ADF">
        <w:rPr>
          <w:rFonts w:ascii="Times New Roman" w:hAnsi="Times New Roman"/>
          <w:sz w:val="24"/>
          <w:szCs w:val="24"/>
        </w:rPr>
        <w:t xml:space="preserve"> «Сведения </w:t>
      </w:r>
      <w:r w:rsidR="00923CE5">
        <w:rPr>
          <w:rFonts w:ascii="Times New Roman" w:hAnsi="Times New Roman"/>
          <w:sz w:val="24"/>
          <w:szCs w:val="24"/>
        </w:rPr>
        <w:t>о целевых индикаторах муниципальной программы».</w:t>
      </w:r>
    </w:p>
    <w:p w:rsidR="0034282B" w:rsidRPr="009746CA" w:rsidRDefault="0034282B" w:rsidP="0034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83F" w:rsidRDefault="0078483F" w:rsidP="0078483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  <w:sectPr w:rsidR="0078483F" w:rsidSect="000B08B2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78483F" w:rsidRPr="00923CE5" w:rsidRDefault="00923CE5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3CE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3.2</w:t>
      </w:r>
      <w:r w:rsidR="0078483F" w:rsidRPr="00923CE5">
        <w:rPr>
          <w:rFonts w:ascii="Times New Roman" w:hAnsi="Times New Roman"/>
          <w:b/>
          <w:bCs/>
          <w:color w:val="000000"/>
          <w:sz w:val="24"/>
          <w:szCs w:val="24"/>
        </w:rPr>
        <w:t>. Подпрограмма 2</w:t>
      </w:r>
    </w:p>
    <w:p w:rsidR="0078483F" w:rsidRPr="00923CE5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23CE5">
        <w:rPr>
          <w:rFonts w:ascii="Times New Roman" w:hAnsi="Times New Roman"/>
          <w:b/>
          <w:sz w:val="24"/>
          <w:szCs w:val="24"/>
        </w:rPr>
        <w:t xml:space="preserve"> «Укрепление материально-технической базы»</w:t>
      </w:r>
      <w:r w:rsidRPr="00923CE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8483F" w:rsidRPr="00923CE5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23CE5">
        <w:rPr>
          <w:rFonts w:ascii="Times New Roman" w:hAnsi="Times New Roman"/>
          <w:color w:val="000000"/>
          <w:sz w:val="24"/>
          <w:szCs w:val="24"/>
        </w:rPr>
        <w:t>(далее - подпрограмма 2)</w:t>
      </w:r>
    </w:p>
    <w:p w:rsidR="0078483F" w:rsidRPr="0034282B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78483F" w:rsidRPr="0034282B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</w:t>
      </w:r>
      <w:r w:rsidR="00923CE5">
        <w:rPr>
          <w:rFonts w:ascii="Times New Roman" w:hAnsi="Times New Roman"/>
          <w:b/>
          <w:bCs/>
          <w:color w:val="000000"/>
          <w:sz w:val="21"/>
          <w:szCs w:val="21"/>
        </w:rPr>
        <w:t>2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>.1. Паспорт подпрограммы 2</w:t>
      </w:r>
    </w:p>
    <w:p w:rsidR="0078483F" w:rsidRPr="0034282B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10034" w:type="dxa"/>
        <w:tblInd w:w="-5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73"/>
        <w:gridCol w:w="3881"/>
        <w:gridCol w:w="992"/>
        <w:gridCol w:w="3088"/>
      </w:tblGrid>
      <w:tr w:rsidR="0078483F" w:rsidRPr="0034282B" w:rsidTr="00272874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Муниципальный заказчик </w:t>
            </w:r>
            <w:proofErr w:type="gramStart"/>
            <w:r w:rsidRPr="0034282B">
              <w:rPr>
                <w:rFonts w:ascii="Times New Roman" w:hAnsi="Times New Roman"/>
                <w:color w:val="000000"/>
              </w:rPr>
              <w:t>-к</w:t>
            </w:r>
            <w:proofErr w:type="gramEnd"/>
            <w:r w:rsidRPr="0034282B">
              <w:rPr>
                <w:rFonts w:ascii="Times New Roman" w:hAnsi="Times New Roman"/>
                <w:color w:val="000000"/>
              </w:rPr>
              <w:t>оординатор по</w:t>
            </w:r>
            <w:r w:rsidRPr="0034282B">
              <w:rPr>
                <w:rFonts w:ascii="Times New Roman" w:hAnsi="Times New Roman"/>
                <w:color w:val="000000"/>
              </w:rPr>
              <w:t>д</w:t>
            </w:r>
            <w:r w:rsidRPr="0034282B">
              <w:rPr>
                <w:rFonts w:ascii="Times New Roman" w:hAnsi="Times New Roman"/>
                <w:color w:val="000000"/>
              </w:rPr>
              <w:t xml:space="preserve">программы </w:t>
            </w:r>
            <w:r w:rsidR="00F925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83F" w:rsidRPr="0034282B" w:rsidRDefault="0078483F" w:rsidP="00E32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 спорта</w:t>
            </w:r>
            <w:r w:rsidRPr="0034282B">
              <w:rPr>
                <w:rFonts w:ascii="Times New Roman" w:hAnsi="Times New Roman"/>
                <w:color w:val="000000"/>
              </w:rPr>
              <w:t xml:space="preserve"> администрации Балахнинского муниципального </w:t>
            </w:r>
            <w:r w:rsidR="00E321BD">
              <w:rPr>
                <w:rFonts w:ascii="Times New Roman" w:hAnsi="Times New Roman"/>
                <w:color w:val="000000"/>
              </w:rPr>
              <w:t>округа</w:t>
            </w:r>
            <w:r w:rsidRPr="0034282B">
              <w:rPr>
                <w:rFonts w:ascii="Times New Roman" w:hAnsi="Times New Roman"/>
                <w:color w:val="000000"/>
              </w:rPr>
              <w:t xml:space="preserve"> Нижегоро</w:t>
            </w:r>
            <w:r w:rsidRPr="0034282B">
              <w:rPr>
                <w:rFonts w:ascii="Times New Roman" w:hAnsi="Times New Roman"/>
                <w:color w:val="000000"/>
              </w:rPr>
              <w:t>д</w:t>
            </w:r>
            <w:r w:rsidRPr="0034282B">
              <w:rPr>
                <w:rFonts w:ascii="Times New Roman" w:hAnsi="Times New Roman"/>
                <w:color w:val="000000"/>
              </w:rPr>
              <w:t>ской области</w:t>
            </w:r>
          </w:p>
        </w:tc>
      </w:tr>
      <w:tr w:rsidR="0078483F" w:rsidRPr="0034282B" w:rsidTr="00272874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Соисполнители подпрограммы </w:t>
            </w:r>
            <w:r w:rsidR="00F925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83F" w:rsidRPr="0034282B" w:rsidRDefault="0078483F" w:rsidP="007F6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«ФОК «Олимпийский»</w:t>
            </w:r>
            <w:r w:rsidR="00E321BD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="00E321BD">
              <w:rPr>
                <w:rFonts w:ascii="Times New Roman" w:hAnsi="Times New Roman"/>
                <w:sz w:val="24"/>
                <w:szCs w:val="24"/>
              </w:rPr>
              <w:t>и</w:t>
            </w:r>
            <w:r w:rsidR="00E321BD">
              <w:rPr>
                <w:rFonts w:ascii="Times New Roman" w:hAnsi="Times New Roman"/>
                <w:sz w:val="24"/>
                <w:szCs w:val="24"/>
              </w:rPr>
              <w:t>пального образования город «Балахна»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(МБУ «ФОК «Олимпийский»)</w:t>
            </w:r>
          </w:p>
        </w:tc>
      </w:tr>
      <w:tr w:rsidR="0078483F" w:rsidRPr="0034282B" w:rsidTr="00272874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>Задач</w:t>
            </w:r>
            <w:r w:rsidR="00E008FC">
              <w:rPr>
                <w:rFonts w:ascii="Times New Roman" w:hAnsi="Times New Roman"/>
                <w:color w:val="000000"/>
              </w:rPr>
              <w:t>а</w:t>
            </w:r>
          </w:p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подпрограммы </w:t>
            </w:r>
            <w:r w:rsidR="00F925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83F" w:rsidRPr="001B1D4D" w:rsidRDefault="00E008FC" w:rsidP="00272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инфраструктуры спорта </w:t>
            </w:r>
            <w:r>
              <w:rPr>
                <w:rFonts w:ascii="Times New Roman" w:hAnsi="Times New Roman"/>
                <w:color w:val="000000"/>
              </w:rPr>
              <w:t>и п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вышение качества физкультурно-спортивных услуг</w:t>
            </w:r>
          </w:p>
        </w:tc>
      </w:tr>
      <w:tr w:rsidR="0078483F" w:rsidRPr="0034282B" w:rsidTr="00272874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>Этапы и сроки ре</w:t>
            </w:r>
            <w:r w:rsidRPr="0034282B">
              <w:rPr>
                <w:rFonts w:ascii="Times New Roman" w:hAnsi="Times New Roman"/>
                <w:color w:val="000000"/>
              </w:rPr>
              <w:t>а</w:t>
            </w:r>
            <w:r w:rsidRPr="0034282B">
              <w:rPr>
                <w:rFonts w:ascii="Times New Roman" w:hAnsi="Times New Roman"/>
                <w:color w:val="000000"/>
              </w:rPr>
              <w:t>лизации подпр</w:t>
            </w:r>
            <w:r w:rsidRPr="0034282B">
              <w:rPr>
                <w:rFonts w:ascii="Times New Roman" w:hAnsi="Times New Roman"/>
                <w:color w:val="000000"/>
              </w:rPr>
              <w:t>о</w:t>
            </w:r>
            <w:r w:rsidRPr="0034282B">
              <w:rPr>
                <w:rFonts w:ascii="Times New Roman" w:hAnsi="Times New Roman"/>
                <w:color w:val="000000"/>
              </w:rPr>
              <w:t xml:space="preserve">граммы </w:t>
            </w:r>
            <w:r w:rsidR="00F925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371">
              <w:rPr>
                <w:rFonts w:ascii="Times New Roman" w:hAnsi="Times New Roman"/>
                <w:sz w:val="24"/>
                <w:szCs w:val="24"/>
              </w:rPr>
              <w:t>Программа р</w:t>
            </w:r>
            <w:r>
              <w:rPr>
                <w:rFonts w:ascii="Times New Roman" w:hAnsi="Times New Roman"/>
                <w:sz w:val="24"/>
                <w:szCs w:val="24"/>
              </w:rPr>
              <w:t>еализуется в течение 2021 – 2026</w:t>
            </w:r>
            <w:r w:rsidRPr="00D34371">
              <w:rPr>
                <w:rFonts w:ascii="Times New Roman" w:hAnsi="Times New Roman"/>
                <w:sz w:val="24"/>
                <w:szCs w:val="24"/>
              </w:rPr>
              <w:t xml:space="preserve"> годов в один этап.</w:t>
            </w:r>
          </w:p>
        </w:tc>
      </w:tr>
      <w:tr w:rsidR="0078483F" w:rsidRPr="0034282B" w:rsidTr="00272874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>Объем бюджетных ассигнований по</w:t>
            </w:r>
            <w:r w:rsidRPr="0034282B">
              <w:rPr>
                <w:rFonts w:ascii="Times New Roman" w:hAnsi="Times New Roman"/>
                <w:color w:val="000000"/>
              </w:rPr>
              <w:t>д</w:t>
            </w:r>
            <w:r w:rsidR="00F9259C">
              <w:rPr>
                <w:rFonts w:ascii="Times New Roman" w:hAnsi="Times New Roman"/>
                <w:color w:val="000000"/>
              </w:rPr>
              <w:t>программы 2</w:t>
            </w:r>
            <w:r w:rsidRPr="0034282B">
              <w:rPr>
                <w:rFonts w:ascii="Times New Roman" w:hAnsi="Times New Roman"/>
                <w:color w:val="000000"/>
              </w:rPr>
              <w:t xml:space="preserve"> за счет средств бю</w:t>
            </w:r>
            <w:r w:rsidRPr="0034282B">
              <w:rPr>
                <w:rFonts w:ascii="Times New Roman" w:hAnsi="Times New Roman"/>
                <w:color w:val="000000"/>
              </w:rPr>
              <w:t>д</w:t>
            </w:r>
            <w:r w:rsidRPr="0034282B">
              <w:rPr>
                <w:rFonts w:ascii="Times New Roman" w:hAnsi="Times New Roman"/>
                <w:color w:val="000000"/>
              </w:rPr>
              <w:t xml:space="preserve">жета </w:t>
            </w:r>
            <w:r>
              <w:rPr>
                <w:rFonts w:ascii="Times New Roman" w:hAnsi="Times New Roman"/>
                <w:color w:val="000000"/>
              </w:rPr>
              <w:t>округа</w:t>
            </w:r>
            <w:r w:rsidRPr="0034282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Всего на реализацию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A56A9">
              <w:rPr>
                <w:rFonts w:ascii="Times New Roman" w:hAnsi="Times New Roman"/>
                <w:sz w:val="21"/>
                <w:szCs w:val="21"/>
              </w:rPr>
              <w:t>Развитие физической культуры, массового и школьного спорта»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1C6DDC">
              <w:rPr>
                <w:rFonts w:ascii="Times New Roman" w:hAnsi="Times New Roman"/>
                <w:color w:val="000000"/>
              </w:rPr>
              <w:t xml:space="preserve">- </w:t>
            </w:r>
            <w:r w:rsidR="00E008FC">
              <w:rPr>
                <w:rFonts w:ascii="Times New Roman" w:hAnsi="Times New Roman"/>
                <w:b/>
                <w:color w:val="000000"/>
              </w:rPr>
              <w:t>7 200,0</w:t>
            </w:r>
            <w:r w:rsidRPr="0034282B">
              <w:rPr>
                <w:rFonts w:ascii="Times New Roman" w:hAnsi="Times New Roman"/>
                <w:b/>
                <w:color w:val="000000"/>
              </w:rPr>
              <w:t xml:space="preserve"> тыс. рублей</w:t>
            </w:r>
            <w:r w:rsidRPr="0034282B">
              <w:rPr>
                <w:rFonts w:ascii="Times New Roman" w:hAnsi="Times New Roman"/>
                <w:color w:val="000000"/>
              </w:rPr>
              <w:t>, в том числе:</w:t>
            </w:r>
          </w:p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>2021 год –</w:t>
            </w:r>
            <w:r w:rsidR="00F6604B">
              <w:rPr>
                <w:rFonts w:ascii="Times New Roman" w:hAnsi="Times New Roman"/>
                <w:color w:val="000000"/>
              </w:rPr>
              <w:t>1 200,0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4282B">
              <w:rPr>
                <w:rFonts w:ascii="Times New Roman" w:hAnsi="Times New Roman"/>
                <w:color w:val="000000"/>
              </w:rPr>
              <w:t>тыс. рублей;</w:t>
            </w:r>
          </w:p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 год –</w:t>
            </w:r>
            <w:r w:rsidR="00F6604B">
              <w:rPr>
                <w:rFonts w:ascii="Times New Roman" w:hAnsi="Times New Roman"/>
                <w:color w:val="000000"/>
              </w:rPr>
              <w:t>1 200,0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4282B">
              <w:rPr>
                <w:rFonts w:ascii="Times New Roman" w:hAnsi="Times New Roman"/>
                <w:color w:val="000000"/>
              </w:rPr>
              <w:t xml:space="preserve">тыс. рублей; </w:t>
            </w:r>
          </w:p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2023 </w:t>
            </w:r>
            <w:r>
              <w:rPr>
                <w:rFonts w:ascii="Times New Roman" w:hAnsi="Times New Roman"/>
                <w:color w:val="000000"/>
              </w:rPr>
              <w:t>год –</w:t>
            </w:r>
            <w:r w:rsidR="00E008FC">
              <w:rPr>
                <w:rFonts w:ascii="Times New Roman" w:hAnsi="Times New Roman"/>
                <w:color w:val="000000"/>
              </w:rPr>
              <w:t>1 20</w:t>
            </w:r>
            <w:r w:rsidR="001C6DDC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 xml:space="preserve">,0 </w:t>
            </w:r>
            <w:r w:rsidRPr="0034282B">
              <w:rPr>
                <w:rFonts w:ascii="Times New Roman" w:hAnsi="Times New Roman"/>
                <w:color w:val="000000"/>
              </w:rPr>
              <w:t>тыс. рублей;</w:t>
            </w:r>
          </w:p>
          <w:p w:rsidR="0078483F" w:rsidRPr="0034282B" w:rsidRDefault="0078483F" w:rsidP="00D8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282B">
              <w:rPr>
                <w:rFonts w:ascii="Times New Roman" w:hAnsi="Times New Roman"/>
                <w:color w:val="000000"/>
              </w:rPr>
              <w:t xml:space="preserve">2024год – </w:t>
            </w:r>
            <w:r w:rsidR="00E008FC">
              <w:rPr>
                <w:rFonts w:ascii="Times New Roman" w:hAnsi="Times New Roman"/>
                <w:color w:val="000000"/>
              </w:rPr>
              <w:t xml:space="preserve">1 200,0 </w:t>
            </w:r>
            <w:r w:rsidRPr="0034282B">
              <w:rPr>
                <w:rFonts w:ascii="Times New Roman" w:hAnsi="Times New Roman"/>
                <w:color w:val="000000"/>
              </w:rPr>
              <w:t>тыс. рублей;</w:t>
            </w:r>
          </w:p>
          <w:p w:rsidR="0078483F" w:rsidRDefault="0078483F" w:rsidP="001C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год –</w:t>
            </w:r>
            <w:r w:rsidR="00E008FC">
              <w:rPr>
                <w:rFonts w:ascii="Times New Roman" w:hAnsi="Times New Roman"/>
                <w:color w:val="000000"/>
              </w:rPr>
              <w:t xml:space="preserve">1 200,0 </w:t>
            </w:r>
            <w:r w:rsidRPr="0034282B">
              <w:rPr>
                <w:rFonts w:ascii="Times New Roman" w:hAnsi="Times New Roman"/>
                <w:color w:val="000000"/>
              </w:rPr>
              <w:t>тыс. рублей</w:t>
            </w:r>
          </w:p>
          <w:p w:rsidR="00B27C00" w:rsidRPr="0034282B" w:rsidRDefault="00E008FC" w:rsidP="00E0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2026 год –1 200,0 </w:t>
            </w:r>
            <w:r w:rsidR="00B27C00">
              <w:rPr>
                <w:rFonts w:ascii="Times New Roman" w:hAnsi="Times New Roman"/>
                <w:color w:val="000000"/>
              </w:rPr>
              <w:t>тыс. рублей.</w:t>
            </w:r>
          </w:p>
        </w:tc>
      </w:tr>
      <w:tr w:rsidR="0078483F" w:rsidRPr="00732C59" w:rsidTr="002728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073" w:type="dxa"/>
            <w:vMerge w:val="restart"/>
            <w:vAlign w:val="center"/>
          </w:tcPr>
          <w:p w:rsidR="0078483F" w:rsidRPr="00D868B9" w:rsidRDefault="00396026" w:rsidP="00D868B9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индикатор подпрограммы 2</w:t>
            </w:r>
            <w:r w:rsidR="0078483F" w:rsidRPr="00D868B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81" w:type="dxa"/>
          </w:tcPr>
          <w:p w:rsidR="0078483F" w:rsidRPr="00D868B9" w:rsidRDefault="0078483F" w:rsidP="00D868B9">
            <w:pPr>
              <w:pStyle w:val="af6"/>
              <w:jc w:val="center"/>
              <w:rPr>
                <w:sz w:val="22"/>
                <w:szCs w:val="22"/>
              </w:rPr>
            </w:pPr>
            <w:r w:rsidRPr="00D868B9">
              <w:rPr>
                <w:sz w:val="22"/>
                <w:szCs w:val="22"/>
              </w:rPr>
              <w:t>Наименование индикатора достижения целей Программы</w:t>
            </w:r>
          </w:p>
        </w:tc>
        <w:tc>
          <w:tcPr>
            <w:tcW w:w="992" w:type="dxa"/>
          </w:tcPr>
          <w:p w:rsidR="0078483F" w:rsidRPr="00D868B9" w:rsidRDefault="0078483F" w:rsidP="00D868B9">
            <w:pPr>
              <w:pStyle w:val="af6"/>
              <w:jc w:val="center"/>
              <w:rPr>
                <w:sz w:val="22"/>
                <w:szCs w:val="22"/>
              </w:rPr>
            </w:pPr>
            <w:r w:rsidRPr="00D868B9">
              <w:rPr>
                <w:sz w:val="22"/>
                <w:szCs w:val="22"/>
              </w:rPr>
              <w:t>Един</w:t>
            </w:r>
            <w:r w:rsidRPr="00D868B9">
              <w:rPr>
                <w:sz w:val="22"/>
                <w:szCs w:val="22"/>
              </w:rPr>
              <w:t>и</w:t>
            </w:r>
            <w:r w:rsidRPr="00D868B9">
              <w:rPr>
                <w:sz w:val="22"/>
                <w:szCs w:val="22"/>
              </w:rPr>
              <w:t>цы</w:t>
            </w:r>
          </w:p>
          <w:p w:rsidR="0078483F" w:rsidRPr="00D868B9" w:rsidRDefault="0078483F" w:rsidP="00D868B9">
            <w:pPr>
              <w:pStyle w:val="af6"/>
              <w:jc w:val="center"/>
              <w:rPr>
                <w:sz w:val="22"/>
                <w:szCs w:val="22"/>
              </w:rPr>
            </w:pPr>
            <w:r w:rsidRPr="00D868B9">
              <w:rPr>
                <w:sz w:val="22"/>
                <w:szCs w:val="22"/>
              </w:rPr>
              <w:t>измер</w:t>
            </w:r>
            <w:r w:rsidRPr="00D868B9">
              <w:rPr>
                <w:sz w:val="22"/>
                <w:szCs w:val="22"/>
              </w:rPr>
              <w:t>е</w:t>
            </w:r>
            <w:r w:rsidRPr="00D868B9">
              <w:rPr>
                <w:sz w:val="22"/>
                <w:szCs w:val="22"/>
              </w:rPr>
              <w:t>ния</w:t>
            </w:r>
          </w:p>
        </w:tc>
        <w:tc>
          <w:tcPr>
            <w:tcW w:w="3088" w:type="dxa"/>
          </w:tcPr>
          <w:p w:rsidR="0078483F" w:rsidRPr="00D868B9" w:rsidRDefault="0078483F" w:rsidP="00D868B9">
            <w:pPr>
              <w:pStyle w:val="af6"/>
              <w:jc w:val="center"/>
              <w:rPr>
                <w:sz w:val="22"/>
                <w:szCs w:val="22"/>
              </w:rPr>
            </w:pPr>
            <w:r w:rsidRPr="00D868B9">
              <w:rPr>
                <w:sz w:val="22"/>
                <w:szCs w:val="22"/>
              </w:rPr>
              <w:t>Значения индикаторов целей Программы по окончании ре</w:t>
            </w:r>
            <w:r w:rsidRPr="00D868B9">
              <w:rPr>
                <w:sz w:val="22"/>
                <w:szCs w:val="22"/>
              </w:rPr>
              <w:t>а</w:t>
            </w:r>
            <w:r w:rsidRPr="00D868B9">
              <w:rPr>
                <w:sz w:val="22"/>
                <w:szCs w:val="22"/>
              </w:rPr>
              <w:t>лизации Программы</w:t>
            </w:r>
          </w:p>
        </w:tc>
      </w:tr>
      <w:tr w:rsidR="0078483F" w:rsidRPr="00732C59" w:rsidTr="002728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073" w:type="dxa"/>
            <w:vMerge/>
            <w:vAlign w:val="center"/>
          </w:tcPr>
          <w:p w:rsidR="0078483F" w:rsidRPr="00D868B9" w:rsidRDefault="0078483F" w:rsidP="00D868B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961" w:type="dxa"/>
            <w:gridSpan w:val="3"/>
          </w:tcPr>
          <w:p w:rsidR="0078483F" w:rsidRPr="00D868B9" w:rsidRDefault="0078483F" w:rsidP="00D868B9">
            <w:pPr>
              <w:pStyle w:val="af6"/>
              <w:rPr>
                <w:sz w:val="22"/>
                <w:szCs w:val="22"/>
              </w:rPr>
            </w:pPr>
            <w:r w:rsidRPr="00D868B9">
              <w:rPr>
                <w:sz w:val="22"/>
                <w:szCs w:val="22"/>
              </w:rPr>
              <w:t>Индикаторы:</w:t>
            </w:r>
          </w:p>
        </w:tc>
      </w:tr>
      <w:tr w:rsidR="0078483F" w:rsidRPr="00732C59" w:rsidTr="002728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073" w:type="dxa"/>
            <w:vMerge/>
            <w:vAlign w:val="center"/>
          </w:tcPr>
          <w:p w:rsidR="0078483F" w:rsidRPr="00D868B9" w:rsidRDefault="0078483F" w:rsidP="00D868B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3881" w:type="dxa"/>
          </w:tcPr>
          <w:p w:rsidR="0078483F" w:rsidRPr="00D868B9" w:rsidRDefault="001C6DDC" w:rsidP="00D86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868B9">
              <w:rPr>
                <w:rFonts w:ascii="Times New Roman" w:hAnsi="Times New Roman"/>
                <w:color w:val="000000"/>
              </w:rPr>
              <w:t>Доля муниципальных объектов спорта, в которых проведен текущий и кап</w:t>
            </w:r>
            <w:r w:rsidRPr="00D868B9">
              <w:rPr>
                <w:rFonts w:ascii="Times New Roman" w:hAnsi="Times New Roman"/>
                <w:color w:val="000000"/>
              </w:rPr>
              <w:t>и</w:t>
            </w:r>
            <w:r w:rsidRPr="00D868B9">
              <w:rPr>
                <w:rFonts w:ascii="Times New Roman" w:hAnsi="Times New Roman"/>
                <w:color w:val="000000"/>
              </w:rPr>
              <w:t>тальный ремонт, от общего количества муниципальных объектов спорта, тр</w:t>
            </w:r>
            <w:r w:rsidRPr="00D868B9">
              <w:rPr>
                <w:rFonts w:ascii="Times New Roman" w:hAnsi="Times New Roman"/>
                <w:color w:val="000000"/>
              </w:rPr>
              <w:t>е</w:t>
            </w:r>
            <w:r w:rsidRPr="00D868B9">
              <w:rPr>
                <w:rFonts w:ascii="Times New Roman" w:hAnsi="Times New Roman"/>
                <w:color w:val="000000"/>
              </w:rPr>
              <w:t>бующих ремонта</w:t>
            </w:r>
          </w:p>
        </w:tc>
        <w:tc>
          <w:tcPr>
            <w:tcW w:w="992" w:type="dxa"/>
            <w:vAlign w:val="center"/>
          </w:tcPr>
          <w:p w:rsidR="0078483F" w:rsidRPr="00D868B9" w:rsidRDefault="0078483F" w:rsidP="00D868B9">
            <w:pPr>
              <w:pStyle w:val="af6"/>
              <w:jc w:val="center"/>
              <w:rPr>
                <w:sz w:val="22"/>
                <w:szCs w:val="22"/>
              </w:rPr>
            </w:pPr>
            <w:r w:rsidRPr="00D868B9">
              <w:rPr>
                <w:sz w:val="22"/>
                <w:szCs w:val="22"/>
              </w:rPr>
              <w:t>%</w:t>
            </w:r>
          </w:p>
        </w:tc>
        <w:tc>
          <w:tcPr>
            <w:tcW w:w="3088" w:type="dxa"/>
            <w:vAlign w:val="center"/>
          </w:tcPr>
          <w:p w:rsidR="0078483F" w:rsidRPr="00D868B9" w:rsidRDefault="00A505FD" w:rsidP="00D868B9">
            <w:pPr>
              <w:pStyle w:val="af6"/>
              <w:jc w:val="center"/>
              <w:rPr>
                <w:sz w:val="22"/>
                <w:szCs w:val="22"/>
              </w:rPr>
            </w:pPr>
            <w:r w:rsidRPr="00D868B9">
              <w:rPr>
                <w:sz w:val="22"/>
                <w:szCs w:val="22"/>
              </w:rPr>
              <w:t>5</w:t>
            </w:r>
          </w:p>
        </w:tc>
      </w:tr>
      <w:tr w:rsidR="0078483F" w:rsidRPr="00732C59" w:rsidTr="002728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073" w:type="dxa"/>
            <w:vAlign w:val="center"/>
          </w:tcPr>
          <w:p w:rsidR="0078483F" w:rsidRPr="00D868B9" w:rsidRDefault="0078483F" w:rsidP="00D868B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961" w:type="dxa"/>
            <w:gridSpan w:val="3"/>
          </w:tcPr>
          <w:p w:rsidR="0078483F" w:rsidRPr="00D868B9" w:rsidRDefault="0078483F" w:rsidP="00D868B9">
            <w:pPr>
              <w:pStyle w:val="afc"/>
              <w:rPr>
                <w:color w:val="000000"/>
                <w:sz w:val="22"/>
                <w:szCs w:val="22"/>
              </w:rPr>
            </w:pPr>
            <w:r w:rsidRPr="00D868B9">
              <w:rPr>
                <w:color w:val="000000"/>
                <w:sz w:val="22"/>
                <w:szCs w:val="22"/>
              </w:rPr>
              <w:t>Непосредственные результаты:</w:t>
            </w:r>
          </w:p>
        </w:tc>
      </w:tr>
      <w:tr w:rsidR="0078483F" w:rsidRPr="00732C59" w:rsidTr="002728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c>
          <w:tcPr>
            <w:tcW w:w="2073" w:type="dxa"/>
            <w:vAlign w:val="center"/>
          </w:tcPr>
          <w:p w:rsidR="0078483F" w:rsidRPr="00D868B9" w:rsidRDefault="0078483F" w:rsidP="00D868B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3881" w:type="dxa"/>
          </w:tcPr>
          <w:p w:rsidR="0078483F" w:rsidRPr="00D868B9" w:rsidRDefault="001C6DDC" w:rsidP="00D868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68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муниципальных объектов физической культуры и спорта, в кот</w:t>
            </w:r>
            <w:r w:rsidRPr="00D868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D868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рых проведен текущий и капитальный ремонт, от общего количества мун</w:t>
            </w:r>
            <w:r w:rsidRPr="00D868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D868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ципальных объектов физической кул</w:t>
            </w:r>
            <w:r w:rsidRPr="00D868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D868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туры и спорта, требующих ремонта</w:t>
            </w:r>
          </w:p>
        </w:tc>
        <w:tc>
          <w:tcPr>
            <w:tcW w:w="992" w:type="dxa"/>
            <w:vAlign w:val="center"/>
          </w:tcPr>
          <w:p w:rsidR="0078483F" w:rsidRPr="00D868B9" w:rsidRDefault="0078483F" w:rsidP="00D868B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68B9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3088" w:type="dxa"/>
            <w:vAlign w:val="center"/>
          </w:tcPr>
          <w:p w:rsidR="0078483F" w:rsidRPr="00D868B9" w:rsidRDefault="00A505FD" w:rsidP="00A505FD">
            <w:pPr>
              <w:pStyle w:val="afc"/>
              <w:jc w:val="center"/>
              <w:rPr>
                <w:color w:val="000000"/>
                <w:sz w:val="22"/>
                <w:szCs w:val="22"/>
              </w:rPr>
            </w:pPr>
            <w:r w:rsidRPr="00D868B9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78483F" w:rsidRPr="00A505FD" w:rsidRDefault="0078483F" w:rsidP="007848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0"/>
          <w:szCs w:val="20"/>
        </w:rPr>
      </w:pPr>
      <w:r w:rsidRPr="00A505FD">
        <w:rPr>
          <w:rFonts w:ascii="Times New Roman" w:hAnsi="Times New Roman"/>
          <w:bCs/>
          <w:sz w:val="20"/>
          <w:szCs w:val="20"/>
        </w:rPr>
        <w:t>&lt;*&gt; Объемы финансирования Программы за счет средств бюджета округа могут ежегодно корректироваться в соответствии с финансовыми возможностями бюджета округа на соответствующий финансовый год.</w:t>
      </w:r>
    </w:p>
    <w:p w:rsidR="0078483F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A3794A" w:rsidRPr="0034282B" w:rsidRDefault="00A3794A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78483F" w:rsidRPr="0034282B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</w:t>
      </w:r>
      <w:r w:rsidR="001C6DDC">
        <w:rPr>
          <w:rFonts w:ascii="Times New Roman" w:hAnsi="Times New Roman"/>
          <w:b/>
          <w:bCs/>
          <w:color w:val="000000"/>
          <w:sz w:val="21"/>
          <w:szCs w:val="21"/>
        </w:rPr>
        <w:t>2</w:t>
      </w:r>
      <w:r w:rsidRPr="0034282B">
        <w:rPr>
          <w:rFonts w:ascii="Times New Roman" w:hAnsi="Times New Roman"/>
          <w:b/>
          <w:bCs/>
          <w:color w:val="000000"/>
          <w:sz w:val="21"/>
          <w:szCs w:val="21"/>
        </w:rPr>
        <w:t>.2. Текстовая ча</w:t>
      </w:r>
      <w:r w:rsidR="001C6DDC">
        <w:rPr>
          <w:rFonts w:ascii="Times New Roman" w:hAnsi="Times New Roman"/>
          <w:b/>
          <w:bCs/>
          <w:color w:val="000000"/>
          <w:sz w:val="21"/>
          <w:szCs w:val="21"/>
        </w:rPr>
        <w:t>сть муниципальной подпрограммы 2</w:t>
      </w:r>
    </w:p>
    <w:p w:rsidR="0078483F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3.</w:t>
      </w:r>
      <w:r w:rsidR="001C6DDC">
        <w:rPr>
          <w:rFonts w:ascii="Times New Roman" w:hAnsi="Times New Roman"/>
          <w:b/>
          <w:bCs/>
          <w:color w:val="000000"/>
          <w:sz w:val="21"/>
          <w:szCs w:val="21"/>
        </w:rPr>
        <w:t>2</w:t>
      </w:r>
      <w:r w:rsidRPr="0034282B">
        <w:rPr>
          <w:rFonts w:ascii="Times New Roman" w:hAnsi="Times New Roman"/>
          <w:b/>
          <w:bCs/>
          <w:color w:val="000000"/>
          <w:sz w:val="21"/>
          <w:szCs w:val="21"/>
        </w:rPr>
        <w:t>.2.1. Характеристика текущего состояния</w:t>
      </w:r>
    </w:p>
    <w:p w:rsidR="0078483F" w:rsidRDefault="0078483F" w:rsidP="0078483F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>На различных спортивных объектах города Балахны и поселений Балахнинского мун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ципального </w:t>
      </w:r>
      <w:r w:rsidR="00E321BD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на постоянной основе</w:t>
      </w:r>
      <w:r w:rsidRPr="00CC5A24">
        <w:rPr>
          <w:rFonts w:ascii="Times New Roman" w:hAnsi="Times New Roman"/>
          <w:sz w:val="24"/>
          <w:szCs w:val="24"/>
        </w:rPr>
        <w:t xml:space="preserve"> физической культурой и занимаются </w:t>
      </w:r>
      <w:r>
        <w:rPr>
          <w:rFonts w:ascii="Times New Roman" w:hAnsi="Times New Roman"/>
          <w:sz w:val="24"/>
          <w:szCs w:val="24"/>
        </w:rPr>
        <w:t>30 480</w:t>
      </w:r>
      <w:r w:rsidRPr="00CC5A24">
        <w:rPr>
          <w:rFonts w:ascii="Times New Roman" w:hAnsi="Times New Roman"/>
          <w:sz w:val="24"/>
          <w:szCs w:val="24"/>
        </w:rPr>
        <w:t xml:space="preserve"> чело</w:t>
      </w:r>
      <w:r>
        <w:rPr>
          <w:rFonts w:ascii="Times New Roman" w:hAnsi="Times New Roman"/>
          <w:sz w:val="24"/>
          <w:szCs w:val="24"/>
        </w:rPr>
        <w:t>век, т.е.</w:t>
      </w:r>
      <w:r w:rsidRPr="00CC5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40,3</w:t>
      </w:r>
      <w:r w:rsidRPr="00CC5A24">
        <w:rPr>
          <w:rFonts w:ascii="Times New Roman" w:hAnsi="Times New Roman"/>
          <w:sz w:val="24"/>
          <w:szCs w:val="24"/>
        </w:rPr>
        <w:t xml:space="preserve">% жителей. Всего в районе </w:t>
      </w:r>
      <w:r>
        <w:rPr>
          <w:rFonts w:ascii="Times New Roman" w:hAnsi="Times New Roman"/>
          <w:sz w:val="24"/>
          <w:szCs w:val="24"/>
        </w:rPr>
        <w:t>активно развивается 50</w:t>
      </w:r>
      <w:r w:rsidRPr="00CC5A24">
        <w:rPr>
          <w:rFonts w:ascii="Times New Roman" w:hAnsi="Times New Roman"/>
          <w:sz w:val="24"/>
          <w:szCs w:val="24"/>
        </w:rPr>
        <w:t xml:space="preserve"> видов спорта. Наши спортсмены в</w:t>
      </w:r>
      <w:r w:rsidRPr="00CC5A24">
        <w:rPr>
          <w:rFonts w:ascii="Times New Roman" w:hAnsi="Times New Roman"/>
          <w:sz w:val="24"/>
          <w:szCs w:val="24"/>
        </w:rPr>
        <w:t>ы</w:t>
      </w:r>
      <w:r w:rsidRPr="00CC5A24">
        <w:rPr>
          <w:rFonts w:ascii="Times New Roman" w:hAnsi="Times New Roman"/>
          <w:sz w:val="24"/>
          <w:szCs w:val="24"/>
        </w:rPr>
        <w:t>ступают на областных, всероссийских, мировых соревнованиях. Традиционно массовыми в</w:t>
      </w:r>
      <w:r w:rsidRPr="00CC5A24">
        <w:rPr>
          <w:rFonts w:ascii="Times New Roman" w:hAnsi="Times New Roman"/>
          <w:sz w:val="24"/>
          <w:szCs w:val="24"/>
        </w:rPr>
        <w:t>и</w:t>
      </w:r>
      <w:r w:rsidRPr="00CC5A24">
        <w:rPr>
          <w:rFonts w:ascii="Times New Roman" w:hAnsi="Times New Roman"/>
          <w:sz w:val="24"/>
          <w:szCs w:val="24"/>
        </w:rPr>
        <w:t xml:space="preserve">дами спорта в районе являются: футбол, хоккей, лыжные гонки, баскетбол. </w:t>
      </w:r>
    </w:p>
    <w:p w:rsidR="00502D99" w:rsidRPr="00442420" w:rsidRDefault="00502D99" w:rsidP="00502D99">
      <w:pPr>
        <w:pStyle w:val="af6"/>
        <w:spacing w:line="276" w:lineRule="auto"/>
        <w:ind w:firstLine="708"/>
        <w:jc w:val="both"/>
        <w:rPr>
          <w:color w:val="auto"/>
        </w:rPr>
      </w:pPr>
      <w:proofErr w:type="gramStart"/>
      <w:r w:rsidRPr="00B90F8B">
        <w:rPr>
          <w:color w:val="auto"/>
        </w:rPr>
        <w:t xml:space="preserve">В рамках реализации </w:t>
      </w:r>
      <w:r>
        <w:rPr>
          <w:color w:val="auto"/>
        </w:rPr>
        <w:t>Постановления Правительства Нижегородской области от 07.02.2011 №57 «Об утверждении Порядка использования бюджетных ассигнований ф</w:t>
      </w:r>
      <w:r w:rsidRPr="00B90F8B">
        <w:rPr>
          <w:color w:val="auto"/>
        </w:rPr>
        <w:t xml:space="preserve">онда </w:t>
      </w:r>
      <w:r>
        <w:rPr>
          <w:color w:val="auto"/>
        </w:rPr>
        <w:t xml:space="preserve">на </w:t>
      </w:r>
      <w:r w:rsidRPr="00B90F8B">
        <w:rPr>
          <w:color w:val="auto"/>
        </w:rPr>
        <w:lastRenderedPageBreak/>
        <w:t>поддерж</w:t>
      </w:r>
      <w:r>
        <w:rPr>
          <w:color w:val="auto"/>
        </w:rPr>
        <w:t>ку</w:t>
      </w:r>
      <w:r w:rsidRPr="00B90F8B">
        <w:rPr>
          <w:color w:val="auto"/>
        </w:rPr>
        <w:t xml:space="preserve"> территорий</w:t>
      </w:r>
      <w:r>
        <w:rPr>
          <w:color w:val="auto"/>
        </w:rPr>
        <w:t>»</w:t>
      </w:r>
      <w:r w:rsidRPr="00B90F8B">
        <w:rPr>
          <w:color w:val="auto"/>
        </w:rPr>
        <w:t xml:space="preserve"> в 2020 году на территории района построены и введены в эксплуат</w:t>
      </w:r>
      <w:r w:rsidRPr="00B90F8B">
        <w:rPr>
          <w:color w:val="auto"/>
        </w:rPr>
        <w:t>а</w:t>
      </w:r>
      <w:r w:rsidRPr="00B90F8B">
        <w:rPr>
          <w:color w:val="auto"/>
        </w:rPr>
        <w:t>цию два хоккейных корта (</w:t>
      </w:r>
      <w:proofErr w:type="spellStart"/>
      <w:r w:rsidRPr="00B90F8B">
        <w:rPr>
          <w:color w:val="auto"/>
        </w:rPr>
        <w:t>мкр</w:t>
      </w:r>
      <w:proofErr w:type="spellEnd"/>
      <w:r w:rsidRPr="00B90F8B">
        <w:rPr>
          <w:color w:val="auto"/>
        </w:rPr>
        <w:t>.</w:t>
      </w:r>
      <w:proofErr w:type="gramEnd"/>
      <w:r w:rsidRPr="00B90F8B">
        <w:rPr>
          <w:color w:val="auto"/>
        </w:rPr>
        <w:t xml:space="preserve"> </w:t>
      </w:r>
      <w:proofErr w:type="gramStart"/>
      <w:r w:rsidRPr="00B90F8B">
        <w:rPr>
          <w:color w:val="auto"/>
        </w:rPr>
        <w:t>ЖДО и ул. ЦКК)</w:t>
      </w:r>
      <w:r>
        <w:rPr>
          <w:color w:val="auto"/>
        </w:rPr>
        <w:t xml:space="preserve">, однако данные корты </w:t>
      </w:r>
      <w:r w:rsidRPr="00442420">
        <w:rPr>
          <w:color w:val="auto"/>
        </w:rPr>
        <w:t>требуют дополнител</w:t>
      </w:r>
      <w:r w:rsidRPr="00442420">
        <w:rPr>
          <w:color w:val="auto"/>
        </w:rPr>
        <w:t>ь</w:t>
      </w:r>
      <w:r w:rsidRPr="00442420">
        <w:rPr>
          <w:color w:val="auto"/>
        </w:rPr>
        <w:t>ных финансовых вложений на закупку и установку удерживающих сеток, установку уличного освещения, универсальных ворот и трибун.</w:t>
      </w:r>
      <w:proofErr w:type="gramEnd"/>
    </w:p>
    <w:p w:rsidR="00502D99" w:rsidRPr="00F945E9" w:rsidRDefault="00502D99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Несмотря на большую работу, проводимую в рамках развития физической культуры и спорта, имеется ряд факторов, негативно влияющих на развитие отрасли в </w:t>
      </w:r>
      <w:proofErr w:type="spellStart"/>
      <w:r w:rsidRPr="00F945E9">
        <w:rPr>
          <w:color w:val="auto"/>
        </w:rPr>
        <w:t>Балахнинском</w:t>
      </w:r>
      <w:proofErr w:type="spellEnd"/>
      <w:r w:rsidRPr="00F945E9">
        <w:rPr>
          <w:color w:val="auto"/>
        </w:rPr>
        <w:t xml:space="preserve"> мун</w:t>
      </w:r>
      <w:r w:rsidRPr="00F945E9">
        <w:rPr>
          <w:color w:val="auto"/>
        </w:rPr>
        <w:t>и</w:t>
      </w:r>
      <w:r w:rsidRPr="00F945E9">
        <w:rPr>
          <w:color w:val="auto"/>
        </w:rPr>
        <w:t>ципальном округе, и проблем, требующих решения.</w:t>
      </w:r>
    </w:p>
    <w:p w:rsidR="005165F1" w:rsidRPr="00F945E9" w:rsidRDefault="00C93AEC" w:rsidP="005165F1">
      <w:pPr>
        <w:pStyle w:val="af6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Район</w:t>
      </w:r>
      <w:r w:rsidR="005165F1" w:rsidRPr="00F945E9">
        <w:rPr>
          <w:color w:val="auto"/>
        </w:rPr>
        <w:t xml:space="preserve"> испытывает недостаток в крупных спортивных сооружениях,</w:t>
      </w:r>
      <w:r w:rsidR="005165F1">
        <w:rPr>
          <w:color w:val="auto"/>
        </w:rPr>
        <w:t xml:space="preserve"> дополнительном  образовательном учреждении спорта (ДСШ),</w:t>
      </w:r>
      <w:r w:rsidR="005165F1" w:rsidRPr="00F945E9">
        <w:rPr>
          <w:color w:val="auto"/>
        </w:rPr>
        <w:t xml:space="preserve"> специализированных универсальных игровых з</w:t>
      </w:r>
      <w:r w:rsidR="005165F1" w:rsidRPr="00F945E9">
        <w:rPr>
          <w:color w:val="auto"/>
        </w:rPr>
        <w:t>а</w:t>
      </w:r>
      <w:r w:rsidR="005165F1" w:rsidRPr="00F945E9">
        <w:rPr>
          <w:color w:val="auto"/>
        </w:rPr>
        <w:t>лах, физкультурно-оздоровительных клубах, крытом легкоатлетическом манеже, лыжной базе, современных плоскостных спортивных сооружениях.</w:t>
      </w:r>
    </w:p>
    <w:p w:rsidR="005165F1" w:rsidRPr="00F945E9" w:rsidRDefault="005165F1" w:rsidP="005165F1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>Имеется необходимость в принятии дополнительных мер по обеспечению доступности занятий физической культурой и спортом для лиц с ограниченными возможностями здоровья, в том числе инвалидов.</w:t>
      </w:r>
    </w:p>
    <w:p w:rsidR="00502D99" w:rsidRPr="00F945E9" w:rsidRDefault="00502D99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Для дальнейшего развития </w:t>
      </w:r>
      <w:r>
        <w:rPr>
          <w:color w:val="auto"/>
        </w:rPr>
        <w:t xml:space="preserve">и социализации </w:t>
      </w:r>
      <w:r w:rsidRPr="00F945E9">
        <w:rPr>
          <w:color w:val="auto"/>
        </w:rPr>
        <w:t xml:space="preserve">физической культуры и спорта на территории </w:t>
      </w:r>
      <w:r>
        <w:rPr>
          <w:color w:val="auto"/>
        </w:rPr>
        <w:t>Балахнинского муниципального округа</w:t>
      </w:r>
      <w:r w:rsidRPr="00F945E9">
        <w:rPr>
          <w:color w:val="auto"/>
        </w:rPr>
        <w:t xml:space="preserve"> необходимо:</w:t>
      </w:r>
    </w:p>
    <w:p w:rsidR="00502D99" w:rsidRPr="00F945E9" w:rsidRDefault="00502D99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>продолжить работу по укреплению инфраструктуры физической культуры и спорта, в том числе модернизации и строительству новых спортивных объектов;</w:t>
      </w:r>
    </w:p>
    <w:p w:rsidR="00502D99" w:rsidRPr="00F945E9" w:rsidRDefault="00502D99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>совершенствовать систему проведения официальных физкультурных и спортивных м</w:t>
      </w:r>
      <w:r w:rsidRPr="00F945E9">
        <w:rPr>
          <w:color w:val="auto"/>
        </w:rPr>
        <w:t>е</w:t>
      </w:r>
      <w:r w:rsidRPr="00F945E9">
        <w:rPr>
          <w:color w:val="auto"/>
        </w:rPr>
        <w:t xml:space="preserve">роприятий на территории </w:t>
      </w:r>
      <w:r>
        <w:rPr>
          <w:color w:val="auto"/>
        </w:rPr>
        <w:t>Балахнинского муниципального округа, для этого необходимо зак</w:t>
      </w:r>
      <w:r>
        <w:rPr>
          <w:color w:val="auto"/>
        </w:rPr>
        <w:t>у</w:t>
      </w:r>
      <w:r>
        <w:rPr>
          <w:color w:val="auto"/>
        </w:rPr>
        <w:t>пить музыкальное оборудование: музыкальная аппаратура, микрофон, колонки.</w:t>
      </w:r>
    </w:p>
    <w:p w:rsidR="00502D99" w:rsidRPr="00172714" w:rsidRDefault="00502D99" w:rsidP="00502D99">
      <w:pPr>
        <w:pStyle w:val="af6"/>
        <w:spacing w:line="276" w:lineRule="auto"/>
        <w:ind w:firstLine="708"/>
        <w:jc w:val="both"/>
        <w:rPr>
          <w:color w:val="FF0000"/>
        </w:rPr>
      </w:pPr>
      <w:r w:rsidRPr="00F945E9">
        <w:rPr>
          <w:color w:val="auto"/>
        </w:rPr>
        <w:t>усилить работу по попул</w:t>
      </w:r>
      <w:r>
        <w:rPr>
          <w:color w:val="auto"/>
        </w:rPr>
        <w:t xml:space="preserve">яризации здорового образа жизни, для этого </w:t>
      </w:r>
      <w:r w:rsidRPr="00172714">
        <w:rPr>
          <w:color w:val="auto"/>
        </w:rPr>
        <w:t>необходимо разр</w:t>
      </w:r>
      <w:r w:rsidRPr="00172714">
        <w:rPr>
          <w:color w:val="auto"/>
        </w:rPr>
        <w:t>а</w:t>
      </w:r>
      <w:r w:rsidRPr="00172714">
        <w:rPr>
          <w:color w:val="auto"/>
        </w:rPr>
        <w:t xml:space="preserve">ботать и внедрить </w:t>
      </w:r>
      <w:r>
        <w:rPr>
          <w:color w:val="auto"/>
        </w:rPr>
        <w:t>на территории Балахнинского муниципального округа проекты «Спорт в каждый двор», «Зеленый фитнес»</w:t>
      </w:r>
      <w:r w:rsidR="00C93AEC">
        <w:rPr>
          <w:color w:val="auto"/>
        </w:rPr>
        <w:t>, «Спорт-норма жизни».</w:t>
      </w:r>
    </w:p>
    <w:p w:rsidR="00502D99" w:rsidRPr="00F945E9" w:rsidRDefault="00502D99" w:rsidP="00502D99">
      <w:pPr>
        <w:pStyle w:val="af6"/>
        <w:spacing w:line="276" w:lineRule="auto"/>
        <w:ind w:firstLine="708"/>
        <w:jc w:val="both"/>
        <w:rPr>
          <w:color w:val="auto"/>
        </w:rPr>
      </w:pPr>
      <w:r w:rsidRPr="00F945E9">
        <w:rPr>
          <w:color w:val="auto"/>
        </w:rPr>
        <w:t xml:space="preserve">Решить весь комплекс проблем, имеющихся в сфере физической культуры и спорта </w:t>
      </w:r>
      <w:r>
        <w:rPr>
          <w:color w:val="auto"/>
        </w:rPr>
        <w:t>Б</w:t>
      </w:r>
      <w:r>
        <w:rPr>
          <w:color w:val="auto"/>
        </w:rPr>
        <w:t>а</w:t>
      </w:r>
      <w:r>
        <w:rPr>
          <w:color w:val="auto"/>
        </w:rPr>
        <w:t>лахнинского муниципального округа,</w:t>
      </w:r>
      <w:r w:rsidRPr="00F945E9">
        <w:rPr>
          <w:color w:val="auto"/>
        </w:rPr>
        <w:t xml:space="preserve"> невозможно путем проведения отдельных, не связанных между собой действий. Тесная взаимосвязь процессов, происходящих в отрасли, с процессами, происходящими в обществе, свидетельствует о необходимости использования программно-целевого метода в целях эффективного решения задач, стоящих перед отраслью.</w:t>
      </w:r>
    </w:p>
    <w:p w:rsidR="00502D99" w:rsidRDefault="00502D99" w:rsidP="00502D99">
      <w:pPr>
        <w:pStyle w:val="af6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Таким образом, реализация мер, направленных на развитие физической культуры и спорта, пропаганду здорового образа жизни на территории Балахнинского муниципального </w:t>
      </w:r>
      <w:r w:rsidR="00C93AEC">
        <w:rPr>
          <w:color w:val="auto"/>
        </w:rPr>
        <w:t>округа</w:t>
      </w:r>
      <w:r>
        <w:rPr>
          <w:color w:val="auto"/>
        </w:rPr>
        <w:t>, требует комплексного и последовательного подхода, который предполагает использ</w:t>
      </w:r>
      <w:r>
        <w:rPr>
          <w:color w:val="auto"/>
        </w:rPr>
        <w:t>о</w:t>
      </w:r>
      <w:r>
        <w:rPr>
          <w:color w:val="auto"/>
        </w:rPr>
        <w:t>вание программно</w:t>
      </w:r>
      <w:r w:rsidR="00C93AEC">
        <w:rPr>
          <w:color w:val="auto"/>
        </w:rPr>
        <w:t>-</w:t>
      </w:r>
      <w:r>
        <w:rPr>
          <w:color w:val="auto"/>
        </w:rPr>
        <w:t>целевых методов, обеспечивающих увязку реализации мероприятий Пр</w:t>
      </w:r>
      <w:r>
        <w:rPr>
          <w:color w:val="auto"/>
        </w:rPr>
        <w:t>о</w:t>
      </w:r>
      <w:r>
        <w:rPr>
          <w:color w:val="auto"/>
        </w:rPr>
        <w:t>граммы по срокам, ресурсам, исполнителям, а также организацию процесса контроля.</w:t>
      </w:r>
    </w:p>
    <w:p w:rsidR="00502D99" w:rsidRDefault="00502D99" w:rsidP="00502D99">
      <w:pPr>
        <w:pStyle w:val="af6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 Выбор программных мероприятий и определения объемов их финансирования обусло</w:t>
      </w:r>
      <w:r>
        <w:rPr>
          <w:color w:val="auto"/>
        </w:rPr>
        <w:t>в</w:t>
      </w:r>
      <w:r>
        <w:rPr>
          <w:color w:val="auto"/>
        </w:rPr>
        <w:t>лены оценкой их вклада в решение задач, связанных с обеспечением достижения главной цели программы.</w:t>
      </w:r>
    </w:p>
    <w:p w:rsidR="00502D99" w:rsidRDefault="00502D99" w:rsidP="00502D99">
      <w:pPr>
        <w:pStyle w:val="af6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Таким образом, программа является механизмом  проведения на территории Балахни</w:t>
      </w:r>
      <w:r>
        <w:rPr>
          <w:color w:val="auto"/>
        </w:rPr>
        <w:t>н</w:t>
      </w:r>
      <w:r>
        <w:rPr>
          <w:color w:val="auto"/>
        </w:rPr>
        <w:t xml:space="preserve">ского муниципального </w:t>
      </w:r>
      <w:r w:rsidR="00C93AEC">
        <w:rPr>
          <w:color w:val="auto"/>
        </w:rPr>
        <w:t>округа</w:t>
      </w:r>
      <w:r>
        <w:rPr>
          <w:color w:val="auto"/>
        </w:rPr>
        <w:t xml:space="preserve"> единой политики в сфере физической культуры и спорта, вкл</w:t>
      </w:r>
      <w:r>
        <w:rPr>
          <w:color w:val="auto"/>
        </w:rPr>
        <w:t>ю</w:t>
      </w:r>
      <w:r>
        <w:rPr>
          <w:color w:val="auto"/>
        </w:rPr>
        <w:t>чает комплекс мероприятий, направленных на обеспечение условий для развития в округе ма</w:t>
      </w:r>
      <w:r>
        <w:rPr>
          <w:color w:val="auto"/>
        </w:rPr>
        <w:t>с</w:t>
      </w:r>
      <w:r>
        <w:rPr>
          <w:color w:val="auto"/>
        </w:rPr>
        <w:t>совой физической культуры и спорта.</w:t>
      </w:r>
    </w:p>
    <w:p w:rsidR="0078483F" w:rsidRDefault="0078483F" w:rsidP="0078483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A3794A" w:rsidRDefault="00A3794A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94A" w:rsidRDefault="00A3794A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94A" w:rsidRDefault="00A3794A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94A" w:rsidRDefault="00A3794A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483F" w:rsidRPr="009746CA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6CA">
        <w:rPr>
          <w:rFonts w:ascii="Times New Roman" w:hAnsi="Times New Roman"/>
          <w:b/>
          <w:sz w:val="24"/>
          <w:szCs w:val="24"/>
        </w:rPr>
        <w:lastRenderedPageBreak/>
        <w:t>3.</w:t>
      </w:r>
      <w:r w:rsidR="001C6DDC">
        <w:rPr>
          <w:rFonts w:ascii="Times New Roman" w:hAnsi="Times New Roman"/>
          <w:b/>
          <w:sz w:val="24"/>
          <w:szCs w:val="24"/>
        </w:rPr>
        <w:t>2</w:t>
      </w:r>
      <w:r w:rsidR="00923CE5">
        <w:rPr>
          <w:rFonts w:ascii="Times New Roman" w:hAnsi="Times New Roman"/>
          <w:b/>
          <w:sz w:val="24"/>
          <w:szCs w:val="24"/>
        </w:rPr>
        <w:t>.2.2. З</w:t>
      </w:r>
      <w:r w:rsidRPr="009746CA">
        <w:rPr>
          <w:rFonts w:ascii="Times New Roman" w:hAnsi="Times New Roman"/>
          <w:b/>
          <w:sz w:val="24"/>
          <w:szCs w:val="24"/>
        </w:rPr>
        <w:t>адачи подпро</w:t>
      </w:r>
      <w:r w:rsidR="001C6DDC">
        <w:rPr>
          <w:rFonts w:ascii="Times New Roman" w:hAnsi="Times New Roman"/>
          <w:b/>
          <w:sz w:val="24"/>
          <w:szCs w:val="24"/>
        </w:rPr>
        <w:t>граммы 2</w:t>
      </w:r>
    </w:p>
    <w:p w:rsidR="0078483F" w:rsidRPr="009746CA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83F" w:rsidRDefault="0078483F" w:rsidP="00784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371">
        <w:rPr>
          <w:rFonts w:ascii="Times New Roman" w:hAnsi="Times New Roman"/>
          <w:sz w:val="24"/>
          <w:szCs w:val="24"/>
        </w:rPr>
        <w:t>Задач</w:t>
      </w:r>
      <w:r w:rsidR="00A3794A">
        <w:rPr>
          <w:rFonts w:ascii="Times New Roman" w:hAnsi="Times New Roman"/>
          <w:sz w:val="24"/>
          <w:szCs w:val="24"/>
        </w:rPr>
        <w:t>а</w:t>
      </w:r>
      <w:r w:rsidR="001C6DDC">
        <w:rPr>
          <w:rFonts w:ascii="Times New Roman" w:hAnsi="Times New Roman"/>
          <w:sz w:val="24"/>
          <w:szCs w:val="24"/>
        </w:rPr>
        <w:t xml:space="preserve"> подпрограммы 2</w:t>
      </w:r>
      <w:r w:rsidRPr="0034282B">
        <w:rPr>
          <w:rFonts w:ascii="Times New Roman" w:hAnsi="Times New Roman"/>
          <w:sz w:val="24"/>
          <w:szCs w:val="24"/>
        </w:rPr>
        <w:t xml:space="preserve">: </w:t>
      </w:r>
    </w:p>
    <w:p w:rsidR="00EF73B5" w:rsidRDefault="00A3794A" w:rsidP="00A37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Укрепление материально-технической базы инфраструктуры спорта </w:t>
      </w:r>
      <w:r>
        <w:rPr>
          <w:rFonts w:ascii="Times New Roman" w:hAnsi="Times New Roman"/>
          <w:color w:val="000000"/>
        </w:rPr>
        <w:t>и повышение качества фи</w:t>
      </w:r>
      <w:r>
        <w:rPr>
          <w:rFonts w:ascii="Times New Roman" w:hAnsi="Times New Roman"/>
          <w:color w:val="000000"/>
        </w:rPr>
        <w:t>з</w:t>
      </w:r>
      <w:r>
        <w:rPr>
          <w:rFonts w:ascii="Times New Roman" w:hAnsi="Times New Roman"/>
          <w:color w:val="000000"/>
        </w:rPr>
        <w:t>культурно-спортивных услуг.</w:t>
      </w:r>
    </w:p>
    <w:p w:rsidR="00A3794A" w:rsidRDefault="00A3794A" w:rsidP="00EF7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83F" w:rsidRPr="009746CA" w:rsidRDefault="0078483F" w:rsidP="00EF7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6CA">
        <w:rPr>
          <w:rFonts w:ascii="Times New Roman" w:hAnsi="Times New Roman"/>
          <w:b/>
          <w:sz w:val="24"/>
          <w:szCs w:val="24"/>
        </w:rPr>
        <w:t>3.</w:t>
      </w:r>
      <w:r w:rsidR="001C6DDC">
        <w:rPr>
          <w:rFonts w:ascii="Times New Roman" w:hAnsi="Times New Roman"/>
          <w:b/>
          <w:sz w:val="24"/>
          <w:szCs w:val="24"/>
        </w:rPr>
        <w:t>2</w:t>
      </w:r>
      <w:r w:rsidRPr="009746CA">
        <w:rPr>
          <w:rFonts w:ascii="Times New Roman" w:hAnsi="Times New Roman"/>
          <w:b/>
          <w:sz w:val="24"/>
          <w:szCs w:val="24"/>
        </w:rPr>
        <w:t xml:space="preserve">.2.3. Сроки и этапы реализации подпрограммы </w:t>
      </w:r>
      <w:r w:rsidR="001C6DDC">
        <w:rPr>
          <w:rFonts w:ascii="Times New Roman" w:hAnsi="Times New Roman"/>
          <w:b/>
          <w:sz w:val="24"/>
          <w:szCs w:val="24"/>
        </w:rPr>
        <w:t>2</w:t>
      </w:r>
    </w:p>
    <w:p w:rsidR="0078483F" w:rsidRDefault="0078483F" w:rsidP="00784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371">
        <w:rPr>
          <w:rFonts w:ascii="Times New Roman" w:hAnsi="Times New Roman"/>
          <w:sz w:val="24"/>
          <w:szCs w:val="24"/>
        </w:rPr>
        <w:t>Программа р</w:t>
      </w:r>
      <w:r>
        <w:rPr>
          <w:rFonts w:ascii="Times New Roman" w:hAnsi="Times New Roman"/>
          <w:sz w:val="24"/>
          <w:szCs w:val="24"/>
        </w:rPr>
        <w:t>еализуется в течение 2021 – 2026</w:t>
      </w:r>
      <w:r w:rsidRPr="00D34371">
        <w:rPr>
          <w:rFonts w:ascii="Times New Roman" w:hAnsi="Times New Roman"/>
          <w:sz w:val="24"/>
          <w:szCs w:val="24"/>
        </w:rPr>
        <w:t xml:space="preserve"> годов в один этап</w:t>
      </w:r>
      <w:r>
        <w:rPr>
          <w:rFonts w:ascii="Times New Roman" w:hAnsi="Times New Roman"/>
          <w:sz w:val="24"/>
          <w:szCs w:val="24"/>
        </w:rPr>
        <w:t>.</w:t>
      </w:r>
    </w:p>
    <w:p w:rsidR="0078483F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83F" w:rsidRPr="009746CA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6CA">
        <w:rPr>
          <w:rFonts w:ascii="Times New Roman" w:hAnsi="Times New Roman"/>
          <w:b/>
          <w:sz w:val="24"/>
          <w:szCs w:val="24"/>
        </w:rPr>
        <w:t xml:space="preserve"> 3.</w:t>
      </w:r>
      <w:r w:rsidR="001C6DDC">
        <w:rPr>
          <w:rFonts w:ascii="Times New Roman" w:hAnsi="Times New Roman"/>
          <w:b/>
          <w:sz w:val="24"/>
          <w:szCs w:val="24"/>
        </w:rPr>
        <w:t>2</w:t>
      </w:r>
      <w:r w:rsidRPr="009746CA">
        <w:rPr>
          <w:rFonts w:ascii="Times New Roman" w:hAnsi="Times New Roman"/>
          <w:b/>
          <w:sz w:val="24"/>
          <w:szCs w:val="24"/>
        </w:rPr>
        <w:t>.2.</w:t>
      </w:r>
      <w:r w:rsidR="00923CE5">
        <w:rPr>
          <w:rFonts w:ascii="Times New Roman" w:hAnsi="Times New Roman"/>
          <w:b/>
          <w:sz w:val="24"/>
          <w:szCs w:val="24"/>
        </w:rPr>
        <w:t>4</w:t>
      </w:r>
      <w:r w:rsidRPr="009746CA">
        <w:rPr>
          <w:rFonts w:ascii="Times New Roman" w:hAnsi="Times New Roman"/>
          <w:b/>
          <w:sz w:val="24"/>
          <w:szCs w:val="24"/>
        </w:rPr>
        <w:t xml:space="preserve">. Индикаторы достижения цели и непосредственные результаты реализации </w:t>
      </w:r>
    </w:p>
    <w:p w:rsidR="0078483F" w:rsidRPr="009746CA" w:rsidRDefault="00923CE5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Подпрограммы 2</w:t>
      </w:r>
      <w:r w:rsidR="0078483F" w:rsidRPr="009746CA">
        <w:rPr>
          <w:rFonts w:ascii="Times New Roman" w:hAnsi="Times New Roman"/>
          <w:b/>
          <w:sz w:val="24"/>
          <w:szCs w:val="24"/>
        </w:rPr>
        <w:t>.</w:t>
      </w:r>
    </w:p>
    <w:p w:rsidR="00923CE5" w:rsidRPr="0034282B" w:rsidRDefault="00923CE5" w:rsidP="00923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0D01">
        <w:rPr>
          <w:rFonts w:ascii="Times New Roman" w:hAnsi="Times New Roman"/>
          <w:sz w:val="24"/>
          <w:szCs w:val="24"/>
        </w:rPr>
        <w:t>Индикаторы достижения цели и непосредственные результаты реализации Подпрогра</w:t>
      </w:r>
      <w:r w:rsidRPr="00E00D01">
        <w:rPr>
          <w:rFonts w:ascii="Times New Roman" w:hAnsi="Times New Roman"/>
          <w:sz w:val="24"/>
          <w:szCs w:val="24"/>
        </w:rPr>
        <w:t>м</w:t>
      </w:r>
      <w:r w:rsidRPr="00E00D01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2</w:t>
      </w:r>
      <w:r w:rsidRPr="00E00D01">
        <w:rPr>
          <w:rFonts w:ascii="Times New Roman" w:hAnsi="Times New Roman"/>
          <w:sz w:val="24"/>
          <w:szCs w:val="24"/>
        </w:rPr>
        <w:t xml:space="preserve"> представлены в таблице 2 Программы</w:t>
      </w:r>
      <w:r>
        <w:rPr>
          <w:rFonts w:ascii="Times New Roman" w:hAnsi="Times New Roman"/>
          <w:sz w:val="24"/>
          <w:szCs w:val="24"/>
        </w:rPr>
        <w:t xml:space="preserve"> «Сведения о целевых индикаторах муниципальной программы».</w:t>
      </w:r>
    </w:p>
    <w:p w:rsidR="0078483F" w:rsidRPr="009746CA" w:rsidRDefault="0078483F" w:rsidP="00784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83F" w:rsidRPr="009746CA" w:rsidRDefault="0078483F" w:rsidP="0078483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  <w:sectPr w:rsidR="0078483F" w:rsidRPr="009746CA" w:rsidSect="000B08B2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80677C" w:rsidRPr="007A2CC0" w:rsidRDefault="006E36F1" w:rsidP="0080677C">
      <w:pPr>
        <w:pStyle w:val="ad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3.</w:t>
      </w:r>
      <w:r w:rsidR="009746CA">
        <w:rPr>
          <w:rFonts w:ascii="Times New Roman" w:hAnsi="Times New Roman"/>
          <w:b/>
          <w:sz w:val="24"/>
          <w:szCs w:val="24"/>
          <w:lang w:val="ru-RU"/>
        </w:rPr>
        <w:t>3. Подпрограмма 3</w:t>
      </w:r>
    </w:p>
    <w:p w:rsidR="0080677C" w:rsidRPr="007A2CC0" w:rsidRDefault="0080677C" w:rsidP="0080677C">
      <w:pPr>
        <w:pStyle w:val="ad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2CC0">
        <w:rPr>
          <w:rFonts w:ascii="Times New Roman" w:hAnsi="Times New Roman"/>
          <w:b/>
          <w:sz w:val="24"/>
          <w:szCs w:val="24"/>
          <w:lang w:val="ru-RU"/>
        </w:rPr>
        <w:t xml:space="preserve">«Энергосбережение и повышение энергетической эффективности </w:t>
      </w:r>
    </w:p>
    <w:p w:rsidR="0080677C" w:rsidRDefault="0080677C" w:rsidP="0080677C">
      <w:pPr>
        <w:pStyle w:val="ad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2CC0">
        <w:rPr>
          <w:rFonts w:ascii="Times New Roman" w:hAnsi="Times New Roman"/>
          <w:b/>
          <w:sz w:val="24"/>
          <w:szCs w:val="24"/>
          <w:lang w:val="ru-RU"/>
        </w:rPr>
        <w:t>МБУ «ФОК «Олимпийский»</w:t>
      </w:r>
    </w:p>
    <w:p w:rsidR="00446D1B" w:rsidRDefault="00446D1B" w:rsidP="0080677C">
      <w:pPr>
        <w:pStyle w:val="ad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446D1B">
        <w:rPr>
          <w:rFonts w:ascii="Times New Roman" w:hAnsi="Times New Roman"/>
          <w:sz w:val="24"/>
          <w:szCs w:val="24"/>
          <w:lang w:val="ru-RU"/>
        </w:rPr>
        <w:t>(далее-Подпрограмма 3)</w:t>
      </w:r>
    </w:p>
    <w:p w:rsidR="00C93AEC" w:rsidRDefault="00C93AEC" w:rsidP="0080677C">
      <w:pPr>
        <w:pStyle w:val="ad"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93AEC" w:rsidRPr="00C93AEC" w:rsidRDefault="00C93AEC" w:rsidP="0080677C">
      <w:pPr>
        <w:pStyle w:val="ad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93AEC">
        <w:rPr>
          <w:rFonts w:ascii="Times New Roman" w:hAnsi="Times New Roman"/>
          <w:b/>
          <w:sz w:val="24"/>
          <w:szCs w:val="24"/>
          <w:lang w:val="ru-RU"/>
        </w:rPr>
        <w:t>3.3.1. Паспорт Подпрограммы 3</w:t>
      </w:r>
    </w:p>
    <w:tbl>
      <w:tblPr>
        <w:tblW w:w="10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051"/>
      </w:tblGrid>
      <w:tr w:rsidR="00BA47F1" w:rsidRPr="00BA47F1" w:rsidTr="00C93AEC">
        <w:trPr>
          <w:trHeight w:val="765"/>
        </w:trPr>
        <w:tc>
          <w:tcPr>
            <w:tcW w:w="2694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физкультурно-оздоровительный комплекс "Олимпийский" муниципальное образование "город Балахна"</w:t>
            </w:r>
          </w:p>
        </w:tc>
      </w:tr>
      <w:tr w:rsidR="00BA47F1" w:rsidRPr="00BA47F1" w:rsidTr="00C93AEC">
        <w:trPr>
          <w:trHeight w:val="2340"/>
        </w:trPr>
        <w:tc>
          <w:tcPr>
            <w:tcW w:w="2694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Основание для разр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а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 xml:space="preserve">ботки 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C93AE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Федеральный закон от  23.11.2009   № 261-ФЗ ОБ ЭНЕРГОСБЕРЕЖЕНИИ И О ПОВЫШЕНИИ ЭНЕРГЕТИЧЕСКОЙ ЭФФЕКТИВНОСТИ И О ВН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Е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СЕНИИ ИЗМЕНЕНИЙ В ОТДЕЛЬНЫЕ</w:t>
            </w:r>
            <w:r w:rsidRPr="00BA47F1">
              <w:rPr>
                <w:rFonts w:ascii="Times New Roman" w:hAnsi="Times New Roman"/>
                <w:sz w:val="24"/>
                <w:szCs w:val="24"/>
              </w:rPr>
              <w:br/>
              <w:t>ЗАКОНОДАТЕЛЬНЫЕ АКТЫ РОССИЙСКОЙ ФЕДЕРАЦИИ</w:t>
            </w:r>
            <w:r w:rsidRPr="00BA47F1">
              <w:rPr>
                <w:rFonts w:ascii="Times New Roman" w:hAnsi="Times New Roman"/>
                <w:sz w:val="24"/>
                <w:szCs w:val="24"/>
              </w:rPr>
              <w:br/>
              <w:t>Приказ министерства энергетики РФ № 398 от 14 июня 2014 года</w:t>
            </w:r>
            <w:proofErr w:type="gramStart"/>
            <w:r w:rsidRPr="00BA47F1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 w:rsidRPr="00BA47F1">
              <w:rPr>
                <w:rFonts w:ascii="Times New Roman" w:hAnsi="Times New Roman"/>
                <w:sz w:val="24"/>
                <w:szCs w:val="24"/>
              </w:rPr>
              <w:t>б утверждении требований к форме программ в области энергосбережения и повышения энергетической эффективности организаций с участием гос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у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 xml:space="preserve">дарства и муниципального образования </w:t>
            </w:r>
          </w:p>
        </w:tc>
      </w:tr>
      <w:tr w:rsidR="00BA47F1" w:rsidRPr="00BA47F1" w:rsidTr="00C93AEC">
        <w:trPr>
          <w:trHeight w:val="1305"/>
        </w:trPr>
        <w:tc>
          <w:tcPr>
            <w:tcW w:w="2694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 xml:space="preserve">Полное наименование исполнителей и (или) соисполнителей 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по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д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C93AE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физкультурно-оздоровительный комплекс "Олимпийский" муниципальное образование "город Балахна"</w:t>
            </w:r>
          </w:p>
        </w:tc>
      </w:tr>
      <w:tr w:rsidR="00BA47F1" w:rsidRPr="00BA47F1" w:rsidTr="00C93AEC">
        <w:trPr>
          <w:trHeight w:val="645"/>
        </w:trPr>
        <w:tc>
          <w:tcPr>
            <w:tcW w:w="2694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 xml:space="preserve">Полное наименование разработчиков 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пр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граммы</w:t>
            </w:r>
            <w:r w:rsidR="00C93AE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физкультурно-оздоровительный комплекс "Олимпийский" муниципальное образование "город Балахна"</w:t>
            </w:r>
          </w:p>
        </w:tc>
      </w:tr>
      <w:tr w:rsidR="00BA47F1" w:rsidRPr="00BA47F1" w:rsidTr="00C93AEC">
        <w:trPr>
          <w:trHeight w:val="645"/>
        </w:trPr>
        <w:tc>
          <w:tcPr>
            <w:tcW w:w="2694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C93AE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материально-технической базы учреждения</w:t>
            </w:r>
          </w:p>
        </w:tc>
      </w:tr>
      <w:tr w:rsidR="00BA47F1" w:rsidRPr="00BA47F1" w:rsidTr="00C93AEC">
        <w:trPr>
          <w:trHeight w:val="645"/>
        </w:trPr>
        <w:tc>
          <w:tcPr>
            <w:tcW w:w="2694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C93AE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Выполнение организационных, технических и технологических меропри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я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 xml:space="preserve">тий, </w:t>
            </w:r>
            <w:r w:rsidR="007A041D">
              <w:rPr>
                <w:rFonts w:ascii="Times New Roman" w:hAnsi="Times New Roman"/>
                <w:sz w:val="24"/>
                <w:szCs w:val="24"/>
              </w:rPr>
              <w:t>направленных на повышение энерге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тической эффективности учрежд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е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BA47F1" w:rsidRPr="00BA47F1" w:rsidTr="00C93AEC">
        <w:trPr>
          <w:trHeight w:val="645"/>
        </w:trPr>
        <w:tc>
          <w:tcPr>
            <w:tcW w:w="2694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 xml:space="preserve">Целевые показатели 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C93AE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Удельный расход  потребления ТЭР в учреждении</w:t>
            </w:r>
          </w:p>
        </w:tc>
      </w:tr>
      <w:tr w:rsidR="00BA47F1" w:rsidRPr="00BA47F1" w:rsidTr="00C93AEC">
        <w:trPr>
          <w:trHeight w:val="645"/>
        </w:trPr>
        <w:tc>
          <w:tcPr>
            <w:tcW w:w="2694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 xml:space="preserve">Сроки реализации 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по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д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C93AE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2021 - 2026 годы</w:t>
            </w:r>
          </w:p>
        </w:tc>
      </w:tr>
      <w:tr w:rsidR="00BA47F1" w:rsidRPr="00BA47F1" w:rsidTr="00C93AEC">
        <w:trPr>
          <w:trHeight w:val="2940"/>
        </w:trPr>
        <w:tc>
          <w:tcPr>
            <w:tcW w:w="2694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Источники и объемы финансового обеспеч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е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 xml:space="preserve">ния реализации 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по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д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C93AE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47F1">
              <w:rPr>
                <w:rFonts w:ascii="Times New Roman" w:hAnsi="Times New Roman"/>
                <w:sz w:val="24"/>
                <w:szCs w:val="24"/>
              </w:rPr>
              <w:t>Всего на реализацию подпрограммы 3 «Энергосбережение и повышение энергетической эффективности МБУ «ФОК «Олимпийский» -1 200 тыс. рублей, в том числе:</w:t>
            </w:r>
            <w:r w:rsidRPr="00BA47F1">
              <w:rPr>
                <w:rFonts w:ascii="Times New Roman" w:hAnsi="Times New Roman"/>
                <w:sz w:val="24"/>
                <w:szCs w:val="24"/>
              </w:rPr>
              <w:br/>
              <w:t>2021 год –210,0 тыс. рублей;</w:t>
            </w:r>
            <w:r w:rsidRPr="00BA47F1">
              <w:rPr>
                <w:rFonts w:ascii="Times New Roman" w:hAnsi="Times New Roman"/>
                <w:sz w:val="24"/>
                <w:szCs w:val="24"/>
              </w:rPr>
              <w:br/>
              <w:t xml:space="preserve">2022 год –200,0 тыс. рублей; </w:t>
            </w:r>
            <w:r w:rsidRPr="00BA47F1">
              <w:rPr>
                <w:rFonts w:ascii="Times New Roman" w:hAnsi="Times New Roman"/>
                <w:sz w:val="24"/>
                <w:szCs w:val="24"/>
              </w:rPr>
              <w:br/>
              <w:t>2023 год –200,0 тыс. рублей;</w:t>
            </w:r>
            <w:r w:rsidRPr="00BA47F1">
              <w:rPr>
                <w:rFonts w:ascii="Times New Roman" w:hAnsi="Times New Roman"/>
                <w:sz w:val="24"/>
                <w:szCs w:val="24"/>
              </w:rPr>
              <w:br/>
              <w:t>2024год – 200,0 тыс. рублей;</w:t>
            </w:r>
            <w:r w:rsidRPr="00BA47F1">
              <w:rPr>
                <w:rFonts w:ascii="Times New Roman" w:hAnsi="Times New Roman"/>
                <w:sz w:val="24"/>
                <w:szCs w:val="24"/>
              </w:rPr>
              <w:br/>
              <w:t>2025 год –200,0 тыс. рублей;</w:t>
            </w:r>
            <w:r w:rsidRPr="00BA47F1">
              <w:rPr>
                <w:rFonts w:ascii="Times New Roman" w:hAnsi="Times New Roman"/>
                <w:sz w:val="24"/>
                <w:szCs w:val="24"/>
              </w:rPr>
              <w:br/>
              <w:t>2026 год –190,0 тыс. рублей.</w:t>
            </w:r>
            <w:proofErr w:type="gramEnd"/>
          </w:p>
        </w:tc>
      </w:tr>
      <w:tr w:rsidR="00BA47F1" w:rsidRPr="00BA47F1" w:rsidTr="00C93AEC">
        <w:trPr>
          <w:trHeight w:val="885"/>
        </w:trPr>
        <w:tc>
          <w:tcPr>
            <w:tcW w:w="2694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Планируемые результ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а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 xml:space="preserve">ты реализации </w:t>
            </w:r>
            <w:r w:rsidR="00C93AEC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пр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BA47F1">
              <w:rPr>
                <w:rFonts w:ascii="Times New Roman" w:hAnsi="Times New Roman"/>
                <w:sz w:val="24"/>
                <w:szCs w:val="24"/>
              </w:rPr>
              <w:t>граммы</w:t>
            </w:r>
            <w:r w:rsidR="00C93AE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F1">
              <w:rPr>
                <w:rFonts w:ascii="Times New Roman" w:hAnsi="Times New Roman"/>
                <w:sz w:val="24"/>
                <w:szCs w:val="24"/>
              </w:rPr>
              <w:t>Снижение  показателей потребления ТЭР в учреждении</w:t>
            </w:r>
          </w:p>
        </w:tc>
      </w:tr>
    </w:tbl>
    <w:p w:rsidR="000B08B2" w:rsidRPr="00544E8E" w:rsidRDefault="000B08B2" w:rsidP="00544E8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0B08B2" w:rsidRPr="00544E8E" w:rsidRDefault="000B08B2" w:rsidP="00544E8E">
      <w:pPr>
        <w:spacing w:after="0"/>
        <w:ind w:firstLine="709"/>
        <w:rPr>
          <w:rFonts w:ascii="Times New Roman" w:hAnsi="Times New Roman"/>
          <w:sz w:val="24"/>
          <w:szCs w:val="24"/>
        </w:rPr>
        <w:sectPr w:rsidR="000B08B2" w:rsidRPr="00544E8E" w:rsidSect="000B08B2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0B08B2" w:rsidRPr="007A2CC0" w:rsidRDefault="006E36F1" w:rsidP="000B08B2">
      <w:pPr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lastRenderedPageBreak/>
        <w:t>3.</w:t>
      </w:r>
      <w:r w:rsidR="00923CE5">
        <w:rPr>
          <w:rFonts w:ascii="Times New Roman" w:hAnsi="Times New Roman"/>
          <w:b/>
          <w:bCs/>
          <w:color w:val="000000"/>
          <w:sz w:val="21"/>
          <w:szCs w:val="21"/>
        </w:rPr>
        <w:t>3</w:t>
      </w:r>
      <w:r w:rsidR="000B08B2" w:rsidRPr="007A2CC0">
        <w:rPr>
          <w:rFonts w:ascii="Times New Roman" w:hAnsi="Times New Roman"/>
          <w:b/>
          <w:bCs/>
          <w:color w:val="000000"/>
          <w:sz w:val="21"/>
          <w:szCs w:val="21"/>
        </w:rPr>
        <w:t xml:space="preserve">.2. СВЕДЕНИЯ О ЦЕЛЕВЫХ ПОКАЗАТЕЛЯХ </w:t>
      </w:r>
      <w:r w:rsidR="00C93AEC">
        <w:rPr>
          <w:rFonts w:ascii="Times New Roman" w:hAnsi="Times New Roman"/>
          <w:b/>
          <w:bCs/>
          <w:color w:val="000000"/>
          <w:sz w:val="21"/>
          <w:szCs w:val="21"/>
        </w:rPr>
        <w:t>ПОД</w:t>
      </w:r>
      <w:r w:rsidR="000B08B2" w:rsidRPr="007A2CC0">
        <w:rPr>
          <w:rFonts w:ascii="Times New Roman" w:hAnsi="Times New Roman"/>
          <w:b/>
          <w:bCs/>
          <w:color w:val="000000"/>
          <w:sz w:val="21"/>
          <w:szCs w:val="21"/>
        </w:rPr>
        <w:t xml:space="preserve">ПРОГРАММЫ </w:t>
      </w:r>
      <w:r w:rsidR="00C93AEC">
        <w:rPr>
          <w:rFonts w:ascii="Times New Roman" w:hAnsi="Times New Roman"/>
          <w:b/>
          <w:bCs/>
          <w:color w:val="000000"/>
          <w:sz w:val="21"/>
          <w:szCs w:val="21"/>
        </w:rPr>
        <w:t>«</w:t>
      </w:r>
      <w:r w:rsidR="000B08B2" w:rsidRPr="007A2CC0">
        <w:rPr>
          <w:rFonts w:ascii="Times New Roman" w:hAnsi="Times New Roman"/>
          <w:b/>
          <w:bCs/>
          <w:color w:val="000000"/>
          <w:sz w:val="21"/>
          <w:szCs w:val="21"/>
        </w:rPr>
        <w:t>ЭНЕРГО</w:t>
      </w:r>
      <w:r w:rsidR="00C93AEC">
        <w:rPr>
          <w:rFonts w:ascii="Times New Roman" w:hAnsi="Times New Roman"/>
          <w:b/>
          <w:bCs/>
          <w:color w:val="000000"/>
          <w:sz w:val="21"/>
          <w:szCs w:val="21"/>
        </w:rPr>
        <w:t>СБЕРЕЖЕНИЕ И ПОВЫШЕНИЕ</w:t>
      </w:r>
      <w:r w:rsidR="000B08B2" w:rsidRPr="007A2CC0">
        <w:rPr>
          <w:rFonts w:ascii="Times New Roman" w:hAnsi="Times New Roman"/>
          <w:b/>
          <w:bCs/>
          <w:color w:val="000000"/>
          <w:sz w:val="21"/>
          <w:szCs w:val="21"/>
        </w:rPr>
        <w:t xml:space="preserve"> ЭНЕРГЕТИЧЕСКОЙ ЭФФЕКТИВН</w:t>
      </w:r>
      <w:r w:rsidR="000B08B2" w:rsidRPr="007A2CC0">
        <w:rPr>
          <w:rFonts w:ascii="Times New Roman" w:hAnsi="Times New Roman"/>
          <w:b/>
          <w:bCs/>
          <w:color w:val="000000"/>
          <w:sz w:val="21"/>
          <w:szCs w:val="21"/>
        </w:rPr>
        <w:t>О</w:t>
      </w:r>
      <w:r w:rsidR="000B08B2" w:rsidRPr="007A2CC0">
        <w:rPr>
          <w:rFonts w:ascii="Times New Roman" w:hAnsi="Times New Roman"/>
          <w:b/>
          <w:bCs/>
          <w:color w:val="000000"/>
          <w:sz w:val="21"/>
          <w:szCs w:val="21"/>
        </w:rPr>
        <w:t>СТИ</w:t>
      </w:r>
      <w:r w:rsidR="00C93AEC">
        <w:rPr>
          <w:rFonts w:ascii="Times New Roman" w:hAnsi="Times New Roman"/>
          <w:b/>
          <w:bCs/>
          <w:color w:val="000000"/>
          <w:sz w:val="21"/>
          <w:szCs w:val="21"/>
        </w:rPr>
        <w:t xml:space="preserve"> МБУ «ФОК «ОЛИМПИЙСКИЙ»»</w:t>
      </w:r>
    </w:p>
    <w:tbl>
      <w:tblPr>
        <w:tblW w:w="15175" w:type="dxa"/>
        <w:tblInd w:w="98" w:type="dxa"/>
        <w:tblLook w:val="04A0" w:firstRow="1" w:lastRow="0" w:firstColumn="1" w:lastColumn="0" w:noHBand="0" w:noVBand="1"/>
      </w:tblPr>
      <w:tblGrid>
        <w:gridCol w:w="440"/>
        <w:gridCol w:w="6091"/>
        <w:gridCol w:w="1292"/>
        <w:gridCol w:w="1491"/>
        <w:gridCol w:w="976"/>
        <w:gridCol w:w="976"/>
        <w:gridCol w:w="976"/>
        <w:gridCol w:w="976"/>
        <w:gridCol w:w="976"/>
        <w:gridCol w:w="981"/>
      </w:tblGrid>
      <w:tr w:rsidR="00BA47F1" w:rsidRPr="00C93AEC" w:rsidTr="00C93AEC">
        <w:trPr>
          <w:trHeight w:val="975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  <w:r w:rsidR="00C93AEC"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под</w:t>
            </w: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программы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Единица</w:t>
            </w: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измерения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Фактическое значение ц</w:t>
            </w: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левых пок</w:t>
            </w: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зателей за  2019 год</w:t>
            </w:r>
          </w:p>
        </w:tc>
        <w:tc>
          <w:tcPr>
            <w:tcW w:w="58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Плановые значения целевых показателей программы</w:t>
            </w:r>
          </w:p>
        </w:tc>
      </w:tr>
      <w:tr w:rsidR="00BA47F1" w:rsidRPr="00C93AEC" w:rsidTr="00C93AEC">
        <w:trPr>
          <w:trHeight w:val="55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C93A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BA47F1" w:rsidRPr="00C93AEC" w:rsidTr="00BA47F1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A47F1" w:rsidRPr="00C93AEC" w:rsidTr="00BA47F1">
        <w:trPr>
          <w:trHeight w:val="7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BA4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энергии на снабжение муниц</w:t>
            </w:r>
            <w:r w:rsidRPr="00C93AEC">
              <w:rPr>
                <w:rFonts w:ascii="Times New Roman" w:hAnsi="Times New Roman"/>
                <w:sz w:val="20"/>
                <w:szCs w:val="20"/>
              </w:rPr>
              <w:t>и</w:t>
            </w:r>
            <w:r w:rsidRPr="00C93AEC">
              <w:rPr>
                <w:rFonts w:ascii="Times New Roman" w:hAnsi="Times New Roman"/>
                <w:sz w:val="20"/>
                <w:szCs w:val="20"/>
              </w:rPr>
              <w:t xml:space="preserve">пального учреждения (в расчете на 1 </w:t>
            </w:r>
            <w:proofErr w:type="spellStart"/>
            <w:r w:rsidRPr="00C93AE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93AEC">
              <w:rPr>
                <w:rFonts w:ascii="Times New Roman" w:hAnsi="Times New Roman"/>
                <w:sz w:val="20"/>
                <w:szCs w:val="20"/>
              </w:rPr>
              <w:t>. общей площади)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3AEC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gramStart"/>
            <w:r w:rsidRPr="00C93AEC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C93AEC">
              <w:rPr>
                <w:rFonts w:ascii="Times New Roman" w:hAnsi="Times New Roman"/>
                <w:sz w:val="20"/>
                <w:szCs w:val="20"/>
              </w:rPr>
              <w:t xml:space="preserve">  /м2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104,7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</w:tr>
      <w:tr w:rsidR="00BA47F1" w:rsidRPr="00C93AEC" w:rsidTr="00BA47F1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 Факт потребления эл. энергии в 2019 году, КВт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1 278 746,0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1 263 266,0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1 247 786,0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1 232 306,0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1 216 826,0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1 201 346,0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1 195 466,0</w:t>
            </w:r>
          </w:p>
        </w:tc>
      </w:tr>
      <w:tr w:rsidR="00BA47F1" w:rsidRPr="00C93AEC" w:rsidTr="00BA47F1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Общая площадь объектов учреждения, </w:t>
            </w:r>
            <w:proofErr w:type="spellStart"/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кв.м</w:t>
            </w:r>
            <w:proofErr w:type="spellEnd"/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3AEC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</w:tr>
      <w:tr w:rsidR="00BA47F1" w:rsidRPr="00C93AEC" w:rsidTr="00BA47F1">
        <w:trPr>
          <w:trHeight w:val="7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BA4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 xml:space="preserve">Удельный расход тепловой энергии на снабжение муниципального учреждения (в расчете на 1 </w:t>
            </w:r>
            <w:proofErr w:type="spellStart"/>
            <w:r w:rsidRPr="00C93AE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93AEC">
              <w:rPr>
                <w:rFonts w:ascii="Times New Roman" w:hAnsi="Times New Roman"/>
                <w:sz w:val="20"/>
                <w:szCs w:val="20"/>
              </w:rPr>
              <w:t>. общей площади)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Гкал /м</w:t>
            </w:r>
            <w:proofErr w:type="gramStart"/>
            <w:r w:rsidRPr="00C93AEC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</w:tr>
      <w:tr w:rsidR="00BA47F1" w:rsidRPr="00C93AEC" w:rsidTr="00BA47F1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 Факт потребления тепловой  энергии в 2019 году, Гкал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2 266,3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2 266,3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2 260,3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2 254,3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2 248,3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2 242,3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2 236,3</w:t>
            </w:r>
          </w:p>
        </w:tc>
      </w:tr>
      <w:tr w:rsidR="00BA47F1" w:rsidRPr="00C93AEC" w:rsidTr="00BA47F1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Общая площадь объектов учреждения, </w:t>
            </w:r>
            <w:proofErr w:type="spellStart"/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кв.м</w:t>
            </w:r>
            <w:proofErr w:type="spellEnd"/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12 219,0</w:t>
            </w:r>
          </w:p>
        </w:tc>
      </w:tr>
      <w:tr w:rsidR="00BA47F1" w:rsidRPr="00C93AEC" w:rsidTr="00BA47F1">
        <w:trPr>
          <w:trHeight w:val="5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BA4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Удельный расход холодной воды на снабжение муниципального учреждения (в расчете на 1 работника)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 xml:space="preserve">куб. м. / 1 чел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</w:tr>
      <w:tr w:rsidR="00BA47F1" w:rsidRPr="00C93AEC" w:rsidTr="00BA47F1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 Факт потребления ХВС в 2019 году, </w:t>
            </w:r>
            <w:proofErr w:type="spellStart"/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куб.м</w:t>
            </w:r>
            <w:proofErr w:type="spellEnd"/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.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10 535,0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10 411,0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10 287,0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10 163,0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10 039,0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9 915,0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9 899,4</w:t>
            </w:r>
          </w:p>
        </w:tc>
      </w:tr>
      <w:tr w:rsidR="00BA47F1" w:rsidRPr="00C93AEC" w:rsidTr="00BA47F1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Количество работников, чел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144,0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</w:tr>
      <w:tr w:rsidR="00BA47F1" w:rsidRPr="00C93AEC" w:rsidTr="00BA47F1">
        <w:trPr>
          <w:trHeight w:val="5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C93AEC" w:rsidRDefault="00BA47F1" w:rsidP="00BA4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Удельный расход горячей воды на снабжение муниципального учреждения (в расчете на 1 работника)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 xml:space="preserve">куб. м. / 1 чел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</w:tr>
      <w:tr w:rsidR="00BA47F1" w:rsidRPr="00C93AEC" w:rsidTr="00BA47F1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 Факт потребления ГВС  в 2019 году,  </w:t>
            </w:r>
            <w:proofErr w:type="spellStart"/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куб.м</w:t>
            </w:r>
            <w:proofErr w:type="spellEnd"/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3 752,0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3 704,0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3 656,0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3 560,0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3 560,0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3 512,0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3 505,0</w:t>
            </w:r>
          </w:p>
        </w:tc>
      </w:tr>
      <w:tr w:rsidR="00BA47F1" w:rsidRPr="00C93AEC" w:rsidTr="00BA47F1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Количество работников, чел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144,0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</w:tr>
      <w:tr w:rsidR="00BA47F1" w:rsidRPr="00C93AEC" w:rsidTr="00BA47F1">
        <w:trPr>
          <w:trHeight w:val="5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7417DF" w:rsidRDefault="00BA47F1" w:rsidP="00BA4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Удельный расход природного газа на снабжение муниципального учреждения (в расчете на 1 работника)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 xml:space="preserve">куб. м. / 1 чел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17D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A47F1" w:rsidRPr="00C93AEC" w:rsidTr="00BA47F1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Факт потребления природного газа в 2019 году, </w:t>
            </w:r>
            <w:proofErr w:type="spellStart"/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куб.м</w:t>
            </w:r>
            <w:proofErr w:type="spellEnd"/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0,0</w:t>
            </w:r>
          </w:p>
        </w:tc>
      </w:tr>
      <w:tr w:rsidR="00BA47F1" w:rsidRPr="00C93AEC" w:rsidTr="00BA47F1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 xml:space="preserve">Количество работников, чел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C93AEC" w:rsidRDefault="00BA47F1" w:rsidP="00BA4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A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144,0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F1" w:rsidRPr="007417DF" w:rsidRDefault="00BA47F1" w:rsidP="00BA47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7417DF">
              <w:rPr>
                <w:rFonts w:ascii="Times New Roman" w:hAnsi="Times New Roman"/>
                <w:iCs/>
                <w:sz w:val="20"/>
                <w:szCs w:val="20"/>
              </w:rPr>
              <w:t>151,0</w:t>
            </w:r>
          </w:p>
        </w:tc>
      </w:tr>
    </w:tbl>
    <w:p w:rsidR="00AE499B" w:rsidRDefault="00AE499B" w:rsidP="000B08B2">
      <w:pPr>
        <w:ind w:firstLine="567"/>
        <w:jc w:val="center"/>
        <w:rPr>
          <w:rFonts w:ascii="Times New Roman" w:hAnsi="Times New Roman"/>
          <w:b/>
          <w:bCs/>
          <w:color w:val="FF0000"/>
        </w:rPr>
      </w:pPr>
    </w:p>
    <w:p w:rsidR="00BA47F1" w:rsidRDefault="00BA47F1" w:rsidP="000B08B2">
      <w:pPr>
        <w:ind w:firstLine="567"/>
        <w:jc w:val="center"/>
        <w:rPr>
          <w:rFonts w:ascii="Times New Roman" w:hAnsi="Times New Roman"/>
          <w:b/>
          <w:bCs/>
          <w:color w:val="FF0000"/>
        </w:rPr>
      </w:pPr>
    </w:p>
    <w:p w:rsidR="000B08B2" w:rsidRPr="007A2CC0" w:rsidRDefault="006E36F1" w:rsidP="000B08B2">
      <w:pPr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3.</w:t>
      </w:r>
      <w:r w:rsidR="00923CE5">
        <w:rPr>
          <w:rFonts w:ascii="Times New Roman" w:hAnsi="Times New Roman"/>
          <w:b/>
          <w:bCs/>
        </w:rPr>
        <w:t>3</w:t>
      </w:r>
      <w:r w:rsidR="000B08B2" w:rsidRPr="007A2CC0">
        <w:rPr>
          <w:rFonts w:ascii="Times New Roman" w:hAnsi="Times New Roman"/>
          <w:b/>
          <w:bCs/>
        </w:rPr>
        <w:t>.3. Перечень основных мероприятий</w:t>
      </w:r>
      <w:r w:rsidR="001065AD">
        <w:rPr>
          <w:rFonts w:ascii="Times New Roman" w:hAnsi="Times New Roman"/>
          <w:b/>
          <w:bCs/>
        </w:rPr>
        <w:t xml:space="preserve"> Подпрограммы 3</w:t>
      </w:r>
    </w:p>
    <w:tbl>
      <w:tblPr>
        <w:tblW w:w="163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25"/>
        <w:gridCol w:w="567"/>
        <w:gridCol w:w="567"/>
        <w:gridCol w:w="567"/>
        <w:gridCol w:w="567"/>
        <w:gridCol w:w="440"/>
        <w:gridCol w:w="567"/>
        <w:gridCol w:w="567"/>
        <w:gridCol w:w="426"/>
        <w:gridCol w:w="567"/>
        <w:gridCol w:w="463"/>
        <w:gridCol w:w="567"/>
        <w:gridCol w:w="441"/>
        <w:gridCol w:w="477"/>
        <w:gridCol w:w="646"/>
        <w:gridCol w:w="567"/>
        <w:gridCol w:w="459"/>
        <w:gridCol w:w="440"/>
        <w:gridCol w:w="477"/>
        <w:gridCol w:w="645"/>
        <w:gridCol w:w="575"/>
        <w:gridCol w:w="567"/>
        <w:gridCol w:w="425"/>
        <w:gridCol w:w="425"/>
        <w:gridCol w:w="590"/>
        <w:gridCol w:w="457"/>
        <w:gridCol w:w="425"/>
        <w:gridCol w:w="426"/>
        <w:gridCol w:w="425"/>
        <w:gridCol w:w="567"/>
      </w:tblGrid>
      <w:tr w:rsidR="00BA47F1" w:rsidRPr="00BA47F1" w:rsidTr="00217DAE">
        <w:trPr>
          <w:trHeight w:val="25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№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br/>
            </w:r>
            <w:proofErr w:type="gramStart"/>
            <w:r w:rsidRPr="00BA47F1">
              <w:rPr>
                <w:rFonts w:ascii="Arial Narrow" w:hAnsi="Arial Narrow" w:cs="Arial CYR"/>
                <w:sz w:val="16"/>
                <w:szCs w:val="16"/>
              </w:rPr>
              <w:t>п</w:t>
            </w:r>
            <w:proofErr w:type="gramEnd"/>
            <w:r w:rsidRPr="00BA47F1">
              <w:rPr>
                <w:rFonts w:ascii="Arial Narrow" w:hAnsi="Arial Narrow" w:cs="Arial CYR"/>
                <w:sz w:val="16"/>
                <w:szCs w:val="16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Наимен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в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ние м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при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я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тия пр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граммы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2021 год </w:t>
            </w:r>
          </w:p>
        </w:tc>
        <w:tc>
          <w:tcPr>
            <w:tcW w:w="25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2022год </w:t>
            </w:r>
          </w:p>
        </w:tc>
        <w:tc>
          <w:tcPr>
            <w:tcW w:w="259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2023 год </w:t>
            </w:r>
          </w:p>
        </w:tc>
        <w:tc>
          <w:tcPr>
            <w:tcW w:w="25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2024 год </w:t>
            </w:r>
          </w:p>
        </w:tc>
        <w:tc>
          <w:tcPr>
            <w:tcW w:w="258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23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2026 год </w:t>
            </w:r>
          </w:p>
        </w:tc>
      </w:tr>
      <w:tr w:rsidR="00BA47F1" w:rsidRPr="00BA47F1" w:rsidTr="00217DAE">
        <w:trPr>
          <w:trHeight w:val="51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Финансовое обеспеч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ние реал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зации мер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приятий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сов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я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тий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сурсов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сурсов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сурсов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Экономия топли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в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но-энергетических ресурсов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Финанс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вое обе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печение реализ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ции мер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приятий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Экономия топли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в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но-энергетических ресурсов</w:t>
            </w:r>
          </w:p>
        </w:tc>
      </w:tr>
      <w:tr w:rsidR="00BA47F1" w:rsidRPr="00BA47F1" w:rsidTr="00217DAE">
        <w:trPr>
          <w:trHeight w:val="57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ст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имостном в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ы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ж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нии, тыс. </w:t>
            </w:r>
            <w:proofErr w:type="spellStart"/>
            <w:r w:rsidRPr="00BA47F1">
              <w:rPr>
                <w:rFonts w:ascii="Arial Narrow" w:hAnsi="Arial Narrow" w:cs="Arial CYR"/>
                <w:sz w:val="16"/>
                <w:szCs w:val="16"/>
              </w:rPr>
              <w:t>руб</w:t>
            </w:r>
            <w:proofErr w:type="spellEnd"/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натурал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ь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ном выр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жении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ст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имостном в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ы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ж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нии 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нат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у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ральном выражении 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сто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мос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т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ном выр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жении, тыс. руб.  </w:t>
            </w:r>
          </w:p>
        </w:tc>
        <w:tc>
          <w:tcPr>
            <w:tcW w:w="10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нат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у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ральном выражении 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сто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мос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т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ном выр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жении, </w:t>
            </w:r>
            <w:proofErr w:type="spellStart"/>
            <w:r w:rsidRPr="00BA47F1">
              <w:rPr>
                <w:rFonts w:ascii="Arial Narrow" w:hAnsi="Arial Narrow" w:cs="Arial CYR"/>
                <w:sz w:val="16"/>
                <w:szCs w:val="16"/>
              </w:rPr>
              <w:t>тысс</w:t>
            </w:r>
            <w:proofErr w:type="spellEnd"/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. руб. </w:t>
            </w: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нат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у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ральном выраж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нии 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сто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мос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т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ном в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ы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ж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нии, тыс. руб.  </w:t>
            </w:r>
          </w:p>
        </w:tc>
        <w:tc>
          <w:tcPr>
            <w:tcW w:w="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нат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у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ральном выраж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нии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в ст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имостном в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ы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ж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нии, тыс. руб.  </w:t>
            </w:r>
          </w:p>
        </w:tc>
      </w:tr>
      <w:tr w:rsidR="00BA47F1" w:rsidRPr="00BA47F1" w:rsidTr="00217DAE">
        <w:trPr>
          <w:trHeight w:val="142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точник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об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ъ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ем, тыс. руб.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BA47F1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точник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об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ъ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ем, тыс. руб.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BA47F1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точник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об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ъ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ем, тыс. руб.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BA47F1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то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ч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ник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BA47F1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то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ч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ник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об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ъ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BA47F1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>с</w:t>
            </w: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точник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sz w:val="16"/>
                <w:szCs w:val="16"/>
              </w:rPr>
              <w:t xml:space="preserve">ед. </w:t>
            </w:r>
            <w:proofErr w:type="spellStart"/>
            <w:r w:rsidRPr="00BA47F1">
              <w:rPr>
                <w:rFonts w:ascii="Arial Narrow" w:hAnsi="Arial Narrow" w:cs="Arial CYR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sz w:val="16"/>
                <w:szCs w:val="16"/>
              </w:rPr>
            </w:pPr>
          </w:p>
        </w:tc>
      </w:tr>
      <w:tr w:rsidR="00BA47F1" w:rsidRPr="00BA47F1" w:rsidTr="00217DAE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14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18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27</w:t>
            </w:r>
          </w:p>
        </w:tc>
      </w:tr>
      <w:tr w:rsidR="00BA47F1" w:rsidRPr="00BA47F1" w:rsidTr="00217DAE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н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мия электр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энергии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BA47F1" w:rsidRPr="00BA47F1" w:rsidRDefault="00BA47F1" w:rsidP="00BA47F1">
            <w:pPr>
              <w:spacing w:after="0" w:line="240" w:lineRule="auto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BA47F1" w:rsidRPr="00BA47F1" w:rsidTr="00217DAE">
        <w:trPr>
          <w:trHeight w:val="168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З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мена св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тил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ь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ников ун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ве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сального спо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в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ного зала на св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ные пр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тора с 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уст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в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кой з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щи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ных экр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5880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48,3924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5880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48,3924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5880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48,3924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5880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48,3924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5880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48,3924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5880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48,3924</w:t>
            </w:r>
          </w:p>
        </w:tc>
      </w:tr>
      <w:tr w:rsidR="00BA47F1" w:rsidRPr="00BA47F1" w:rsidTr="00217DAE">
        <w:trPr>
          <w:trHeight w:val="150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з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мена ламп типа ЛОН на 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эне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го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с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бер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га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щие</w:t>
            </w:r>
            <w:proofErr w:type="gram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св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ные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79,008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79,008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79,008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79,008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79,008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кВт*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BA47F1" w:rsidRPr="00BA47F1" w:rsidTr="00217DAE">
        <w:trPr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127,4004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15480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127,4004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15480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127,4004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15480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127,4004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15480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127,4004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5880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48,3924</w:t>
            </w:r>
          </w:p>
        </w:tc>
      </w:tr>
      <w:tr w:rsidR="00BA47F1" w:rsidRPr="00BA47F1" w:rsidTr="00217D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</w:t>
            </w:r>
            <w:proofErr w:type="spellStart"/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теплоэне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гии</w:t>
            </w:r>
            <w:proofErr w:type="spellEnd"/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BA47F1" w:rsidRPr="00BA47F1" w:rsidTr="00217DAE">
        <w:trPr>
          <w:trHeight w:val="178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З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мена 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торов отопл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ния (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на</w:t>
            </w:r>
            <w:proofErr w:type="gram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б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л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л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ч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ские) с уст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в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кой те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п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л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ющих экр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нов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15,58644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15,58644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15,58644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15,58644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15,58644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15,58644</w:t>
            </w:r>
          </w:p>
        </w:tc>
      </w:tr>
      <w:tr w:rsidR="00BA47F1" w:rsidRPr="00BA47F1" w:rsidTr="00217DAE">
        <w:trPr>
          <w:trHeight w:val="255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Итого по мер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15,58644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15,58644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15,58644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15,58644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15,58644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15,58644</w:t>
            </w:r>
          </w:p>
        </w:tc>
      </w:tr>
      <w:tr w:rsidR="00BA47F1" w:rsidRPr="00BA47F1" w:rsidTr="00217DA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BA47F1" w:rsidRPr="00BA47F1" w:rsidTr="00217DAE">
        <w:trPr>
          <w:trHeight w:val="1065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пр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ние 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л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ле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у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ал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ь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ных см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сит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лей в 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у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ш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вых к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б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нах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4,72564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4,72564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4,72564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4,72564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4,72564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4,72564</w:t>
            </w:r>
          </w:p>
        </w:tc>
      </w:tr>
      <w:tr w:rsidR="00BA47F1" w:rsidRPr="00BA47F1" w:rsidTr="00217DAE">
        <w:trPr>
          <w:trHeight w:val="255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4,72564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4,72564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4,72564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4,72564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4,72564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4,72564</w:t>
            </w:r>
          </w:p>
        </w:tc>
      </w:tr>
      <w:tr w:rsidR="00BA47F1" w:rsidRPr="00BA47F1" w:rsidTr="00217DA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BA47F1" w:rsidRPr="00BA47F1" w:rsidTr="00217DAE">
        <w:trPr>
          <w:trHeight w:val="1305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пр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ние 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л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ле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т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у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ал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ь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ных см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сит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лей в 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у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ш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е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вых к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а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б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и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нах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местный бюджет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</w:t>
            </w:r>
            <w:proofErr w:type="gram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д</w:t>
            </w: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proofErr w:type="spellStart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  <w:proofErr w:type="spellEnd"/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color w:val="000000"/>
                <w:sz w:val="16"/>
                <w:szCs w:val="16"/>
              </w:rPr>
              <w:t>6,96</w:t>
            </w:r>
          </w:p>
        </w:tc>
      </w:tr>
      <w:tr w:rsidR="00BA47F1" w:rsidRPr="00BA47F1" w:rsidTr="00217DAE">
        <w:trPr>
          <w:trHeight w:val="270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Итого по мер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6,96</w:t>
            </w:r>
          </w:p>
        </w:tc>
      </w:tr>
      <w:tr w:rsidR="00BA47F1" w:rsidRPr="00BA47F1" w:rsidTr="00217DAE">
        <w:trPr>
          <w:trHeight w:val="43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Всего по мер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о</w:t>
            </w: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154,672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154,67</w:t>
            </w: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154,67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154,67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47F1" w:rsidRPr="00BA47F1" w:rsidRDefault="00BA47F1" w:rsidP="00BA47F1">
            <w:pPr>
              <w:spacing w:after="0" w:line="240" w:lineRule="auto"/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A47F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75,664</w:t>
            </w:r>
          </w:p>
        </w:tc>
      </w:tr>
    </w:tbl>
    <w:p w:rsidR="000B08B2" w:rsidRDefault="000B08B2" w:rsidP="000B08B2">
      <w:pPr>
        <w:ind w:firstLine="567"/>
      </w:pPr>
    </w:p>
    <w:p w:rsidR="000B08B2" w:rsidRDefault="006E36F1" w:rsidP="006E36F1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</w:t>
      </w:r>
      <w:r w:rsidR="00923CE5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.4. </w:t>
      </w:r>
      <w:r w:rsidR="000B08B2" w:rsidRPr="006E36F1">
        <w:rPr>
          <w:rFonts w:ascii="Times New Roman" w:hAnsi="Times New Roman"/>
          <w:b/>
          <w:bCs/>
        </w:rPr>
        <w:t>Характеристики  и показатели для расчетов</w:t>
      </w:r>
    </w:p>
    <w:p w:rsidR="00CD4AAB" w:rsidRPr="006E36F1" w:rsidRDefault="00CD4AAB" w:rsidP="006E36F1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bCs/>
        </w:rPr>
      </w:pPr>
    </w:p>
    <w:tbl>
      <w:tblPr>
        <w:tblW w:w="1602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281"/>
        <w:gridCol w:w="983"/>
        <w:gridCol w:w="983"/>
        <w:gridCol w:w="983"/>
        <w:gridCol w:w="983"/>
        <w:gridCol w:w="983"/>
        <w:gridCol w:w="1034"/>
        <w:gridCol w:w="764"/>
        <w:gridCol w:w="764"/>
        <w:gridCol w:w="764"/>
        <w:gridCol w:w="764"/>
        <w:gridCol w:w="764"/>
        <w:gridCol w:w="857"/>
      </w:tblGrid>
      <w:tr w:rsidR="00CD4AAB" w:rsidRPr="00CD4AAB" w:rsidTr="00CD4AAB">
        <w:trPr>
          <w:trHeight w:val="2145"/>
        </w:trPr>
        <w:tc>
          <w:tcPr>
            <w:tcW w:w="4121" w:type="dxa"/>
            <w:shd w:val="clear" w:color="auto" w:fill="auto"/>
            <w:noWrap/>
            <w:vAlign w:val="bottom"/>
            <w:hideMark/>
          </w:tcPr>
          <w:p w:rsid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</w:p>
          <w:p w:rsid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</w:p>
          <w:p w:rsid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</w:p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 </w:t>
            </w:r>
          </w:p>
        </w:tc>
        <w:tc>
          <w:tcPr>
            <w:tcW w:w="1281" w:type="dxa"/>
            <w:shd w:val="clear" w:color="000000" w:fill="FFFF00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Фактические показатели 2019 года  </w:t>
            </w:r>
          </w:p>
        </w:tc>
        <w:tc>
          <w:tcPr>
            <w:tcW w:w="5949" w:type="dxa"/>
            <w:gridSpan w:val="6"/>
            <w:shd w:val="clear" w:color="000000" w:fill="FFFF00"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Расчет плановых значений потребления с учетом реализации м</w:t>
            </w:r>
            <w:r w:rsidRPr="00CD4AAB">
              <w:rPr>
                <w:rFonts w:ascii="Arial Narrow" w:hAnsi="Arial Narrow" w:cs="Arial CYR"/>
              </w:rPr>
              <w:t>е</w:t>
            </w:r>
            <w:r w:rsidRPr="00CD4AAB">
              <w:rPr>
                <w:rFonts w:ascii="Arial Narrow" w:hAnsi="Arial Narrow" w:cs="Arial CYR"/>
              </w:rPr>
              <w:t xml:space="preserve">роприятий, в натуральном выражении </w:t>
            </w:r>
          </w:p>
        </w:tc>
        <w:tc>
          <w:tcPr>
            <w:tcW w:w="4677" w:type="dxa"/>
            <w:gridSpan w:val="6"/>
            <w:shd w:val="clear" w:color="000000" w:fill="FFFFFF"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Плановые величины сэкономленных ТЭР в нат</w:t>
            </w:r>
            <w:r w:rsidRPr="00CD4AAB">
              <w:rPr>
                <w:rFonts w:ascii="Arial Narrow" w:hAnsi="Arial Narrow" w:cs="Arial CYR"/>
              </w:rPr>
              <w:t>у</w:t>
            </w:r>
            <w:r w:rsidRPr="00CD4AAB">
              <w:rPr>
                <w:rFonts w:ascii="Arial Narrow" w:hAnsi="Arial Narrow" w:cs="Arial CYR"/>
              </w:rPr>
              <w:t xml:space="preserve">ральном выражении по видам ресурсов </w:t>
            </w:r>
          </w:p>
        </w:tc>
      </w:tr>
      <w:tr w:rsidR="00CD4AAB" w:rsidRPr="00CD4AAB" w:rsidTr="00CD4AAB">
        <w:trPr>
          <w:trHeight w:val="345"/>
        </w:trPr>
        <w:tc>
          <w:tcPr>
            <w:tcW w:w="4121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 </w:t>
            </w: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2019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2021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2022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2023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2024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2025</w:t>
            </w:r>
          </w:p>
        </w:tc>
        <w:tc>
          <w:tcPr>
            <w:tcW w:w="1034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2021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2022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2023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2025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2026</w:t>
            </w:r>
          </w:p>
        </w:tc>
      </w:tr>
      <w:tr w:rsidR="00CD4AAB" w:rsidRPr="00CD4AAB" w:rsidTr="00CD4AAB">
        <w:trPr>
          <w:trHeight w:val="645"/>
        </w:trPr>
        <w:tc>
          <w:tcPr>
            <w:tcW w:w="4121" w:type="dxa"/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Общая площадь  объектов учреждения, кв. м.   </w:t>
            </w: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12 219,0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12 219,0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12 219,0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12 219,0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12 219,0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12 219,0</w:t>
            </w:r>
          </w:p>
        </w:tc>
        <w:tc>
          <w:tcPr>
            <w:tcW w:w="1034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12 219,0</w:t>
            </w:r>
          </w:p>
        </w:tc>
        <w:tc>
          <w:tcPr>
            <w:tcW w:w="4677" w:type="dxa"/>
            <w:gridSpan w:val="6"/>
            <w:vMerge w:val="restart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 </w:t>
            </w:r>
          </w:p>
        </w:tc>
      </w:tr>
      <w:tr w:rsidR="00CD4AAB" w:rsidRPr="00CD4AAB" w:rsidTr="00CD4AAB">
        <w:trPr>
          <w:trHeight w:val="795"/>
        </w:trPr>
        <w:tc>
          <w:tcPr>
            <w:tcW w:w="4121" w:type="dxa"/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Количество работников, чел </w:t>
            </w:r>
            <w:r w:rsidRPr="00CD4AAB">
              <w:rPr>
                <w:rFonts w:ascii="Arial Narrow" w:hAnsi="Arial Narrow" w:cs="Arial CYR"/>
                <w:color w:val="FF0000"/>
              </w:rPr>
              <w:t>(без посетителей и детей)</w:t>
            </w: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144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151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151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151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151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151</w:t>
            </w:r>
          </w:p>
        </w:tc>
        <w:tc>
          <w:tcPr>
            <w:tcW w:w="1034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151</w:t>
            </w:r>
          </w:p>
        </w:tc>
        <w:tc>
          <w:tcPr>
            <w:tcW w:w="4677" w:type="dxa"/>
            <w:gridSpan w:val="6"/>
            <w:vMerge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4"/>
                <w:szCs w:val="24"/>
              </w:rPr>
            </w:pPr>
          </w:p>
        </w:tc>
      </w:tr>
      <w:tr w:rsidR="00CD4AAB" w:rsidRPr="00CD4AAB" w:rsidTr="00CD4AAB">
        <w:trPr>
          <w:trHeight w:val="330"/>
        </w:trPr>
        <w:tc>
          <w:tcPr>
            <w:tcW w:w="4121" w:type="dxa"/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Факт потребления учреждением электроэне</w:t>
            </w:r>
            <w:r w:rsidRPr="00CD4AAB">
              <w:rPr>
                <w:rFonts w:ascii="Arial Narrow" w:hAnsi="Arial Narrow" w:cs="Arial CYR"/>
              </w:rPr>
              <w:t>р</w:t>
            </w:r>
            <w:r w:rsidRPr="00CD4AAB">
              <w:rPr>
                <w:rFonts w:ascii="Arial Narrow" w:hAnsi="Arial Narrow" w:cs="Arial CYR"/>
              </w:rPr>
              <w:t xml:space="preserve">гии, кВт    </w:t>
            </w: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1278746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1263266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1247786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1232306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1216826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1201346</w:t>
            </w:r>
          </w:p>
        </w:tc>
        <w:tc>
          <w:tcPr>
            <w:tcW w:w="103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1195466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15480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5880</w:t>
            </w:r>
          </w:p>
        </w:tc>
      </w:tr>
      <w:tr w:rsidR="00CD4AAB" w:rsidRPr="00CD4AAB" w:rsidTr="00CD4AAB">
        <w:trPr>
          <w:trHeight w:val="660"/>
        </w:trPr>
        <w:tc>
          <w:tcPr>
            <w:tcW w:w="4121" w:type="dxa"/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Факт потребления учреждением </w:t>
            </w:r>
            <w:proofErr w:type="spellStart"/>
            <w:r w:rsidRPr="00CD4AAB">
              <w:rPr>
                <w:rFonts w:ascii="Arial Narrow" w:hAnsi="Arial Narrow" w:cs="Arial CYR"/>
              </w:rPr>
              <w:t>теплоэне</w:t>
            </w:r>
            <w:r w:rsidRPr="00CD4AAB">
              <w:rPr>
                <w:rFonts w:ascii="Arial Narrow" w:hAnsi="Arial Narrow" w:cs="Arial CYR"/>
              </w:rPr>
              <w:t>р</w:t>
            </w:r>
            <w:r w:rsidRPr="00CD4AAB">
              <w:rPr>
                <w:rFonts w:ascii="Arial Narrow" w:hAnsi="Arial Narrow" w:cs="Arial CYR"/>
              </w:rPr>
              <w:t>гии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 на отопление, Гкал</w:t>
            </w:r>
            <w:r w:rsidRPr="00CD4AAB">
              <w:rPr>
                <w:rFonts w:ascii="Arial Narrow" w:hAnsi="Arial Narrow" w:cs="Arial CYR"/>
                <w:color w:val="FF0000"/>
              </w:rPr>
              <w:t xml:space="preserve"> (без ГВС!!!)</w:t>
            </w: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2266,32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2266,32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2260,32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2254,32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2248,32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2242,32</w:t>
            </w:r>
          </w:p>
        </w:tc>
        <w:tc>
          <w:tcPr>
            <w:tcW w:w="103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2236,32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6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6</w:t>
            </w:r>
          </w:p>
        </w:tc>
      </w:tr>
      <w:tr w:rsidR="00CD4AAB" w:rsidRPr="00CD4AAB" w:rsidTr="00CD4AAB">
        <w:trPr>
          <w:trHeight w:val="330"/>
        </w:trPr>
        <w:tc>
          <w:tcPr>
            <w:tcW w:w="4121" w:type="dxa"/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Факт потребления учреждением холодной </w:t>
            </w:r>
            <w:r w:rsidRPr="00CD4AAB">
              <w:rPr>
                <w:rFonts w:ascii="Arial Narrow" w:hAnsi="Arial Narrow" w:cs="Arial CYR"/>
              </w:rPr>
              <w:lastRenderedPageBreak/>
              <w:t xml:space="preserve">воды, </w:t>
            </w:r>
            <w:proofErr w:type="spellStart"/>
            <w:r w:rsidRPr="00CD4AAB">
              <w:rPr>
                <w:rFonts w:ascii="Arial Narrow" w:hAnsi="Arial Narrow" w:cs="Arial CYR"/>
              </w:rPr>
              <w:t>куб.м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.   </w:t>
            </w: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lastRenderedPageBreak/>
              <w:t>10535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10411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10287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10163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10039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9915</w:t>
            </w:r>
          </w:p>
        </w:tc>
        <w:tc>
          <w:tcPr>
            <w:tcW w:w="103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9899,41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124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15,586</w:t>
            </w:r>
            <w:r w:rsidRPr="00CD4AAB">
              <w:rPr>
                <w:rFonts w:ascii="Arial Narrow" w:hAnsi="Arial Narrow" w:cs="Arial CYR"/>
                <w:sz w:val="24"/>
                <w:szCs w:val="24"/>
              </w:rPr>
              <w:lastRenderedPageBreak/>
              <w:t>44</w:t>
            </w:r>
          </w:p>
        </w:tc>
      </w:tr>
      <w:tr w:rsidR="00CD4AAB" w:rsidRPr="00CD4AAB" w:rsidTr="00CD4AAB">
        <w:trPr>
          <w:trHeight w:val="330"/>
        </w:trPr>
        <w:tc>
          <w:tcPr>
            <w:tcW w:w="4121" w:type="dxa"/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lastRenderedPageBreak/>
              <w:t xml:space="preserve">Факт потребления горячей воды, </w:t>
            </w:r>
            <w:proofErr w:type="spellStart"/>
            <w:r w:rsidRPr="00CD4AAB">
              <w:rPr>
                <w:rFonts w:ascii="Arial Narrow" w:hAnsi="Arial Narrow" w:cs="Arial CYR"/>
              </w:rPr>
              <w:t>куб.м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. </w:t>
            </w: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3752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3704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3656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3608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3560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3512</w:t>
            </w:r>
          </w:p>
        </w:tc>
        <w:tc>
          <w:tcPr>
            <w:tcW w:w="103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3505,04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48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6,96</w:t>
            </w:r>
          </w:p>
        </w:tc>
      </w:tr>
      <w:tr w:rsidR="00CD4AAB" w:rsidRPr="00CD4AAB" w:rsidTr="00CD4AAB">
        <w:trPr>
          <w:trHeight w:val="345"/>
        </w:trPr>
        <w:tc>
          <w:tcPr>
            <w:tcW w:w="4121" w:type="dxa"/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Факт потребления учреждением топлива (газ), </w:t>
            </w:r>
            <w:proofErr w:type="spellStart"/>
            <w:r w:rsidRPr="00CD4AAB">
              <w:rPr>
                <w:rFonts w:ascii="Arial Narrow" w:hAnsi="Arial Narrow" w:cs="Arial CYR"/>
              </w:rPr>
              <w:t>куб.м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. </w:t>
            </w: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103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0</w:t>
            </w:r>
          </w:p>
        </w:tc>
      </w:tr>
      <w:tr w:rsidR="00CD4AAB" w:rsidRPr="00CD4AAB" w:rsidTr="00CD4AAB">
        <w:trPr>
          <w:trHeight w:val="570"/>
        </w:trPr>
        <w:tc>
          <w:tcPr>
            <w:tcW w:w="5402" w:type="dxa"/>
            <w:gridSpan w:val="2"/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Средний тариф за </w:t>
            </w:r>
            <w:proofErr w:type="spellStart"/>
            <w:r w:rsidRPr="00CD4AAB">
              <w:rPr>
                <w:rFonts w:ascii="Arial Narrow" w:hAnsi="Arial Narrow" w:cs="Arial CYR"/>
              </w:rPr>
              <w:t>теплоэнергию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 в 2019 году  по БМР,  </w:t>
            </w:r>
            <w:proofErr w:type="spellStart"/>
            <w:r w:rsidRPr="00CD4AAB">
              <w:rPr>
                <w:rFonts w:ascii="Arial Narrow" w:hAnsi="Arial Narrow" w:cs="Arial CYR"/>
              </w:rPr>
              <w:t>руб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/ Гкал 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2597,74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103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CD4AAB" w:rsidRPr="00CD4AAB" w:rsidTr="00CD4AAB">
        <w:trPr>
          <w:trHeight w:val="630"/>
        </w:trPr>
        <w:tc>
          <w:tcPr>
            <w:tcW w:w="5402" w:type="dxa"/>
            <w:gridSpan w:val="2"/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Средний тариф за электроэнергию  в 2019 году  по БМР, </w:t>
            </w:r>
            <w:proofErr w:type="spellStart"/>
            <w:r w:rsidRPr="00CD4AAB">
              <w:rPr>
                <w:rFonts w:ascii="Arial Narrow" w:hAnsi="Arial Narrow" w:cs="Arial CYR"/>
              </w:rPr>
              <w:t>руб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/ кВт 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8,23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103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CD4AAB" w:rsidRPr="00CD4AAB" w:rsidTr="00CD4AAB">
        <w:trPr>
          <w:trHeight w:val="555"/>
        </w:trPr>
        <w:tc>
          <w:tcPr>
            <w:tcW w:w="5402" w:type="dxa"/>
            <w:gridSpan w:val="2"/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Средний тариф за горячую воду в 2019 году, по БМР </w:t>
            </w:r>
            <w:proofErr w:type="spellStart"/>
            <w:r w:rsidRPr="00CD4AAB">
              <w:rPr>
                <w:rFonts w:ascii="Arial Narrow" w:hAnsi="Arial Narrow" w:cs="Arial CYR"/>
              </w:rPr>
              <w:t>руб</w:t>
            </w:r>
            <w:proofErr w:type="spellEnd"/>
            <w:r w:rsidRPr="00CD4AAB">
              <w:rPr>
                <w:rFonts w:ascii="Arial Narrow" w:hAnsi="Arial Narrow" w:cs="Arial CYR"/>
              </w:rPr>
              <w:t>/</w:t>
            </w:r>
            <w:proofErr w:type="spellStart"/>
            <w:r w:rsidRPr="00CD4AAB">
              <w:rPr>
                <w:rFonts w:ascii="Arial Narrow" w:hAnsi="Arial Narrow" w:cs="Arial CYR"/>
              </w:rPr>
              <w:t>куб.м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. </w:t>
            </w:r>
          </w:p>
        </w:tc>
        <w:tc>
          <w:tcPr>
            <w:tcW w:w="983" w:type="dxa"/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145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103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CD4AAB" w:rsidRPr="00CD4AAB" w:rsidTr="00CD4AAB">
        <w:trPr>
          <w:trHeight w:val="390"/>
        </w:trPr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Средний тариф за ХВС  в 2019 году по БМР, </w:t>
            </w:r>
            <w:proofErr w:type="spellStart"/>
            <w:r w:rsidRPr="00CD4AAB">
              <w:rPr>
                <w:rFonts w:ascii="Arial Narrow" w:hAnsi="Arial Narrow" w:cs="Arial CYR"/>
              </w:rPr>
              <w:t>руб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/ </w:t>
            </w:r>
            <w:proofErr w:type="spellStart"/>
            <w:r w:rsidRPr="00CD4AAB">
              <w:rPr>
                <w:rFonts w:ascii="Arial Narrow" w:hAnsi="Arial Narrow" w:cs="Arial CYR"/>
              </w:rPr>
              <w:t>куб.м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. 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38,11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  <w:r w:rsidRPr="00CD4AAB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CD4AAB" w:rsidRPr="00CD4AAB" w:rsidTr="00CD4AAB">
        <w:trPr>
          <w:trHeight w:val="435"/>
        </w:trPr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>Средний тариф за газ в 2019 году по БМР,  руб./</w:t>
            </w:r>
            <w:proofErr w:type="spellStart"/>
            <w:r w:rsidRPr="00CD4AAB">
              <w:rPr>
                <w:rFonts w:ascii="Arial Narrow" w:hAnsi="Arial Narrow" w:cs="Arial CYR"/>
              </w:rPr>
              <w:t>куб.м</w:t>
            </w:r>
            <w:proofErr w:type="spellEnd"/>
            <w:r w:rsidRPr="00CD4AAB">
              <w:rPr>
                <w:rFonts w:ascii="Arial Narrow" w:hAnsi="Arial Narrow" w:cs="Arial CYR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Arial Narrow" w:hAnsi="Arial Narrow" w:cs="Arial CYR"/>
                <w:sz w:val="24"/>
                <w:szCs w:val="24"/>
              </w:rPr>
            </w:pPr>
            <w:r w:rsidRPr="00CD4AAB">
              <w:rPr>
                <w:rFonts w:ascii="Arial Narrow" w:hAnsi="Arial Narrow" w:cs="Arial CYR"/>
                <w:sz w:val="24"/>
                <w:szCs w:val="24"/>
              </w:rPr>
              <w:t>6509,75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CD4AAB" w:rsidRPr="00CD4AAB" w:rsidTr="00CD4AAB">
        <w:trPr>
          <w:trHeight w:val="885"/>
        </w:trPr>
        <w:tc>
          <w:tcPr>
            <w:tcW w:w="151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  <w:r w:rsidRPr="00CD4AAB">
              <w:rPr>
                <w:rFonts w:ascii="Arial Narrow" w:hAnsi="Arial Narrow" w:cs="Arial CYR"/>
              </w:rPr>
              <w:t xml:space="preserve">* </w:t>
            </w:r>
            <w:proofErr w:type="spellStart"/>
            <w:r w:rsidRPr="00CD4AAB">
              <w:rPr>
                <w:rFonts w:ascii="Arial Narrow" w:hAnsi="Arial Narrow" w:cs="Arial CYR"/>
              </w:rPr>
              <w:t>Справочно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: плановая  экономия в стоимостном  выражении определяется  исходя из сложившихся фактических </w:t>
            </w:r>
            <w:proofErr w:type="spellStart"/>
            <w:r w:rsidRPr="00CD4AAB">
              <w:rPr>
                <w:rFonts w:ascii="Arial Narrow" w:hAnsi="Arial Narrow" w:cs="Arial CYR"/>
              </w:rPr>
              <w:t>средевзвешенных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  тарифов за </w:t>
            </w:r>
            <w:proofErr w:type="gramStart"/>
            <w:r w:rsidRPr="00CD4AAB">
              <w:rPr>
                <w:rFonts w:ascii="Arial Narrow" w:hAnsi="Arial Narrow" w:cs="Arial CYR"/>
              </w:rPr>
              <w:t>потребленные</w:t>
            </w:r>
            <w:proofErr w:type="gramEnd"/>
            <w:r w:rsidRPr="00CD4AAB">
              <w:rPr>
                <w:rFonts w:ascii="Arial Narrow" w:hAnsi="Arial Narrow" w:cs="Arial CYR"/>
              </w:rPr>
              <w:t xml:space="preserve"> ТЭР  по </w:t>
            </w:r>
            <w:proofErr w:type="spellStart"/>
            <w:r w:rsidRPr="00CD4AAB">
              <w:rPr>
                <w:rFonts w:ascii="Arial Narrow" w:hAnsi="Arial Narrow" w:cs="Arial CYR"/>
              </w:rPr>
              <w:t>Б</w:t>
            </w:r>
            <w:r w:rsidRPr="00CD4AAB">
              <w:rPr>
                <w:rFonts w:ascii="Arial Narrow" w:hAnsi="Arial Narrow" w:cs="Arial CYR"/>
              </w:rPr>
              <w:t>а</w:t>
            </w:r>
            <w:r w:rsidRPr="00CD4AAB">
              <w:rPr>
                <w:rFonts w:ascii="Arial Narrow" w:hAnsi="Arial Narrow" w:cs="Arial CYR"/>
              </w:rPr>
              <w:t>лахнинскому</w:t>
            </w:r>
            <w:proofErr w:type="spellEnd"/>
            <w:r w:rsidRPr="00CD4AAB">
              <w:rPr>
                <w:rFonts w:ascii="Arial Narrow" w:hAnsi="Arial Narrow" w:cs="Arial CYR"/>
              </w:rPr>
              <w:t xml:space="preserve"> муниципальному району за 2019 год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Arial Narrow" w:hAnsi="Arial Narrow" w:cs="Arial CYR"/>
              </w:rPr>
            </w:pPr>
          </w:p>
        </w:tc>
      </w:tr>
    </w:tbl>
    <w:p w:rsidR="002A7F2D" w:rsidRPr="00723152" w:rsidRDefault="002A7F2D" w:rsidP="002A7F2D">
      <w:pPr>
        <w:jc w:val="both"/>
        <w:rPr>
          <w:rFonts w:ascii="Times New Roman" w:hAnsi="Times New Roman"/>
          <w:sz w:val="28"/>
          <w:szCs w:val="28"/>
        </w:rPr>
      </w:pPr>
    </w:p>
    <w:p w:rsidR="002A7F2D" w:rsidRDefault="002A7F2D" w:rsidP="000B08B2">
      <w:pPr>
        <w:autoSpaceDE w:val="0"/>
        <w:autoSpaceDN w:val="0"/>
        <w:adjustRightInd w:val="0"/>
        <w:rPr>
          <w:b/>
          <w:bCs/>
          <w:color w:val="000000"/>
        </w:rPr>
        <w:sectPr w:rsidR="002A7F2D" w:rsidSect="000B08B2">
          <w:pgSz w:w="16838" w:h="11906" w:orient="landscape"/>
          <w:pgMar w:top="851" w:right="1134" w:bottom="1134" w:left="567" w:header="709" w:footer="709" w:gutter="0"/>
          <w:cols w:space="708"/>
          <w:docGrid w:linePitch="360"/>
        </w:sectPr>
      </w:pPr>
    </w:p>
    <w:p w:rsidR="000B08B2" w:rsidRPr="00464E7F" w:rsidRDefault="000B08B2" w:rsidP="000B08B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B08B2" w:rsidRPr="00A25A0B" w:rsidRDefault="000B08B2" w:rsidP="000B08B2">
      <w:pPr>
        <w:jc w:val="center"/>
        <w:rPr>
          <w:rFonts w:ascii="Times New Roman" w:hAnsi="Times New Roman"/>
          <w:b/>
          <w:bCs/>
        </w:rPr>
      </w:pPr>
      <w:r w:rsidRPr="00A25A0B">
        <w:rPr>
          <w:rFonts w:ascii="Times New Roman" w:hAnsi="Times New Roman"/>
          <w:b/>
          <w:bCs/>
        </w:rPr>
        <w:t>3.</w:t>
      </w:r>
      <w:r w:rsidR="00923CE5">
        <w:rPr>
          <w:rFonts w:ascii="Times New Roman" w:hAnsi="Times New Roman"/>
          <w:b/>
          <w:bCs/>
        </w:rPr>
        <w:t>3</w:t>
      </w:r>
      <w:r w:rsidRPr="00A25A0B">
        <w:rPr>
          <w:rFonts w:ascii="Times New Roman" w:hAnsi="Times New Roman"/>
          <w:b/>
          <w:bCs/>
        </w:rPr>
        <w:t xml:space="preserve">.5. Непосредственные результаты выполнения </w:t>
      </w:r>
      <w:r w:rsidR="001065AD">
        <w:rPr>
          <w:rFonts w:ascii="Times New Roman" w:hAnsi="Times New Roman"/>
          <w:b/>
          <w:bCs/>
        </w:rPr>
        <w:t>Под</w:t>
      </w:r>
      <w:r w:rsidRPr="00A25A0B">
        <w:rPr>
          <w:rFonts w:ascii="Times New Roman" w:hAnsi="Times New Roman"/>
          <w:b/>
          <w:bCs/>
        </w:rPr>
        <w:t xml:space="preserve">программных мероприятий </w:t>
      </w:r>
    </w:p>
    <w:tbl>
      <w:tblPr>
        <w:tblW w:w="14317" w:type="dxa"/>
        <w:tblInd w:w="103" w:type="dxa"/>
        <w:tblLook w:val="04A0" w:firstRow="1" w:lastRow="0" w:firstColumn="1" w:lastColumn="0" w:noHBand="0" w:noVBand="1"/>
      </w:tblPr>
      <w:tblGrid>
        <w:gridCol w:w="562"/>
        <w:gridCol w:w="4690"/>
        <w:gridCol w:w="2087"/>
        <w:gridCol w:w="1220"/>
        <w:gridCol w:w="960"/>
        <w:gridCol w:w="960"/>
        <w:gridCol w:w="960"/>
        <w:gridCol w:w="960"/>
        <w:gridCol w:w="960"/>
        <w:gridCol w:w="960"/>
      </w:tblGrid>
      <w:tr w:rsidR="00CD4AAB" w:rsidRPr="00CD4AAB" w:rsidTr="00CD4AAB">
        <w:trPr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D4AAB">
              <w:rPr>
                <w:rFonts w:ascii="Times New Roman" w:hAnsi="Times New Roman"/>
                <w:iCs/>
              </w:rPr>
              <w:t xml:space="preserve">№ </w:t>
            </w:r>
            <w:proofErr w:type="spellStart"/>
            <w:r w:rsidRPr="00CD4AAB">
              <w:rPr>
                <w:rFonts w:ascii="Times New Roman" w:hAnsi="Times New Roman"/>
                <w:iCs/>
              </w:rPr>
              <w:t>п.п</w:t>
            </w:r>
            <w:proofErr w:type="spellEnd"/>
            <w:r w:rsidRPr="00CD4AAB">
              <w:rPr>
                <w:rFonts w:ascii="Times New Roman" w:hAnsi="Times New Roman"/>
                <w:iCs/>
              </w:rPr>
              <w:t xml:space="preserve">. 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D4AAB">
              <w:rPr>
                <w:rFonts w:ascii="Times New Roman" w:hAnsi="Times New Roman"/>
                <w:iCs/>
              </w:rPr>
              <w:t xml:space="preserve">Наименование мероприятия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D4AAB">
              <w:rPr>
                <w:rFonts w:ascii="Times New Roman" w:hAnsi="Times New Roman"/>
                <w:iCs/>
              </w:rPr>
              <w:t>Непосредственный результат выпо</w:t>
            </w:r>
            <w:r w:rsidRPr="00CD4AAB">
              <w:rPr>
                <w:rFonts w:ascii="Times New Roman" w:hAnsi="Times New Roman"/>
                <w:iCs/>
              </w:rPr>
              <w:t>л</w:t>
            </w:r>
            <w:r w:rsidRPr="00CD4AAB">
              <w:rPr>
                <w:rFonts w:ascii="Times New Roman" w:hAnsi="Times New Roman"/>
                <w:iCs/>
              </w:rPr>
              <w:t xml:space="preserve">нения, всего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spellStart"/>
            <w:proofErr w:type="gramStart"/>
            <w:r w:rsidRPr="00CD4AAB">
              <w:rPr>
                <w:rFonts w:ascii="Times New Roman" w:hAnsi="Times New Roman"/>
                <w:iCs/>
              </w:rPr>
              <w:t>ед</w:t>
            </w:r>
            <w:proofErr w:type="spellEnd"/>
            <w:proofErr w:type="gramEnd"/>
            <w:r w:rsidRPr="00CD4AAB">
              <w:rPr>
                <w:rFonts w:ascii="Times New Roman" w:hAnsi="Times New Roman"/>
                <w:iCs/>
              </w:rPr>
              <w:t xml:space="preserve"> изм</w:t>
            </w:r>
            <w:r w:rsidRPr="00CD4AAB">
              <w:rPr>
                <w:rFonts w:ascii="Times New Roman" w:hAnsi="Times New Roman"/>
                <w:iCs/>
              </w:rPr>
              <w:t>е</w:t>
            </w:r>
            <w:r w:rsidRPr="00CD4AAB">
              <w:rPr>
                <w:rFonts w:ascii="Times New Roman" w:hAnsi="Times New Roman"/>
                <w:iCs/>
              </w:rPr>
              <w:t>рения (</w:t>
            </w:r>
            <w:proofErr w:type="spellStart"/>
            <w:r w:rsidRPr="00CD4AAB">
              <w:rPr>
                <w:rFonts w:ascii="Times New Roman" w:hAnsi="Times New Roman"/>
                <w:iCs/>
              </w:rPr>
              <w:t>шт</w:t>
            </w:r>
            <w:proofErr w:type="spellEnd"/>
            <w:r w:rsidRPr="00CD4AAB">
              <w:rPr>
                <w:rFonts w:ascii="Times New Roman" w:hAnsi="Times New Roman"/>
                <w:iCs/>
              </w:rPr>
              <w:t xml:space="preserve">, метры, ед.  и т.д. )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D4AAB">
              <w:rPr>
                <w:rFonts w:ascii="Times New Roman" w:hAnsi="Times New Roman"/>
                <w:iCs/>
              </w:rPr>
              <w:t>в том числе 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D4AAB">
              <w:rPr>
                <w:rFonts w:ascii="Times New Roman" w:hAnsi="Times New Roman"/>
                <w:iCs/>
              </w:rPr>
              <w:t>в том числе 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D4AAB">
              <w:rPr>
                <w:rFonts w:ascii="Times New Roman" w:hAnsi="Times New Roman"/>
                <w:iCs/>
              </w:rPr>
              <w:t>в том числе 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D4AAB">
              <w:rPr>
                <w:rFonts w:ascii="Times New Roman" w:hAnsi="Times New Roman"/>
                <w:iCs/>
              </w:rPr>
              <w:t>в том числе 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D4AAB">
              <w:rPr>
                <w:rFonts w:ascii="Times New Roman" w:hAnsi="Times New Roman"/>
                <w:iCs/>
              </w:rPr>
              <w:t>в том числе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D4AAB">
              <w:rPr>
                <w:rFonts w:ascii="Times New Roman" w:hAnsi="Times New Roman"/>
                <w:iCs/>
              </w:rPr>
              <w:t>в том числе 2026</w:t>
            </w:r>
          </w:p>
        </w:tc>
      </w:tr>
      <w:tr w:rsidR="00CD4AAB" w:rsidRPr="00CD4AAB" w:rsidTr="00CD4AAB">
        <w:trPr>
          <w:trHeight w:val="2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D4AAB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D4AAB"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D4AAB">
              <w:rPr>
                <w:rFonts w:ascii="Times New Roman" w:hAnsi="Times New Roman"/>
                <w:i/>
                <w:i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D4AAB"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D4AAB">
              <w:rPr>
                <w:rFonts w:ascii="Times New Roman" w:hAnsi="Times New Roman"/>
                <w:i/>
                <w:i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D4AAB">
              <w:rPr>
                <w:rFonts w:ascii="Times New Roman" w:hAnsi="Times New Roman"/>
                <w:i/>
                <w:i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D4AAB">
              <w:rPr>
                <w:rFonts w:ascii="Times New Roman" w:hAnsi="Times New Roman"/>
                <w:i/>
                <w:iCs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CD4AAB">
              <w:rPr>
                <w:rFonts w:ascii="Times New Roman" w:hAnsi="Times New Roman"/>
                <w:i/>
                <w:iCs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AAB" w:rsidRPr="00CD4AAB" w:rsidRDefault="00CD4AAB" w:rsidP="00CD4AA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10</w:t>
            </w:r>
          </w:p>
        </w:tc>
      </w:tr>
      <w:tr w:rsidR="00CD4AAB" w:rsidRPr="00CD4AAB" w:rsidTr="00CD4AAB">
        <w:trPr>
          <w:trHeight w:val="8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Замена светильников универсального спорти</w:t>
            </w:r>
            <w:r w:rsidRPr="00CD4AAB">
              <w:rPr>
                <w:rFonts w:ascii="Times New Roman" w:hAnsi="Times New Roman"/>
              </w:rPr>
              <w:t>в</w:t>
            </w:r>
            <w:r w:rsidRPr="00CD4AAB">
              <w:rPr>
                <w:rFonts w:ascii="Times New Roman" w:hAnsi="Times New Roman"/>
              </w:rPr>
              <w:t>ного зала на светодиодные прожектора с уст</w:t>
            </w:r>
            <w:r w:rsidRPr="00CD4AAB">
              <w:rPr>
                <w:rFonts w:ascii="Times New Roman" w:hAnsi="Times New Roman"/>
              </w:rPr>
              <w:t>а</w:t>
            </w:r>
            <w:r w:rsidRPr="00CD4AAB">
              <w:rPr>
                <w:rFonts w:ascii="Times New Roman" w:hAnsi="Times New Roman"/>
              </w:rPr>
              <w:t>новкой защитных экранов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D4AAB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CD4A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7</w:t>
            </w:r>
          </w:p>
        </w:tc>
      </w:tr>
      <w:tr w:rsidR="00CD4AAB" w:rsidRPr="00CD4AAB" w:rsidTr="00CD4AAB">
        <w:trPr>
          <w:trHeight w:val="7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D4AAB">
              <w:rPr>
                <w:rFonts w:ascii="Times New Roman" w:hAnsi="Times New Roman"/>
              </w:rPr>
              <w:t xml:space="preserve">амена ламп типа ЛОН на </w:t>
            </w:r>
            <w:proofErr w:type="gramStart"/>
            <w:r w:rsidRPr="00CD4AAB">
              <w:rPr>
                <w:rFonts w:ascii="Times New Roman" w:hAnsi="Times New Roman"/>
              </w:rPr>
              <w:t>энергосберегающие</w:t>
            </w:r>
            <w:proofErr w:type="gramEnd"/>
            <w:r w:rsidRPr="00CD4AAB">
              <w:rPr>
                <w:rFonts w:ascii="Times New Roman" w:hAnsi="Times New Roman"/>
              </w:rPr>
              <w:t xml:space="preserve"> светодиодные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D4AAB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CD4A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0</w:t>
            </w:r>
          </w:p>
        </w:tc>
      </w:tr>
      <w:tr w:rsidR="00CD4AAB" w:rsidRPr="00CD4AAB" w:rsidTr="00CD4AAB">
        <w:trPr>
          <w:trHeight w:val="9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Замена радиаторов отопления (</w:t>
            </w:r>
            <w:proofErr w:type="gramStart"/>
            <w:r w:rsidRPr="00CD4AAB">
              <w:rPr>
                <w:rFonts w:ascii="Times New Roman" w:hAnsi="Times New Roman"/>
              </w:rPr>
              <w:t>на</w:t>
            </w:r>
            <w:proofErr w:type="gramEnd"/>
            <w:r w:rsidRPr="00CD4AAB">
              <w:rPr>
                <w:rFonts w:ascii="Times New Roman" w:hAnsi="Times New Roman"/>
              </w:rPr>
              <w:t xml:space="preserve"> биметалл</w:t>
            </w:r>
            <w:r w:rsidRPr="00CD4AAB">
              <w:rPr>
                <w:rFonts w:ascii="Times New Roman" w:hAnsi="Times New Roman"/>
              </w:rPr>
              <w:t>и</w:t>
            </w:r>
            <w:r w:rsidRPr="00CD4AAB">
              <w:rPr>
                <w:rFonts w:ascii="Times New Roman" w:hAnsi="Times New Roman"/>
              </w:rPr>
              <w:t>ческие) с установкой теплоотражающих экр</w:t>
            </w:r>
            <w:r w:rsidRPr="00CD4AAB">
              <w:rPr>
                <w:rFonts w:ascii="Times New Roman" w:hAnsi="Times New Roman"/>
              </w:rPr>
              <w:t>а</w:t>
            </w:r>
            <w:r w:rsidRPr="00CD4AAB">
              <w:rPr>
                <w:rFonts w:ascii="Times New Roman" w:hAnsi="Times New Roman"/>
              </w:rPr>
              <w:t>нов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D4AAB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3</w:t>
            </w:r>
          </w:p>
        </w:tc>
      </w:tr>
      <w:tr w:rsidR="00CD4AAB" w:rsidRPr="00CD4AAB" w:rsidTr="00CD4AAB">
        <w:trPr>
          <w:trHeight w:val="7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AAB" w:rsidRPr="00CD4AAB" w:rsidRDefault="00CD4AAB" w:rsidP="00CD4A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D4AAB">
              <w:rPr>
                <w:rFonts w:ascii="Times New Roman" w:hAnsi="Times New Roman"/>
              </w:rPr>
              <w:t>рименение интеллектуальных смесителей в душевых кабинах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D4AAB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AAB" w:rsidRPr="00CD4AAB" w:rsidRDefault="00CD4AAB" w:rsidP="00CD4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AAB">
              <w:rPr>
                <w:rFonts w:ascii="Times New Roman" w:hAnsi="Times New Roman"/>
              </w:rPr>
              <w:t>4</w:t>
            </w:r>
          </w:p>
        </w:tc>
      </w:tr>
    </w:tbl>
    <w:p w:rsidR="000B08B2" w:rsidRDefault="000B08B2" w:rsidP="000B08B2">
      <w:pPr>
        <w:autoSpaceDE w:val="0"/>
        <w:autoSpaceDN w:val="0"/>
        <w:adjustRightInd w:val="0"/>
        <w:rPr>
          <w:b/>
          <w:bCs/>
          <w:color w:val="000000"/>
        </w:rPr>
      </w:pPr>
    </w:p>
    <w:p w:rsidR="00536AE4" w:rsidRDefault="00536AE4" w:rsidP="00536A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0C29E5">
        <w:rPr>
          <w:rFonts w:ascii="Times New Roman" w:hAnsi="Times New Roman"/>
          <w:b/>
          <w:sz w:val="24"/>
          <w:szCs w:val="24"/>
        </w:rPr>
        <w:t>. Оценка планируемой эффективности Программы</w:t>
      </w:r>
    </w:p>
    <w:p w:rsidR="00536AE4" w:rsidRPr="000C29E5" w:rsidRDefault="00536AE4" w:rsidP="00536A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Программы. 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 Данная Программа является проектом, реализация которого положительно повлияет на социальную ситуацию.</w:t>
      </w:r>
    </w:p>
    <w:p w:rsidR="00536AE4" w:rsidRPr="00664148" w:rsidRDefault="0078483F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прогнозным оценкам к 2026</w:t>
      </w:r>
      <w:r w:rsidR="00536AE4" w:rsidRPr="00664148">
        <w:rPr>
          <w:rFonts w:ascii="Times New Roman" w:hAnsi="Times New Roman"/>
          <w:sz w:val="24"/>
          <w:szCs w:val="24"/>
        </w:rPr>
        <w:t xml:space="preserve"> году реализация предусмотренных Программой мероприятий обеспечит достижение ряда положительных результ</w:t>
      </w:r>
      <w:r w:rsidR="00536AE4" w:rsidRPr="00664148">
        <w:rPr>
          <w:rFonts w:ascii="Times New Roman" w:hAnsi="Times New Roman"/>
          <w:sz w:val="24"/>
          <w:szCs w:val="24"/>
        </w:rPr>
        <w:t>а</w:t>
      </w:r>
      <w:r w:rsidR="00536AE4" w:rsidRPr="00664148">
        <w:rPr>
          <w:rFonts w:ascii="Times New Roman" w:hAnsi="Times New Roman"/>
          <w:sz w:val="24"/>
          <w:szCs w:val="24"/>
        </w:rPr>
        <w:t>тов.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 В результате выполнения мероприятий будет обеспечено: 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доли граждан, занимающихся физической культурой и спортом по месту трудовой деятельности;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- увеличение доли </w:t>
      </w:r>
      <w:r w:rsidRPr="000154DE">
        <w:rPr>
          <w:rFonts w:ascii="Times New Roman" w:hAnsi="Times New Roman"/>
          <w:sz w:val="24"/>
          <w:szCs w:val="24"/>
        </w:rPr>
        <w:t xml:space="preserve">школьников и учащихся, </w:t>
      </w:r>
      <w:r w:rsidRPr="00664148">
        <w:rPr>
          <w:rFonts w:ascii="Times New Roman" w:hAnsi="Times New Roman"/>
          <w:sz w:val="24"/>
          <w:szCs w:val="24"/>
        </w:rPr>
        <w:t>систематически занимающихся физической культурой и спортом;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спортом;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- увеличение доли физкультурно-спортивных мероприятий среди </w:t>
      </w:r>
      <w:r w:rsidRPr="000154DE">
        <w:rPr>
          <w:rFonts w:ascii="Times New Roman" w:hAnsi="Times New Roman"/>
          <w:sz w:val="24"/>
          <w:szCs w:val="24"/>
        </w:rPr>
        <w:t>школьников и учащихся</w:t>
      </w:r>
      <w:r w:rsidRPr="00664148">
        <w:rPr>
          <w:rFonts w:ascii="Times New Roman" w:hAnsi="Times New Roman"/>
          <w:sz w:val="24"/>
          <w:szCs w:val="24"/>
        </w:rPr>
        <w:t>;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количества информационно-просветительских мероприятий, направленных на пропаганду физической культуры и спорта;</w:t>
      </w:r>
    </w:p>
    <w:p w:rsidR="00536AE4" w:rsidRPr="00664148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lastRenderedPageBreak/>
        <w:t>- повышение интереса населения к занятиям физической культурой и спортом;</w:t>
      </w:r>
    </w:p>
    <w:p w:rsidR="00536AE4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доли молодых людей, участвующих в деятельности молодежных общественных объединений и проведении молодежных просветител</w:t>
      </w:r>
      <w:r w:rsidRPr="00664148">
        <w:rPr>
          <w:rFonts w:ascii="Times New Roman" w:hAnsi="Times New Roman"/>
          <w:sz w:val="24"/>
          <w:szCs w:val="24"/>
        </w:rPr>
        <w:t>ь</w:t>
      </w:r>
      <w:r w:rsidRPr="00664148">
        <w:rPr>
          <w:rFonts w:ascii="Times New Roman" w:hAnsi="Times New Roman"/>
          <w:sz w:val="24"/>
          <w:szCs w:val="24"/>
        </w:rPr>
        <w:t>ских, общественно-п</w:t>
      </w:r>
      <w:r>
        <w:rPr>
          <w:rFonts w:ascii="Times New Roman" w:hAnsi="Times New Roman"/>
          <w:sz w:val="24"/>
          <w:szCs w:val="24"/>
        </w:rPr>
        <w:t>олезных, спортивных мероприятий;</w:t>
      </w:r>
    </w:p>
    <w:p w:rsidR="00536AE4" w:rsidRDefault="00536AE4" w:rsidP="00536AE4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</w:t>
      </w:r>
      <w:r w:rsidRPr="00D900CC">
        <w:rPr>
          <w:rFonts w:ascii="Times New Roman" w:hAnsi="Times New Roman"/>
          <w:sz w:val="24"/>
          <w:szCs w:val="24"/>
        </w:rPr>
        <w:t xml:space="preserve"> населения </w:t>
      </w:r>
      <w:r w:rsidR="00F233A1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color w:val="FF0000"/>
          <w:sz w:val="24"/>
          <w:szCs w:val="24"/>
        </w:rPr>
        <w:t>,</w:t>
      </w:r>
      <w:r w:rsidRPr="00D900CC">
        <w:rPr>
          <w:rFonts w:ascii="Times New Roman" w:hAnsi="Times New Roman"/>
          <w:sz w:val="24"/>
          <w:szCs w:val="24"/>
        </w:rPr>
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</w:t>
      </w:r>
      <w:proofErr w:type="gramStart"/>
      <w:r w:rsidRPr="00D900CC">
        <w:rPr>
          <w:rFonts w:ascii="Times New Roman" w:hAnsi="Times New Roman"/>
          <w:sz w:val="24"/>
          <w:szCs w:val="24"/>
        </w:rPr>
        <w:t>о-</w:t>
      </w:r>
      <w:proofErr w:type="gramEnd"/>
      <w:r w:rsidRPr="00D900CC">
        <w:rPr>
          <w:rFonts w:ascii="Times New Roman" w:hAnsi="Times New Roman"/>
          <w:sz w:val="24"/>
          <w:szCs w:val="24"/>
        </w:rPr>
        <w:t xml:space="preserve"> спортивного комплекса «Готов к труду и обороне» (ГТО)</w:t>
      </w:r>
      <w:r>
        <w:rPr>
          <w:rFonts w:ascii="Times New Roman" w:hAnsi="Times New Roman"/>
          <w:sz w:val="24"/>
          <w:szCs w:val="24"/>
        </w:rPr>
        <w:t>.</w:t>
      </w:r>
    </w:p>
    <w:p w:rsidR="000B08B2" w:rsidRDefault="000B08B2" w:rsidP="00F07BD3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A4946" w:rsidRDefault="008A4946" w:rsidP="00F07BD3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A4946" w:rsidRDefault="008A4946" w:rsidP="00F07BD3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A4946" w:rsidRDefault="007A2CC0" w:rsidP="00F07BD3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221615</wp:posOffset>
                </wp:positionV>
                <wp:extent cx="420052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7.45pt" to="54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" strokecolor="black [3213]"/>
            </w:pict>
          </mc:Fallback>
        </mc:AlternateContent>
      </w:r>
    </w:p>
    <w:sectPr w:rsidR="008A4946" w:rsidSect="008A4946">
      <w:pgSz w:w="16838" w:h="11906" w:orient="landscape"/>
      <w:pgMar w:top="386" w:right="181" w:bottom="902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73" w:rsidRDefault="00E96C73" w:rsidP="00371802">
      <w:r>
        <w:separator/>
      </w:r>
    </w:p>
  </w:endnote>
  <w:endnote w:type="continuationSeparator" w:id="0">
    <w:p w:rsidR="00E96C73" w:rsidRDefault="00E96C73" w:rsidP="0037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C73" w:rsidRPr="00F267F0" w:rsidRDefault="00E96C73" w:rsidP="00F267F0">
    <w:pPr>
      <w:pStyle w:val="af9"/>
      <w:tabs>
        <w:tab w:val="center" w:pos="4677"/>
        <w:tab w:val="right" w:pos="9355"/>
      </w:tabs>
      <w:spacing w:before="0" w:beforeAutospacing="0" w:after="0" w:afterAutospacing="0"/>
      <w:rPr>
        <w:rFonts w:ascii="Times New Roman" w:hAnsi="Times New Roman" w:cs="Times New Roman"/>
        <w:sz w:val="24"/>
        <w:szCs w:val="24"/>
        <w:lang w:val="ru-RU" w:eastAsia="ru-RU"/>
      </w:rPr>
    </w:pPr>
    <w:r>
      <w:rPr>
        <w:rFonts w:ascii="Times New Roman" w:hAnsi="Times New Roman" w:cs="Times New Roman"/>
        <w:sz w:val="24"/>
        <w:szCs w:val="24"/>
        <w:lang w:val="ru-RU" w:eastAsia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73" w:rsidRDefault="00E96C73" w:rsidP="00371802">
      <w:r>
        <w:separator/>
      </w:r>
    </w:p>
  </w:footnote>
  <w:footnote w:type="continuationSeparator" w:id="0">
    <w:p w:rsidR="00E96C73" w:rsidRDefault="00E96C73" w:rsidP="00371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C73" w:rsidRDefault="00E96C73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B54B1B">
      <w:rPr>
        <w:noProof/>
      </w:rPr>
      <w:t>1</w:t>
    </w:r>
    <w:r>
      <w:rPr>
        <w:noProof/>
      </w:rPr>
      <w:fldChar w:fldCharType="end"/>
    </w:r>
  </w:p>
  <w:p w:rsidR="00E96C73" w:rsidRDefault="00E96C7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7A2E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13D8D"/>
    <w:multiLevelType w:val="multilevel"/>
    <w:tmpl w:val="BBF41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>
    <w:nsid w:val="15DA707E"/>
    <w:multiLevelType w:val="hybridMultilevel"/>
    <w:tmpl w:val="CEFA0BBE"/>
    <w:lvl w:ilvl="0" w:tplc="EDC097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9C27EF"/>
    <w:multiLevelType w:val="multilevel"/>
    <w:tmpl w:val="8522DB82"/>
    <w:lvl w:ilvl="0">
      <w:start w:val="3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8">
    <w:nsid w:val="1AF1539F"/>
    <w:multiLevelType w:val="multilevel"/>
    <w:tmpl w:val="2A14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C2A2C92"/>
    <w:multiLevelType w:val="hybridMultilevel"/>
    <w:tmpl w:val="3DEA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F23B8"/>
    <w:multiLevelType w:val="hybridMultilevel"/>
    <w:tmpl w:val="E6A88090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1">
    <w:nsid w:val="2B5F2451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C491D22"/>
    <w:multiLevelType w:val="hybridMultilevel"/>
    <w:tmpl w:val="8CA28C0E"/>
    <w:lvl w:ilvl="0" w:tplc="7D28E0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5C58"/>
    <w:multiLevelType w:val="multilevel"/>
    <w:tmpl w:val="D7F8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14">
    <w:nsid w:val="395D7182"/>
    <w:multiLevelType w:val="multilevel"/>
    <w:tmpl w:val="33C44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FEF6CB5"/>
    <w:multiLevelType w:val="hybridMultilevel"/>
    <w:tmpl w:val="87DE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87E"/>
    <w:multiLevelType w:val="hybridMultilevel"/>
    <w:tmpl w:val="ADA0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D7D60"/>
    <w:multiLevelType w:val="multilevel"/>
    <w:tmpl w:val="EE90D2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68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18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616560"/>
    <w:multiLevelType w:val="hybridMultilevel"/>
    <w:tmpl w:val="3AC043F4"/>
    <w:lvl w:ilvl="0" w:tplc="3E26C2E4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B27C63"/>
    <w:multiLevelType w:val="hybridMultilevel"/>
    <w:tmpl w:val="AB48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76903"/>
    <w:multiLevelType w:val="hybridMultilevel"/>
    <w:tmpl w:val="8056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ECC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6FCD6415"/>
    <w:multiLevelType w:val="hybridMultilevel"/>
    <w:tmpl w:val="D55C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6"/>
  </w:num>
  <w:num w:numId="6">
    <w:abstractNumId w:val="24"/>
  </w:num>
  <w:num w:numId="7">
    <w:abstractNumId w:val="1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4"/>
  </w:num>
  <w:num w:numId="12">
    <w:abstractNumId w:val="8"/>
  </w:num>
  <w:num w:numId="13">
    <w:abstractNumId w:val="25"/>
  </w:num>
  <w:num w:numId="14">
    <w:abstractNumId w:val="11"/>
  </w:num>
  <w:num w:numId="15">
    <w:abstractNumId w:val="10"/>
  </w:num>
  <w:num w:numId="16">
    <w:abstractNumId w:val="17"/>
  </w:num>
  <w:num w:numId="17">
    <w:abstractNumId w:val="19"/>
  </w:num>
  <w:num w:numId="18">
    <w:abstractNumId w:val="2"/>
  </w:num>
  <w:num w:numId="19">
    <w:abstractNumId w:val="18"/>
  </w:num>
  <w:num w:numId="20">
    <w:abstractNumId w:val="6"/>
  </w:num>
  <w:num w:numId="21">
    <w:abstractNumId w:val="21"/>
  </w:num>
  <w:num w:numId="22">
    <w:abstractNumId w:val="13"/>
  </w:num>
  <w:num w:numId="23">
    <w:abstractNumId w:val="1"/>
  </w:num>
  <w:num w:numId="24">
    <w:abstractNumId w:val="20"/>
  </w:num>
  <w:num w:numId="25">
    <w:abstractNumId w:val="7"/>
  </w:num>
  <w:num w:numId="26">
    <w:abstractNumId w:val="3"/>
  </w:num>
  <w:num w:numId="27">
    <w:abstractNumId w:val="23"/>
  </w:num>
  <w:num w:numId="28">
    <w:abstractNumId w:val="5"/>
  </w:num>
  <w:num w:numId="29">
    <w:abstractNumId w:val="9"/>
  </w:num>
  <w:num w:numId="30">
    <w:abstractNumId w:val="12"/>
  </w:num>
  <w:num w:numId="31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5E"/>
    <w:rsid w:val="0000046B"/>
    <w:rsid w:val="00001676"/>
    <w:rsid w:val="00005574"/>
    <w:rsid w:val="00006601"/>
    <w:rsid w:val="000126B4"/>
    <w:rsid w:val="00012B12"/>
    <w:rsid w:val="00013FF5"/>
    <w:rsid w:val="000154DE"/>
    <w:rsid w:val="0001555A"/>
    <w:rsid w:val="00015597"/>
    <w:rsid w:val="00015707"/>
    <w:rsid w:val="00015F97"/>
    <w:rsid w:val="00016003"/>
    <w:rsid w:val="00017CA7"/>
    <w:rsid w:val="00020D35"/>
    <w:rsid w:val="000217FC"/>
    <w:rsid w:val="00021901"/>
    <w:rsid w:val="00022245"/>
    <w:rsid w:val="000250C1"/>
    <w:rsid w:val="00026DA1"/>
    <w:rsid w:val="00027AF3"/>
    <w:rsid w:val="0003016C"/>
    <w:rsid w:val="0003022D"/>
    <w:rsid w:val="00030950"/>
    <w:rsid w:val="00030D2F"/>
    <w:rsid w:val="00030DBE"/>
    <w:rsid w:val="000312EB"/>
    <w:rsid w:val="000316EB"/>
    <w:rsid w:val="00032338"/>
    <w:rsid w:val="00032840"/>
    <w:rsid w:val="00033EB4"/>
    <w:rsid w:val="0003467A"/>
    <w:rsid w:val="00035812"/>
    <w:rsid w:val="00035E25"/>
    <w:rsid w:val="00037EC9"/>
    <w:rsid w:val="00037FD5"/>
    <w:rsid w:val="000405FA"/>
    <w:rsid w:val="00043F68"/>
    <w:rsid w:val="000456A2"/>
    <w:rsid w:val="000463CF"/>
    <w:rsid w:val="00046EC3"/>
    <w:rsid w:val="00047F16"/>
    <w:rsid w:val="00050E47"/>
    <w:rsid w:val="00051CE0"/>
    <w:rsid w:val="000526CA"/>
    <w:rsid w:val="00054322"/>
    <w:rsid w:val="00054D4D"/>
    <w:rsid w:val="00054E39"/>
    <w:rsid w:val="00055300"/>
    <w:rsid w:val="00060BFD"/>
    <w:rsid w:val="00060FE9"/>
    <w:rsid w:val="000614AB"/>
    <w:rsid w:val="00061565"/>
    <w:rsid w:val="000615F5"/>
    <w:rsid w:val="00061DAE"/>
    <w:rsid w:val="00062313"/>
    <w:rsid w:val="00063026"/>
    <w:rsid w:val="00063539"/>
    <w:rsid w:val="00063CBC"/>
    <w:rsid w:val="000702FC"/>
    <w:rsid w:val="0007293D"/>
    <w:rsid w:val="00073138"/>
    <w:rsid w:val="00073968"/>
    <w:rsid w:val="0007465F"/>
    <w:rsid w:val="00074DDA"/>
    <w:rsid w:val="000767A1"/>
    <w:rsid w:val="00077458"/>
    <w:rsid w:val="000775BE"/>
    <w:rsid w:val="0008001D"/>
    <w:rsid w:val="00080D74"/>
    <w:rsid w:val="00081176"/>
    <w:rsid w:val="0008196B"/>
    <w:rsid w:val="00083793"/>
    <w:rsid w:val="00084A7E"/>
    <w:rsid w:val="00086089"/>
    <w:rsid w:val="000864CD"/>
    <w:rsid w:val="000865CA"/>
    <w:rsid w:val="00086E5F"/>
    <w:rsid w:val="000875C8"/>
    <w:rsid w:val="0009138E"/>
    <w:rsid w:val="0009335C"/>
    <w:rsid w:val="00096EEE"/>
    <w:rsid w:val="00097A0C"/>
    <w:rsid w:val="000A135F"/>
    <w:rsid w:val="000A17A8"/>
    <w:rsid w:val="000A182D"/>
    <w:rsid w:val="000A2422"/>
    <w:rsid w:val="000A2E6C"/>
    <w:rsid w:val="000A3420"/>
    <w:rsid w:val="000A3E29"/>
    <w:rsid w:val="000A3EB5"/>
    <w:rsid w:val="000A535C"/>
    <w:rsid w:val="000A5807"/>
    <w:rsid w:val="000A66EB"/>
    <w:rsid w:val="000A7446"/>
    <w:rsid w:val="000B08B2"/>
    <w:rsid w:val="000B1068"/>
    <w:rsid w:val="000B170F"/>
    <w:rsid w:val="000B1924"/>
    <w:rsid w:val="000B2A35"/>
    <w:rsid w:val="000B49C1"/>
    <w:rsid w:val="000B5D3A"/>
    <w:rsid w:val="000B6A35"/>
    <w:rsid w:val="000B74A8"/>
    <w:rsid w:val="000B7D75"/>
    <w:rsid w:val="000C077C"/>
    <w:rsid w:val="000C11F3"/>
    <w:rsid w:val="000C1A07"/>
    <w:rsid w:val="000C1A41"/>
    <w:rsid w:val="000C29E5"/>
    <w:rsid w:val="000C372A"/>
    <w:rsid w:val="000C418C"/>
    <w:rsid w:val="000C562A"/>
    <w:rsid w:val="000C62D5"/>
    <w:rsid w:val="000C6A35"/>
    <w:rsid w:val="000D1B2E"/>
    <w:rsid w:val="000D21D4"/>
    <w:rsid w:val="000D22BE"/>
    <w:rsid w:val="000D28EF"/>
    <w:rsid w:val="000D3608"/>
    <w:rsid w:val="000D5BF5"/>
    <w:rsid w:val="000D5EB5"/>
    <w:rsid w:val="000D6D73"/>
    <w:rsid w:val="000D6EBD"/>
    <w:rsid w:val="000D7A3F"/>
    <w:rsid w:val="000E02AC"/>
    <w:rsid w:val="000E1058"/>
    <w:rsid w:val="000E2F5F"/>
    <w:rsid w:val="000E38F3"/>
    <w:rsid w:val="000E410A"/>
    <w:rsid w:val="000E592C"/>
    <w:rsid w:val="000E595D"/>
    <w:rsid w:val="000E5B24"/>
    <w:rsid w:val="000E5C56"/>
    <w:rsid w:val="000E6B81"/>
    <w:rsid w:val="000E6E26"/>
    <w:rsid w:val="000E7CB7"/>
    <w:rsid w:val="000E7E58"/>
    <w:rsid w:val="000F1216"/>
    <w:rsid w:val="000F137C"/>
    <w:rsid w:val="000F26A2"/>
    <w:rsid w:val="000F3943"/>
    <w:rsid w:val="000F3B37"/>
    <w:rsid w:val="000F45DE"/>
    <w:rsid w:val="000F4C52"/>
    <w:rsid w:val="000F4CDF"/>
    <w:rsid w:val="000F4EDD"/>
    <w:rsid w:val="000F4FBA"/>
    <w:rsid w:val="000F553D"/>
    <w:rsid w:val="00100AC1"/>
    <w:rsid w:val="00101A33"/>
    <w:rsid w:val="00102324"/>
    <w:rsid w:val="00104621"/>
    <w:rsid w:val="001065AD"/>
    <w:rsid w:val="001107B1"/>
    <w:rsid w:val="00110882"/>
    <w:rsid w:val="00110FDA"/>
    <w:rsid w:val="0011137D"/>
    <w:rsid w:val="00115E32"/>
    <w:rsid w:val="00116CB6"/>
    <w:rsid w:val="00117036"/>
    <w:rsid w:val="00117947"/>
    <w:rsid w:val="001208A6"/>
    <w:rsid w:val="00126B52"/>
    <w:rsid w:val="00126B5B"/>
    <w:rsid w:val="0012720F"/>
    <w:rsid w:val="001305E9"/>
    <w:rsid w:val="001309EA"/>
    <w:rsid w:val="00134413"/>
    <w:rsid w:val="00135417"/>
    <w:rsid w:val="00136551"/>
    <w:rsid w:val="00136C82"/>
    <w:rsid w:val="00140698"/>
    <w:rsid w:val="001406BD"/>
    <w:rsid w:val="00141809"/>
    <w:rsid w:val="001418B6"/>
    <w:rsid w:val="00141CE5"/>
    <w:rsid w:val="00141D48"/>
    <w:rsid w:val="001429F5"/>
    <w:rsid w:val="00142C71"/>
    <w:rsid w:val="0014314F"/>
    <w:rsid w:val="0014338B"/>
    <w:rsid w:val="0014380E"/>
    <w:rsid w:val="00144845"/>
    <w:rsid w:val="0014592A"/>
    <w:rsid w:val="001459FB"/>
    <w:rsid w:val="00152B25"/>
    <w:rsid w:val="00152D16"/>
    <w:rsid w:val="00155D0E"/>
    <w:rsid w:val="00155D60"/>
    <w:rsid w:val="0015616B"/>
    <w:rsid w:val="001569D9"/>
    <w:rsid w:val="00156D3D"/>
    <w:rsid w:val="0015777E"/>
    <w:rsid w:val="00161347"/>
    <w:rsid w:val="00162D16"/>
    <w:rsid w:val="00164593"/>
    <w:rsid w:val="001659BA"/>
    <w:rsid w:val="00166275"/>
    <w:rsid w:val="00167CC6"/>
    <w:rsid w:val="00171FF5"/>
    <w:rsid w:val="00172714"/>
    <w:rsid w:val="00174416"/>
    <w:rsid w:val="001745BE"/>
    <w:rsid w:val="001756B1"/>
    <w:rsid w:val="0017580A"/>
    <w:rsid w:val="00175C48"/>
    <w:rsid w:val="00175FD3"/>
    <w:rsid w:val="00177F1F"/>
    <w:rsid w:val="001802AC"/>
    <w:rsid w:val="001819FB"/>
    <w:rsid w:val="001823F7"/>
    <w:rsid w:val="001842A9"/>
    <w:rsid w:val="00184758"/>
    <w:rsid w:val="001853E4"/>
    <w:rsid w:val="00186B23"/>
    <w:rsid w:val="0018700E"/>
    <w:rsid w:val="001873C2"/>
    <w:rsid w:val="001874D0"/>
    <w:rsid w:val="001901EA"/>
    <w:rsid w:val="00190753"/>
    <w:rsid w:val="00190FA4"/>
    <w:rsid w:val="00192222"/>
    <w:rsid w:val="00192870"/>
    <w:rsid w:val="00193EBF"/>
    <w:rsid w:val="00194E9A"/>
    <w:rsid w:val="00195064"/>
    <w:rsid w:val="0019571E"/>
    <w:rsid w:val="0019582A"/>
    <w:rsid w:val="00195BC2"/>
    <w:rsid w:val="00197D00"/>
    <w:rsid w:val="00197F68"/>
    <w:rsid w:val="001A168A"/>
    <w:rsid w:val="001A2063"/>
    <w:rsid w:val="001A29FF"/>
    <w:rsid w:val="001A6800"/>
    <w:rsid w:val="001A6B43"/>
    <w:rsid w:val="001A7ABF"/>
    <w:rsid w:val="001B0C6E"/>
    <w:rsid w:val="001B0DBC"/>
    <w:rsid w:val="001B0EC8"/>
    <w:rsid w:val="001B1D4D"/>
    <w:rsid w:val="001B3C1B"/>
    <w:rsid w:val="001B433B"/>
    <w:rsid w:val="001B4D99"/>
    <w:rsid w:val="001B7087"/>
    <w:rsid w:val="001B70B0"/>
    <w:rsid w:val="001B7F3A"/>
    <w:rsid w:val="001C04EF"/>
    <w:rsid w:val="001C131C"/>
    <w:rsid w:val="001C1CD3"/>
    <w:rsid w:val="001C1E17"/>
    <w:rsid w:val="001C26C3"/>
    <w:rsid w:val="001C3165"/>
    <w:rsid w:val="001C3A12"/>
    <w:rsid w:val="001C6329"/>
    <w:rsid w:val="001C632F"/>
    <w:rsid w:val="001C6DDC"/>
    <w:rsid w:val="001C750E"/>
    <w:rsid w:val="001C7529"/>
    <w:rsid w:val="001C7CF2"/>
    <w:rsid w:val="001D103B"/>
    <w:rsid w:val="001D140B"/>
    <w:rsid w:val="001D1A8E"/>
    <w:rsid w:val="001D2A01"/>
    <w:rsid w:val="001D302E"/>
    <w:rsid w:val="001D3277"/>
    <w:rsid w:val="001D6234"/>
    <w:rsid w:val="001D63B4"/>
    <w:rsid w:val="001D7859"/>
    <w:rsid w:val="001E0115"/>
    <w:rsid w:val="001E049B"/>
    <w:rsid w:val="001E063E"/>
    <w:rsid w:val="001E0ECA"/>
    <w:rsid w:val="001E21B5"/>
    <w:rsid w:val="001E29B9"/>
    <w:rsid w:val="001E317A"/>
    <w:rsid w:val="001E3642"/>
    <w:rsid w:val="001E55E1"/>
    <w:rsid w:val="001E56F5"/>
    <w:rsid w:val="001E711B"/>
    <w:rsid w:val="001E7FA2"/>
    <w:rsid w:val="001F14BD"/>
    <w:rsid w:val="001F1B87"/>
    <w:rsid w:val="001F39E2"/>
    <w:rsid w:val="001F51E2"/>
    <w:rsid w:val="001F5D33"/>
    <w:rsid w:val="001F796E"/>
    <w:rsid w:val="002006EA"/>
    <w:rsid w:val="0020155D"/>
    <w:rsid w:val="00201797"/>
    <w:rsid w:val="002019EE"/>
    <w:rsid w:val="00201DC9"/>
    <w:rsid w:val="00201E53"/>
    <w:rsid w:val="00202C36"/>
    <w:rsid w:val="00203574"/>
    <w:rsid w:val="00203C7E"/>
    <w:rsid w:val="002051FD"/>
    <w:rsid w:val="00206C12"/>
    <w:rsid w:val="00207646"/>
    <w:rsid w:val="00210227"/>
    <w:rsid w:val="0021168C"/>
    <w:rsid w:val="002117B1"/>
    <w:rsid w:val="00214497"/>
    <w:rsid w:val="002152C3"/>
    <w:rsid w:val="00215985"/>
    <w:rsid w:val="002164AE"/>
    <w:rsid w:val="002169BB"/>
    <w:rsid w:val="00217933"/>
    <w:rsid w:val="00217DAE"/>
    <w:rsid w:val="0022174D"/>
    <w:rsid w:val="00221971"/>
    <w:rsid w:val="00223D46"/>
    <w:rsid w:val="00223FDB"/>
    <w:rsid w:val="00224D9F"/>
    <w:rsid w:val="0022591E"/>
    <w:rsid w:val="00225B63"/>
    <w:rsid w:val="00226394"/>
    <w:rsid w:val="00226527"/>
    <w:rsid w:val="00226D36"/>
    <w:rsid w:val="002270F5"/>
    <w:rsid w:val="00232C04"/>
    <w:rsid w:val="0023513F"/>
    <w:rsid w:val="00240379"/>
    <w:rsid w:val="00241CAE"/>
    <w:rsid w:val="00241FFC"/>
    <w:rsid w:val="002443C5"/>
    <w:rsid w:val="0024515C"/>
    <w:rsid w:val="00246727"/>
    <w:rsid w:val="00247257"/>
    <w:rsid w:val="002500AB"/>
    <w:rsid w:val="00250988"/>
    <w:rsid w:val="00255C6C"/>
    <w:rsid w:val="002573A6"/>
    <w:rsid w:val="00257BAD"/>
    <w:rsid w:val="00260139"/>
    <w:rsid w:val="00261409"/>
    <w:rsid w:val="00261E96"/>
    <w:rsid w:val="0026350D"/>
    <w:rsid w:val="00265ACC"/>
    <w:rsid w:val="00265D26"/>
    <w:rsid w:val="00270943"/>
    <w:rsid w:val="00270F5C"/>
    <w:rsid w:val="002713AA"/>
    <w:rsid w:val="00271EEA"/>
    <w:rsid w:val="00272874"/>
    <w:rsid w:val="00273BA6"/>
    <w:rsid w:val="00274001"/>
    <w:rsid w:val="00275E11"/>
    <w:rsid w:val="00277AF3"/>
    <w:rsid w:val="002803B0"/>
    <w:rsid w:val="0028056A"/>
    <w:rsid w:val="002807CD"/>
    <w:rsid w:val="0028122D"/>
    <w:rsid w:val="00283A7C"/>
    <w:rsid w:val="00284089"/>
    <w:rsid w:val="0028415C"/>
    <w:rsid w:val="0028424B"/>
    <w:rsid w:val="002844C2"/>
    <w:rsid w:val="0028524B"/>
    <w:rsid w:val="002852B6"/>
    <w:rsid w:val="00285E82"/>
    <w:rsid w:val="00287E20"/>
    <w:rsid w:val="00290DA2"/>
    <w:rsid w:val="00291B4E"/>
    <w:rsid w:val="00291FB5"/>
    <w:rsid w:val="00293B46"/>
    <w:rsid w:val="00293D83"/>
    <w:rsid w:val="00294004"/>
    <w:rsid w:val="002942BC"/>
    <w:rsid w:val="0029714C"/>
    <w:rsid w:val="0029771D"/>
    <w:rsid w:val="002A0508"/>
    <w:rsid w:val="002A09E6"/>
    <w:rsid w:val="002A0B69"/>
    <w:rsid w:val="002A207C"/>
    <w:rsid w:val="002A2758"/>
    <w:rsid w:val="002A2869"/>
    <w:rsid w:val="002A2E03"/>
    <w:rsid w:val="002A53A2"/>
    <w:rsid w:val="002A53B3"/>
    <w:rsid w:val="002A7F2D"/>
    <w:rsid w:val="002B06E9"/>
    <w:rsid w:val="002B288C"/>
    <w:rsid w:val="002B2E8C"/>
    <w:rsid w:val="002B370B"/>
    <w:rsid w:val="002B37FA"/>
    <w:rsid w:val="002B4085"/>
    <w:rsid w:val="002B4EA4"/>
    <w:rsid w:val="002B6E7E"/>
    <w:rsid w:val="002B7DDE"/>
    <w:rsid w:val="002C03CE"/>
    <w:rsid w:val="002C05D7"/>
    <w:rsid w:val="002C12EE"/>
    <w:rsid w:val="002C2D9C"/>
    <w:rsid w:val="002C32FA"/>
    <w:rsid w:val="002C4318"/>
    <w:rsid w:val="002C449E"/>
    <w:rsid w:val="002C53C8"/>
    <w:rsid w:val="002C6958"/>
    <w:rsid w:val="002D0F00"/>
    <w:rsid w:val="002D1BB1"/>
    <w:rsid w:val="002D2838"/>
    <w:rsid w:val="002D2B6C"/>
    <w:rsid w:val="002D361B"/>
    <w:rsid w:val="002D5E2D"/>
    <w:rsid w:val="002D7269"/>
    <w:rsid w:val="002E2585"/>
    <w:rsid w:val="002E414B"/>
    <w:rsid w:val="002E4699"/>
    <w:rsid w:val="002E5469"/>
    <w:rsid w:val="002E6124"/>
    <w:rsid w:val="002E7B82"/>
    <w:rsid w:val="002F24A9"/>
    <w:rsid w:val="002F34AC"/>
    <w:rsid w:val="002F3A09"/>
    <w:rsid w:val="002F4FB4"/>
    <w:rsid w:val="002F56FC"/>
    <w:rsid w:val="002F5821"/>
    <w:rsid w:val="002F7178"/>
    <w:rsid w:val="002F74A5"/>
    <w:rsid w:val="003030DC"/>
    <w:rsid w:val="003031DF"/>
    <w:rsid w:val="00303D06"/>
    <w:rsid w:val="00303DCF"/>
    <w:rsid w:val="00305DC4"/>
    <w:rsid w:val="003066BB"/>
    <w:rsid w:val="00306C31"/>
    <w:rsid w:val="003110DC"/>
    <w:rsid w:val="003115C4"/>
    <w:rsid w:val="003133F7"/>
    <w:rsid w:val="00313D2D"/>
    <w:rsid w:val="00314F9E"/>
    <w:rsid w:val="003153C4"/>
    <w:rsid w:val="003153CD"/>
    <w:rsid w:val="003157DB"/>
    <w:rsid w:val="003168BB"/>
    <w:rsid w:val="003173F7"/>
    <w:rsid w:val="00317D40"/>
    <w:rsid w:val="00320861"/>
    <w:rsid w:val="00322389"/>
    <w:rsid w:val="00323244"/>
    <w:rsid w:val="00323327"/>
    <w:rsid w:val="003234AA"/>
    <w:rsid w:val="00323DB5"/>
    <w:rsid w:val="00325B99"/>
    <w:rsid w:val="003268CD"/>
    <w:rsid w:val="00330A45"/>
    <w:rsid w:val="0033141B"/>
    <w:rsid w:val="0033252C"/>
    <w:rsid w:val="00332703"/>
    <w:rsid w:val="00332C89"/>
    <w:rsid w:val="0033552A"/>
    <w:rsid w:val="0033591F"/>
    <w:rsid w:val="00337E35"/>
    <w:rsid w:val="003400C3"/>
    <w:rsid w:val="00340125"/>
    <w:rsid w:val="003415EE"/>
    <w:rsid w:val="00341DC0"/>
    <w:rsid w:val="0034282B"/>
    <w:rsid w:val="00342E9A"/>
    <w:rsid w:val="00342EBD"/>
    <w:rsid w:val="0034379A"/>
    <w:rsid w:val="00345F64"/>
    <w:rsid w:val="00347312"/>
    <w:rsid w:val="00347664"/>
    <w:rsid w:val="0035238B"/>
    <w:rsid w:val="003552F0"/>
    <w:rsid w:val="00355F34"/>
    <w:rsid w:val="00356416"/>
    <w:rsid w:val="00356EB4"/>
    <w:rsid w:val="00356F0A"/>
    <w:rsid w:val="003601A1"/>
    <w:rsid w:val="0036042B"/>
    <w:rsid w:val="00361F80"/>
    <w:rsid w:val="003621CD"/>
    <w:rsid w:val="00362F0D"/>
    <w:rsid w:val="00364222"/>
    <w:rsid w:val="00364903"/>
    <w:rsid w:val="0036788C"/>
    <w:rsid w:val="00370498"/>
    <w:rsid w:val="00371802"/>
    <w:rsid w:val="00371972"/>
    <w:rsid w:val="00371B77"/>
    <w:rsid w:val="00371CE4"/>
    <w:rsid w:val="00372E26"/>
    <w:rsid w:val="00373B3D"/>
    <w:rsid w:val="00373CFC"/>
    <w:rsid w:val="003749A3"/>
    <w:rsid w:val="00374BF5"/>
    <w:rsid w:val="00374E7E"/>
    <w:rsid w:val="00375440"/>
    <w:rsid w:val="00377B1B"/>
    <w:rsid w:val="00380EE7"/>
    <w:rsid w:val="003823EE"/>
    <w:rsid w:val="003827E0"/>
    <w:rsid w:val="003830AB"/>
    <w:rsid w:val="0038392E"/>
    <w:rsid w:val="00383BAC"/>
    <w:rsid w:val="00385BB0"/>
    <w:rsid w:val="00386959"/>
    <w:rsid w:val="00387158"/>
    <w:rsid w:val="00387DE4"/>
    <w:rsid w:val="00390D64"/>
    <w:rsid w:val="00391E0B"/>
    <w:rsid w:val="003922D7"/>
    <w:rsid w:val="00392579"/>
    <w:rsid w:val="003942B5"/>
    <w:rsid w:val="00394492"/>
    <w:rsid w:val="00394A68"/>
    <w:rsid w:val="00395383"/>
    <w:rsid w:val="003956B2"/>
    <w:rsid w:val="0039596F"/>
    <w:rsid w:val="00396026"/>
    <w:rsid w:val="00396E4F"/>
    <w:rsid w:val="003A0A54"/>
    <w:rsid w:val="003A15AE"/>
    <w:rsid w:val="003A20D4"/>
    <w:rsid w:val="003A2D1E"/>
    <w:rsid w:val="003A4361"/>
    <w:rsid w:val="003B0524"/>
    <w:rsid w:val="003B2DD3"/>
    <w:rsid w:val="003B2E47"/>
    <w:rsid w:val="003B5219"/>
    <w:rsid w:val="003B7466"/>
    <w:rsid w:val="003C20D4"/>
    <w:rsid w:val="003C211A"/>
    <w:rsid w:val="003C2502"/>
    <w:rsid w:val="003C331C"/>
    <w:rsid w:val="003C43D5"/>
    <w:rsid w:val="003C64C4"/>
    <w:rsid w:val="003C7331"/>
    <w:rsid w:val="003C799A"/>
    <w:rsid w:val="003D27C9"/>
    <w:rsid w:val="003D2CE1"/>
    <w:rsid w:val="003D2F89"/>
    <w:rsid w:val="003D483E"/>
    <w:rsid w:val="003D48C2"/>
    <w:rsid w:val="003D4F3D"/>
    <w:rsid w:val="003D5144"/>
    <w:rsid w:val="003D52CC"/>
    <w:rsid w:val="003D5568"/>
    <w:rsid w:val="003D5D65"/>
    <w:rsid w:val="003D691C"/>
    <w:rsid w:val="003D6D33"/>
    <w:rsid w:val="003E2287"/>
    <w:rsid w:val="003E2E1A"/>
    <w:rsid w:val="003E42C8"/>
    <w:rsid w:val="003E4581"/>
    <w:rsid w:val="003E5164"/>
    <w:rsid w:val="003E54E1"/>
    <w:rsid w:val="003E5B4A"/>
    <w:rsid w:val="003E7554"/>
    <w:rsid w:val="003F01B8"/>
    <w:rsid w:val="003F28D4"/>
    <w:rsid w:val="003F29D7"/>
    <w:rsid w:val="003F3EEE"/>
    <w:rsid w:val="003F3FD9"/>
    <w:rsid w:val="003F601C"/>
    <w:rsid w:val="003F6DC5"/>
    <w:rsid w:val="00401972"/>
    <w:rsid w:val="004019A9"/>
    <w:rsid w:val="00401DF4"/>
    <w:rsid w:val="00402711"/>
    <w:rsid w:val="0040339D"/>
    <w:rsid w:val="00403894"/>
    <w:rsid w:val="00405094"/>
    <w:rsid w:val="0040532D"/>
    <w:rsid w:val="0041004C"/>
    <w:rsid w:val="00414773"/>
    <w:rsid w:val="004154DC"/>
    <w:rsid w:val="0041553C"/>
    <w:rsid w:val="00416934"/>
    <w:rsid w:val="00417158"/>
    <w:rsid w:val="0041793C"/>
    <w:rsid w:val="00420361"/>
    <w:rsid w:val="0042277C"/>
    <w:rsid w:val="004246F6"/>
    <w:rsid w:val="00424DA1"/>
    <w:rsid w:val="00425321"/>
    <w:rsid w:val="004255F2"/>
    <w:rsid w:val="00425FB2"/>
    <w:rsid w:val="00426A72"/>
    <w:rsid w:val="00427B60"/>
    <w:rsid w:val="004305B9"/>
    <w:rsid w:val="00431F30"/>
    <w:rsid w:val="00432DCA"/>
    <w:rsid w:val="00434020"/>
    <w:rsid w:val="00436228"/>
    <w:rsid w:val="004401DB"/>
    <w:rsid w:val="00441754"/>
    <w:rsid w:val="004421C8"/>
    <w:rsid w:val="00442420"/>
    <w:rsid w:val="00444443"/>
    <w:rsid w:val="004451C2"/>
    <w:rsid w:val="00445C3D"/>
    <w:rsid w:val="00446D1B"/>
    <w:rsid w:val="00450442"/>
    <w:rsid w:val="004517A2"/>
    <w:rsid w:val="00451F00"/>
    <w:rsid w:val="00452110"/>
    <w:rsid w:val="00452346"/>
    <w:rsid w:val="004530AB"/>
    <w:rsid w:val="004539FB"/>
    <w:rsid w:val="00453EDE"/>
    <w:rsid w:val="004552CC"/>
    <w:rsid w:val="00455E94"/>
    <w:rsid w:val="00456603"/>
    <w:rsid w:val="004569CA"/>
    <w:rsid w:val="004605FF"/>
    <w:rsid w:val="004606E0"/>
    <w:rsid w:val="00460A6F"/>
    <w:rsid w:val="00460DE1"/>
    <w:rsid w:val="00461EB7"/>
    <w:rsid w:val="00463279"/>
    <w:rsid w:val="00465662"/>
    <w:rsid w:val="00465B83"/>
    <w:rsid w:val="00467532"/>
    <w:rsid w:val="00471394"/>
    <w:rsid w:val="004717C2"/>
    <w:rsid w:val="00471C06"/>
    <w:rsid w:val="00475846"/>
    <w:rsid w:val="0048188D"/>
    <w:rsid w:val="00481B79"/>
    <w:rsid w:val="00481FAD"/>
    <w:rsid w:val="00483FC1"/>
    <w:rsid w:val="004844CA"/>
    <w:rsid w:val="00484BBA"/>
    <w:rsid w:val="00485623"/>
    <w:rsid w:val="00486AF4"/>
    <w:rsid w:val="004904F8"/>
    <w:rsid w:val="0049126A"/>
    <w:rsid w:val="00491F23"/>
    <w:rsid w:val="004924DB"/>
    <w:rsid w:val="00493ABE"/>
    <w:rsid w:val="00495C1C"/>
    <w:rsid w:val="00495F33"/>
    <w:rsid w:val="00496DD5"/>
    <w:rsid w:val="004A033F"/>
    <w:rsid w:val="004A0CFB"/>
    <w:rsid w:val="004A24B0"/>
    <w:rsid w:val="004A313D"/>
    <w:rsid w:val="004A3AC1"/>
    <w:rsid w:val="004A405C"/>
    <w:rsid w:val="004A48AD"/>
    <w:rsid w:val="004A5C00"/>
    <w:rsid w:val="004A64A3"/>
    <w:rsid w:val="004A7B9D"/>
    <w:rsid w:val="004B00F0"/>
    <w:rsid w:val="004B096C"/>
    <w:rsid w:val="004B3374"/>
    <w:rsid w:val="004B3813"/>
    <w:rsid w:val="004B3C78"/>
    <w:rsid w:val="004B4821"/>
    <w:rsid w:val="004B724F"/>
    <w:rsid w:val="004C075C"/>
    <w:rsid w:val="004C0FF8"/>
    <w:rsid w:val="004C1B57"/>
    <w:rsid w:val="004C2333"/>
    <w:rsid w:val="004C2442"/>
    <w:rsid w:val="004C2869"/>
    <w:rsid w:val="004C3550"/>
    <w:rsid w:val="004C5145"/>
    <w:rsid w:val="004C53AF"/>
    <w:rsid w:val="004D33B3"/>
    <w:rsid w:val="004D341C"/>
    <w:rsid w:val="004D3EFB"/>
    <w:rsid w:val="004D67BC"/>
    <w:rsid w:val="004E164D"/>
    <w:rsid w:val="004E179C"/>
    <w:rsid w:val="004E2B82"/>
    <w:rsid w:val="004E2C04"/>
    <w:rsid w:val="004E33FE"/>
    <w:rsid w:val="004E4BEE"/>
    <w:rsid w:val="004E4C30"/>
    <w:rsid w:val="004F25CD"/>
    <w:rsid w:val="004F355E"/>
    <w:rsid w:val="004F3939"/>
    <w:rsid w:val="004F4BED"/>
    <w:rsid w:val="004F5663"/>
    <w:rsid w:val="00501D51"/>
    <w:rsid w:val="0050272B"/>
    <w:rsid w:val="00502D99"/>
    <w:rsid w:val="00505C5E"/>
    <w:rsid w:val="00506439"/>
    <w:rsid w:val="00506C8C"/>
    <w:rsid w:val="00510D2C"/>
    <w:rsid w:val="005112FF"/>
    <w:rsid w:val="005135DE"/>
    <w:rsid w:val="00513B34"/>
    <w:rsid w:val="00515919"/>
    <w:rsid w:val="00515DB3"/>
    <w:rsid w:val="00516382"/>
    <w:rsid w:val="005165F1"/>
    <w:rsid w:val="0051702F"/>
    <w:rsid w:val="00521A1A"/>
    <w:rsid w:val="00521ADF"/>
    <w:rsid w:val="00523AAE"/>
    <w:rsid w:val="005240E7"/>
    <w:rsid w:val="0052449E"/>
    <w:rsid w:val="00524BDF"/>
    <w:rsid w:val="00526A32"/>
    <w:rsid w:val="005272CD"/>
    <w:rsid w:val="00531724"/>
    <w:rsid w:val="0053183B"/>
    <w:rsid w:val="00532797"/>
    <w:rsid w:val="00533019"/>
    <w:rsid w:val="0053330E"/>
    <w:rsid w:val="005335E4"/>
    <w:rsid w:val="005338CE"/>
    <w:rsid w:val="0053443A"/>
    <w:rsid w:val="005357F4"/>
    <w:rsid w:val="00535B06"/>
    <w:rsid w:val="0053684D"/>
    <w:rsid w:val="00536AE4"/>
    <w:rsid w:val="0053713D"/>
    <w:rsid w:val="0054047D"/>
    <w:rsid w:val="00540F83"/>
    <w:rsid w:val="00542432"/>
    <w:rsid w:val="00542BC0"/>
    <w:rsid w:val="00543AA7"/>
    <w:rsid w:val="005441EC"/>
    <w:rsid w:val="00544E8E"/>
    <w:rsid w:val="00545A89"/>
    <w:rsid w:val="00545A95"/>
    <w:rsid w:val="005465DE"/>
    <w:rsid w:val="00546993"/>
    <w:rsid w:val="005472EC"/>
    <w:rsid w:val="00547B47"/>
    <w:rsid w:val="00551B40"/>
    <w:rsid w:val="00551BD0"/>
    <w:rsid w:val="00554586"/>
    <w:rsid w:val="00557763"/>
    <w:rsid w:val="00560BB3"/>
    <w:rsid w:val="00562C16"/>
    <w:rsid w:val="005636C1"/>
    <w:rsid w:val="00563BEE"/>
    <w:rsid w:val="00563E41"/>
    <w:rsid w:val="00567832"/>
    <w:rsid w:val="00570346"/>
    <w:rsid w:val="00570667"/>
    <w:rsid w:val="00572557"/>
    <w:rsid w:val="005746EE"/>
    <w:rsid w:val="00575037"/>
    <w:rsid w:val="0057605F"/>
    <w:rsid w:val="00576B8D"/>
    <w:rsid w:val="0058078C"/>
    <w:rsid w:val="0058084B"/>
    <w:rsid w:val="0058168D"/>
    <w:rsid w:val="00581C0B"/>
    <w:rsid w:val="00581FCC"/>
    <w:rsid w:val="00582AAF"/>
    <w:rsid w:val="0058319B"/>
    <w:rsid w:val="0058608B"/>
    <w:rsid w:val="00592337"/>
    <w:rsid w:val="00593555"/>
    <w:rsid w:val="005939CA"/>
    <w:rsid w:val="00593EA7"/>
    <w:rsid w:val="005940DF"/>
    <w:rsid w:val="00594645"/>
    <w:rsid w:val="00594903"/>
    <w:rsid w:val="005969D7"/>
    <w:rsid w:val="005A0608"/>
    <w:rsid w:val="005A132D"/>
    <w:rsid w:val="005A4390"/>
    <w:rsid w:val="005A58A1"/>
    <w:rsid w:val="005A65BC"/>
    <w:rsid w:val="005A7271"/>
    <w:rsid w:val="005A7305"/>
    <w:rsid w:val="005A7DC2"/>
    <w:rsid w:val="005B02CA"/>
    <w:rsid w:val="005B1318"/>
    <w:rsid w:val="005B1A7D"/>
    <w:rsid w:val="005B4085"/>
    <w:rsid w:val="005B414F"/>
    <w:rsid w:val="005B63D1"/>
    <w:rsid w:val="005C2509"/>
    <w:rsid w:val="005C28D4"/>
    <w:rsid w:val="005C2CDB"/>
    <w:rsid w:val="005C2F56"/>
    <w:rsid w:val="005C341F"/>
    <w:rsid w:val="005C68F7"/>
    <w:rsid w:val="005D10EB"/>
    <w:rsid w:val="005D34A3"/>
    <w:rsid w:val="005D4B39"/>
    <w:rsid w:val="005D4D8D"/>
    <w:rsid w:val="005D584A"/>
    <w:rsid w:val="005D604F"/>
    <w:rsid w:val="005E1371"/>
    <w:rsid w:val="005E25C5"/>
    <w:rsid w:val="005E27FF"/>
    <w:rsid w:val="005E2AC9"/>
    <w:rsid w:val="005E59E3"/>
    <w:rsid w:val="005E6241"/>
    <w:rsid w:val="005E627B"/>
    <w:rsid w:val="005E644C"/>
    <w:rsid w:val="005E6F67"/>
    <w:rsid w:val="005E78A1"/>
    <w:rsid w:val="005E7E21"/>
    <w:rsid w:val="005F2CA1"/>
    <w:rsid w:val="005F335D"/>
    <w:rsid w:val="005F3580"/>
    <w:rsid w:val="005F4865"/>
    <w:rsid w:val="005F499B"/>
    <w:rsid w:val="005F4DA8"/>
    <w:rsid w:val="005F53BF"/>
    <w:rsid w:val="005F6D90"/>
    <w:rsid w:val="005F7658"/>
    <w:rsid w:val="005F7EFD"/>
    <w:rsid w:val="00602B51"/>
    <w:rsid w:val="00603049"/>
    <w:rsid w:val="006039EF"/>
    <w:rsid w:val="00612BDF"/>
    <w:rsid w:val="00615277"/>
    <w:rsid w:val="00615A8A"/>
    <w:rsid w:val="00616935"/>
    <w:rsid w:val="00616A8B"/>
    <w:rsid w:val="00617BB6"/>
    <w:rsid w:val="00620A24"/>
    <w:rsid w:val="00621E61"/>
    <w:rsid w:val="0062301E"/>
    <w:rsid w:val="00624D2D"/>
    <w:rsid w:val="00626F69"/>
    <w:rsid w:val="006272FE"/>
    <w:rsid w:val="00627EB9"/>
    <w:rsid w:val="006305C8"/>
    <w:rsid w:val="0063229D"/>
    <w:rsid w:val="00632D37"/>
    <w:rsid w:val="00643A9E"/>
    <w:rsid w:val="00643B15"/>
    <w:rsid w:val="00645C4C"/>
    <w:rsid w:val="00645EB1"/>
    <w:rsid w:val="006466F7"/>
    <w:rsid w:val="00647388"/>
    <w:rsid w:val="00647D3B"/>
    <w:rsid w:val="00650BB4"/>
    <w:rsid w:val="0065258B"/>
    <w:rsid w:val="006525B0"/>
    <w:rsid w:val="006549A8"/>
    <w:rsid w:val="00656171"/>
    <w:rsid w:val="00656544"/>
    <w:rsid w:val="00660210"/>
    <w:rsid w:val="0066197F"/>
    <w:rsid w:val="00663A8F"/>
    <w:rsid w:val="0066412D"/>
    <w:rsid w:val="00664148"/>
    <w:rsid w:val="00664656"/>
    <w:rsid w:val="00666ABF"/>
    <w:rsid w:val="00666EB0"/>
    <w:rsid w:val="0066755E"/>
    <w:rsid w:val="00667D4F"/>
    <w:rsid w:val="006722E0"/>
    <w:rsid w:val="006732B3"/>
    <w:rsid w:val="0067582F"/>
    <w:rsid w:val="006759D7"/>
    <w:rsid w:val="0067644F"/>
    <w:rsid w:val="0068022F"/>
    <w:rsid w:val="00680A79"/>
    <w:rsid w:val="00681BB9"/>
    <w:rsid w:val="00683294"/>
    <w:rsid w:val="00683C22"/>
    <w:rsid w:val="00685315"/>
    <w:rsid w:val="00685CC8"/>
    <w:rsid w:val="00685E62"/>
    <w:rsid w:val="00685F1C"/>
    <w:rsid w:val="006912B3"/>
    <w:rsid w:val="0069204D"/>
    <w:rsid w:val="006922A5"/>
    <w:rsid w:val="00692366"/>
    <w:rsid w:val="00692F8E"/>
    <w:rsid w:val="00693573"/>
    <w:rsid w:val="006956FD"/>
    <w:rsid w:val="00695AC8"/>
    <w:rsid w:val="00696B58"/>
    <w:rsid w:val="00697455"/>
    <w:rsid w:val="00697C5B"/>
    <w:rsid w:val="006A085B"/>
    <w:rsid w:val="006A0E2E"/>
    <w:rsid w:val="006A3569"/>
    <w:rsid w:val="006A391F"/>
    <w:rsid w:val="006A3AF3"/>
    <w:rsid w:val="006B1A0F"/>
    <w:rsid w:val="006B4C64"/>
    <w:rsid w:val="006B601F"/>
    <w:rsid w:val="006C1336"/>
    <w:rsid w:val="006C137D"/>
    <w:rsid w:val="006C16BB"/>
    <w:rsid w:val="006C3377"/>
    <w:rsid w:val="006C33A9"/>
    <w:rsid w:val="006C48F2"/>
    <w:rsid w:val="006C525C"/>
    <w:rsid w:val="006C5DB1"/>
    <w:rsid w:val="006C7ED6"/>
    <w:rsid w:val="006D0619"/>
    <w:rsid w:val="006D10B6"/>
    <w:rsid w:val="006D115D"/>
    <w:rsid w:val="006D1CA9"/>
    <w:rsid w:val="006D4518"/>
    <w:rsid w:val="006D62F8"/>
    <w:rsid w:val="006D654C"/>
    <w:rsid w:val="006D6C07"/>
    <w:rsid w:val="006E131F"/>
    <w:rsid w:val="006E1D85"/>
    <w:rsid w:val="006E2833"/>
    <w:rsid w:val="006E2A17"/>
    <w:rsid w:val="006E36F1"/>
    <w:rsid w:val="006E42A1"/>
    <w:rsid w:val="006F0C29"/>
    <w:rsid w:val="006F4135"/>
    <w:rsid w:val="006F4B8A"/>
    <w:rsid w:val="006F57B0"/>
    <w:rsid w:val="006F7224"/>
    <w:rsid w:val="00701B7E"/>
    <w:rsid w:val="00701F1E"/>
    <w:rsid w:val="007031DC"/>
    <w:rsid w:val="00703EE9"/>
    <w:rsid w:val="00704041"/>
    <w:rsid w:val="00707986"/>
    <w:rsid w:val="00710E81"/>
    <w:rsid w:val="00711AD0"/>
    <w:rsid w:val="00711D07"/>
    <w:rsid w:val="007123DF"/>
    <w:rsid w:val="007136B7"/>
    <w:rsid w:val="00713BEA"/>
    <w:rsid w:val="007167FF"/>
    <w:rsid w:val="007229B3"/>
    <w:rsid w:val="007234D3"/>
    <w:rsid w:val="0072446F"/>
    <w:rsid w:val="007251CD"/>
    <w:rsid w:val="00725CD1"/>
    <w:rsid w:val="00725D9C"/>
    <w:rsid w:val="0072782C"/>
    <w:rsid w:val="007279E2"/>
    <w:rsid w:val="00727C17"/>
    <w:rsid w:val="00727EB1"/>
    <w:rsid w:val="007322C0"/>
    <w:rsid w:val="00732C59"/>
    <w:rsid w:val="00732E74"/>
    <w:rsid w:val="007335FB"/>
    <w:rsid w:val="00736EEF"/>
    <w:rsid w:val="007417B2"/>
    <w:rsid w:val="007417DF"/>
    <w:rsid w:val="00742269"/>
    <w:rsid w:val="00743164"/>
    <w:rsid w:val="00743CE9"/>
    <w:rsid w:val="0074487B"/>
    <w:rsid w:val="0074589C"/>
    <w:rsid w:val="00746664"/>
    <w:rsid w:val="00746C8E"/>
    <w:rsid w:val="00747D7C"/>
    <w:rsid w:val="00751CF4"/>
    <w:rsid w:val="007521CA"/>
    <w:rsid w:val="0075362A"/>
    <w:rsid w:val="00755620"/>
    <w:rsid w:val="007570E8"/>
    <w:rsid w:val="007647AA"/>
    <w:rsid w:val="007665B4"/>
    <w:rsid w:val="007666A6"/>
    <w:rsid w:val="00771831"/>
    <w:rsid w:val="007723A6"/>
    <w:rsid w:val="007724FF"/>
    <w:rsid w:val="007734F4"/>
    <w:rsid w:val="00774645"/>
    <w:rsid w:val="00776719"/>
    <w:rsid w:val="00780EC6"/>
    <w:rsid w:val="00781692"/>
    <w:rsid w:val="00781B63"/>
    <w:rsid w:val="00781BAA"/>
    <w:rsid w:val="007823EC"/>
    <w:rsid w:val="007825AD"/>
    <w:rsid w:val="00782B19"/>
    <w:rsid w:val="00783194"/>
    <w:rsid w:val="0078483F"/>
    <w:rsid w:val="007860B3"/>
    <w:rsid w:val="007872EA"/>
    <w:rsid w:val="007872FE"/>
    <w:rsid w:val="00792969"/>
    <w:rsid w:val="007939B8"/>
    <w:rsid w:val="00795BC9"/>
    <w:rsid w:val="00795FDA"/>
    <w:rsid w:val="007A041D"/>
    <w:rsid w:val="007A1658"/>
    <w:rsid w:val="007A2CC0"/>
    <w:rsid w:val="007A3FF0"/>
    <w:rsid w:val="007A47EE"/>
    <w:rsid w:val="007A61AC"/>
    <w:rsid w:val="007A68E6"/>
    <w:rsid w:val="007A70B2"/>
    <w:rsid w:val="007B0229"/>
    <w:rsid w:val="007B0B12"/>
    <w:rsid w:val="007B1FC4"/>
    <w:rsid w:val="007B2797"/>
    <w:rsid w:val="007B2969"/>
    <w:rsid w:val="007B34B2"/>
    <w:rsid w:val="007B375E"/>
    <w:rsid w:val="007B384D"/>
    <w:rsid w:val="007B40B9"/>
    <w:rsid w:val="007B5059"/>
    <w:rsid w:val="007B51F4"/>
    <w:rsid w:val="007B6978"/>
    <w:rsid w:val="007B6CB5"/>
    <w:rsid w:val="007C0B30"/>
    <w:rsid w:val="007C15FA"/>
    <w:rsid w:val="007C224D"/>
    <w:rsid w:val="007C3A0E"/>
    <w:rsid w:val="007C3BD1"/>
    <w:rsid w:val="007C3DE2"/>
    <w:rsid w:val="007C60AA"/>
    <w:rsid w:val="007C6606"/>
    <w:rsid w:val="007D3FD9"/>
    <w:rsid w:val="007D42D1"/>
    <w:rsid w:val="007D48B3"/>
    <w:rsid w:val="007D5E5D"/>
    <w:rsid w:val="007D632D"/>
    <w:rsid w:val="007D709D"/>
    <w:rsid w:val="007E05E2"/>
    <w:rsid w:val="007E0BCD"/>
    <w:rsid w:val="007E17B2"/>
    <w:rsid w:val="007E2CB1"/>
    <w:rsid w:val="007E4153"/>
    <w:rsid w:val="007E48E8"/>
    <w:rsid w:val="007E5BF9"/>
    <w:rsid w:val="007F1186"/>
    <w:rsid w:val="007F1E6B"/>
    <w:rsid w:val="007F2BBF"/>
    <w:rsid w:val="007F3253"/>
    <w:rsid w:val="007F449B"/>
    <w:rsid w:val="007F65E8"/>
    <w:rsid w:val="007F66FA"/>
    <w:rsid w:val="007F75E6"/>
    <w:rsid w:val="00800161"/>
    <w:rsid w:val="008018B5"/>
    <w:rsid w:val="008021C1"/>
    <w:rsid w:val="008030EC"/>
    <w:rsid w:val="00803B62"/>
    <w:rsid w:val="00804A5D"/>
    <w:rsid w:val="00805D7B"/>
    <w:rsid w:val="0080630D"/>
    <w:rsid w:val="0080677C"/>
    <w:rsid w:val="00806F26"/>
    <w:rsid w:val="008075A3"/>
    <w:rsid w:val="00810498"/>
    <w:rsid w:val="008111AC"/>
    <w:rsid w:val="008145E8"/>
    <w:rsid w:val="00815BC5"/>
    <w:rsid w:val="00817391"/>
    <w:rsid w:val="0082008F"/>
    <w:rsid w:val="0082015D"/>
    <w:rsid w:val="008207EA"/>
    <w:rsid w:val="0082200C"/>
    <w:rsid w:val="008222D4"/>
    <w:rsid w:val="0082272F"/>
    <w:rsid w:val="00822960"/>
    <w:rsid w:val="00824F7D"/>
    <w:rsid w:val="008277A1"/>
    <w:rsid w:val="00832C24"/>
    <w:rsid w:val="008337DF"/>
    <w:rsid w:val="008352AB"/>
    <w:rsid w:val="00835985"/>
    <w:rsid w:val="008369C3"/>
    <w:rsid w:val="00840B88"/>
    <w:rsid w:val="00841DC9"/>
    <w:rsid w:val="008436D1"/>
    <w:rsid w:val="00843F66"/>
    <w:rsid w:val="00847373"/>
    <w:rsid w:val="0085334D"/>
    <w:rsid w:val="00856D0E"/>
    <w:rsid w:val="00857464"/>
    <w:rsid w:val="00863A3F"/>
    <w:rsid w:val="00864B65"/>
    <w:rsid w:val="008666B4"/>
    <w:rsid w:val="00867DE4"/>
    <w:rsid w:val="008720DB"/>
    <w:rsid w:val="00872252"/>
    <w:rsid w:val="00872E51"/>
    <w:rsid w:val="00873A41"/>
    <w:rsid w:val="008745AB"/>
    <w:rsid w:val="00875344"/>
    <w:rsid w:val="008754DC"/>
    <w:rsid w:val="00875680"/>
    <w:rsid w:val="00875BF7"/>
    <w:rsid w:val="00876722"/>
    <w:rsid w:val="00876E14"/>
    <w:rsid w:val="00881385"/>
    <w:rsid w:val="00881708"/>
    <w:rsid w:val="00882239"/>
    <w:rsid w:val="00883EFC"/>
    <w:rsid w:val="00884227"/>
    <w:rsid w:val="00884E7A"/>
    <w:rsid w:val="008857A1"/>
    <w:rsid w:val="00885AB0"/>
    <w:rsid w:val="008870E9"/>
    <w:rsid w:val="00887400"/>
    <w:rsid w:val="0088782D"/>
    <w:rsid w:val="00893C5F"/>
    <w:rsid w:val="00893D88"/>
    <w:rsid w:val="00894DBD"/>
    <w:rsid w:val="00894FC5"/>
    <w:rsid w:val="008953DF"/>
    <w:rsid w:val="00895E54"/>
    <w:rsid w:val="00897426"/>
    <w:rsid w:val="008A09B4"/>
    <w:rsid w:val="008A3676"/>
    <w:rsid w:val="008A4542"/>
    <w:rsid w:val="008A4946"/>
    <w:rsid w:val="008A6AB4"/>
    <w:rsid w:val="008A7CCF"/>
    <w:rsid w:val="008B004D"/>
    <w:rsid w:val="008B032B"/>
    <w:rsid w:val="008B182D"/>
    <w:rsid w:val="008B1AB4"/>
    <w:rsid w:val="008B1DFB"/>
    <w:rsid w:val="008B210D"/>
    <w:rsid w:val="008B2C54"/>
    <w:rsid w:val="008B3DE4"/>
    <w:rsid w:val="008B3F91"/>
    <w:rsid w:val="008B4311"/>
    <w:rsid w:val="008B5AAD"/>
    <w:rsid w:val="008B6473"/>
    <w:rsid w:val="008B6C82"/>
    <w:rsid w:val="008B706A"/>
    <w:rsid w:val="008C1EA1"/>
    <w:rsid w:val="008C2A49"/>
    <w:rsid w:val="008C4030"/>
    <w:rsid w:val="008C4CC9"/>
    <w:rsid w:val="008C575C"/>
    <w:rsid w:val="008C71AA"/>
    <w:rsid w:val="008C7F24"/>
    <w:rsid w:val="008D095D"/>
    <w:rsid w:val="008D0DE3"/>
    <w:rsid w:val="008D2422"/>
    <w:rsid w:val="008D28F3"/>
    <w:rsid w:val="008D2DD6"/>
    <w:rsid w:val="008D3161"/>
    <w:rsid w:val="008D4068"/>
    <w:rsid w:val="008D4388"/>
    <w:rsid w:val="008D7CA9"/>
    <w:rsid w:val="008E0ACD"/>
    <w:rsid w:val="008E0CF4"/>
    <w:rsid w:val="008E3860"/>
    <w:rsid w:val="008E3A34"/>
    <w:rsid w:val="008E3AD8"/>
    <w:rsid w:val="008E4C67"/>
    <w:rsid w:val="008E63EA"/>
    <w:rsid w:val="008E6873"/>
    <w:rsid w:val="008E7A29"/>
    <w:rsid w:val="008F0127"/>
    <w:rsid w:val="008F0AD7"/>
    <w:rsid w:val="008F13B7"/>
    <w:rsid w:val="008F483A"/>
    <w:rsid w:val="008F594D"/>
    <w:rsid w:val="008F681D"/>
    <w:rsid w:val="008F7935"/>
    <w:rsid w:val="00900B39"/>
    <w:rsid w:val="00900B42"/>
    <w:rsid w:val="00902E53"/>
    <w:rsid w:val="00902EF2"/>
    <w:rsid w:val="00904743"/>
    <w:rsid w:val="00904EA0"/>
    <w:rsid w:val="00905B5D"/>
    <w:rsid w:val="009070BC"/>
    <w:rsid w:val="009070BE"/>
    <w:rsid w:val="00910DD3"/>
    <w:rsid w:val="00912489"/>
    <w:rsid w:val="00914826"/>
    <w:rsid w:val="00915139"/>
    <w:rsid w:val="00916105"/>
    <w:rsid w:val="00916603"/>
    <w:rsid w:val="0091684E"/>
    <w:rsid w:val="009215EB"/>
    <w:rsid w:val="00921AAA"/>
    <w:rsid w:val="0092271E"/>
    <w:rsid w:val="009233AD"/>
    <w:rsid w:val="009234E4"/>
    <w:rsid w:val="00923C3F"/>
    <w:rsid w:val="00923CE5"/>
    <w:rsid w:val="00925465"/>
    <w:rsid w:val="00925B23"/>
    <w:rsid w:val="00925B64"/>
    <w:rsid w:val="0092631C"/>
    <w:rsid w:val="00926575"/>
    <w:rsid w:val="00926A15"/>
    <w:rsid w:val="00927884"/>
    <w:rsid w:val="00927C0B"/>
    <w:rsid w:val="00927EBB"/>
    <w:rsid w:val="009312C7"/>
    <w:rsid w:val="0093139A"/>
    <w:rsid w:val="00931435"/>
    <w:rsid w:val="00932110"/>
    <w:rsid w:val="00933C44"/>
    <w:rsid w:val="00934758"/>
    <w:rsid w:val="009347A1"/>
    <w:rsid w:val="00935323"/>
    <w:rsid w:val="009358E1"/>
    <w:rsid w:val="00935DCB"/>
    <w:rsid w:val="009379CD"/>
    <w:rsid w:val="00937B8E"/>
    <w:rsid w:val="00937FBA"/>
    <w:rsid w:val="009402F0"/>
    <w:rsid w:val="00940D43"/>
    <w:rsid w:val="00941D9A"/>
    <w:rsid w:val="00942C66"/>
    <w:rsid w:val="00942E44"/>
    <w:rsid w:val="00943591"/>
    <w:rsid w:val="00944F6E"/>
    <w:rsid w:val="00945C78"/>
    <w:rsid w:val="00947912"/>
    <w:rsid w:val="00947C5E"/>
    <w:rsid w:val="0095088C"/>
    <w:rsid w:val="00951A45"/>
    <w:rsid w:val="00951F45"/>
    <w:rsid w:val="00951FB3"/>
    <w:rsid w:val="00952551"/>
    <w:rsid w:val="009531A4"/>
    <w:rsid w:val="009548A6"/>
    <w:rsid w:val="00955F6A"/>
    <w:rsid w:val="009561BC"/>
    <w:rsid w:val="0095676E"/>
    <w:rsid w:val="00957C41"/>
    <w:rsid w:val="0096065E"/>
    <w:rsid w:val="0096245D"/>
    <w:rsid w:val="00964ABC"/>
    <w:rsid w:val="00965673"/>
    <w:rsid w:val="00966335"/>
    <w:rsid w:val="00966800"/>
    <w:rsid w:val="00966801"/>
    <w:rsid w:val="0096745E"/>
    <w:rsid w:val="00970F38"/>
    <w:rsid w:val="00973861"/>
    <w:rsid w:val="00974003"/>
    <w:rsid w:val="009746CA"/>
    <w:rsid w:val="009756F6"/>
    <w:rsid w:val="00975C52"/>
    <w:rsid w:val="00976BB8"/>
    <w:rsid w:val="00981C0D"/>
    <w:rsid w:val="00984A09"/>
    <w:rsid w:val="009865FF"/>
    <w:rsid w:val="00986611"/>
    <w:rsid w:val="00986637"/>
    <w:rsid w:val="0098665F"/>
    <w:rsid w:val="0099046D"/>
    <w:rsid w:val="009913DF"/>
    <w:rsid w:val="009914D3"/>
    <w:rsid w:val="00991A69"/>
    <w:rsid w:val="009926C2"/>
    <w:rsid w:val="00992B62"/>
    <w:rsid w:val="00994ACD"/>
    <w:rsid w:val="0099607C"/>
    <w:rsid w:val="00996DA6"/>
    <w:rsid w:val="00997341"/>
    <w:rsid w:val="00997465"/>
    <w:rsid w:val="009977C3"/>
    <w:rsid w:val="00997975"/>
    <w:rsid w:val="00997FEE"/>
    <w:rsid w:val="009A0070"/>
    <w:rsid w:val="009A0C70"/>
    <w:rsid w:val="009A0F61"/>
    <w:rsid w:val="009A0FFC"/>
    <w:rsid w:val="009A1282"/>
    <w:rsid w:val="009A1D1D"/>
    <w:rsid w:val="009A6449"/>
    <w:rsid w:val="009B0467"/>
    <w:rsid w:val="009B17B1"/>
    <w:rsid w:val="009B494A"/>
    <w:rsid w:val="009B5C3F"/>
    <w:rsid w:val="009B6537"/>
    <w:rsid w:val="009C09B7"/>
    <w:rsid w:val="009C1557"/>
    <w:rsid w:val="009C5A17"/>
    <w:rsid w:val="009C685F"/>
    <w:rsid w:val="009C694E"/>
    <w:rsid w:val="009C76FD"/>
    <w:rsid w:val="009D1F4F"/>
    <w:rsid w:val="009D2050"/>
    <w:rsid w:val="009D2A9B"/>
    <w:rsid w:val="009D3604"/>
    <w:rsid w:val="009D444D"/>
    <w:rsid w:val="009D50F5"/>
    <w:rsid w:val="009D55CF"/>
    <w:rsid w:val="009E00B1"/>
    <w:rsid w:val="009E3CC8"/>
    <w:rsid w:val="009E4DD6"/>
    <w:rsid w:val="009E58CF"/>
    <w:rsid w:val="009E59A6"/>
    <w:rsid w:val="009E59FE"/>
    <w:rsid w:val="009F0671"/>
    <w:rsid w:val="009F15DC"/>
    <w:rsid w:val="009F2E3B"/>
    <w:rsid w:val="009F37C7"/>
    <w:rsid w:val="009F3AD1"/>
    <w:rsid w:val="009F4A78"/>
    <w:rsid w:val="009F4B34"/>
    <w:rsid w:val="009F5F90"/>
    <w:rsid w:val="009F719D"/>
    <w:rsid w:val="00A009EC"/>
    <w:rsid w:val="00A016A6"/>
    <w:rsid w:val="00A01940"/>
    <w:rsid w:val="00A01B9E"/>
    <w:rsid w:val="00A0421F"/>
    <w:rsid w:val="00A056FB"/>
    <w:rsid w:val="00A05A78"/>
    <w:rsid w:val="00A0668D"/>
    <w:rsid w:val="00A06C79"/>
    <w:rsid w:val="00A07488"/>
    <w:rsid w:val="00A077D8"/>
    <w:rsid w:val="00A1068F"/>
    <w:rsid w:val="00A152ED"/>
    <w:rsid w:val="00A1592E"/>
    <w:rsid w:val="00A159E0"/>
    <w:rsid w:val="00A16146"/>
    <w:rsid w:val="00A17E8F"/>
    <w:rsid w:val="00A203EB"/>
    <w:rsid w:val="00A237D4"/>
    <w:rsid w:val="00A23849"/>
    <w:rsid w:val="00A23C6F"/>
    <w:rsid w:val="00A24EB9"/>
    <w:rsid w:val="00A251C3"/>
    <w:rsid w:val="00A251EA"/>
    <w:rsid w:val="00A2552A"/>
    <w:rsid w:val="00A25A0B"/>
    <w:rsid w:val="00A25AA6"/>
    <w:rsid w:val="00A2691E"/>
    <w:rsid w:val="00A26B1B"/>
    <w:rsid w:val="00A27814"/>
    <w:rsid w:val="00A27F7B"/>
    <w:rsid w:val="00A33C18"/>
    <w:rsid w:val="00A364B7"/>
    <w:rsid w:val="00A36593"/>
    <w:rsid w:val="00A3662C"/>
    <w:rsid w:val="00A3664E"/>
    <w:rsid w:val="00A36668"/>
    <w:rsid w:val="00A3794A"/>
    <w:rsid w:val="00A40210"/>
    <w:rsid w:val="00A41423"/>
    <w:rsid w:val="00A417A5"/>
    <w:rsid w:val="00A42C37"/>
    <w:rsid w:val="00A42C85"/>
    <w:rsid w:val="00A436DB"/>
    <w:rsid w:val="00A44DE0"/>
    <w:rsid w:val="00A451F6"/>
    <w:rsid w:val="00A46EA3"/>
    <w:rsid w:val="00A47069"/>
    <w:rsid w:val="00A505FD"/>
    <w:rsid w:val="00A510F7"/>
    <w:rsid w:val="00A51D1F"/>
    <w:rsid w:val="00A54814"/>
    <w:rsid w:val="00A54B25"/>
    <w:rsid w:val="00A54C32"/>
    <w:rsid w:val="00A560D9"/>
    <w:rsid w:val="00A6123C"/>
    <w:rsid w:val="00A616F2"/>
    <w:rsid w:val="00A640E1"/>
    <w:rsid w:val="00A6481B"/>
    <w:rsid w:val="00A67A30"/>
    <w:rsid w:val="00A72CCC"/>
    <w:rsid w:val="00A7321B"/>
    <w:rsid w:val="00A73C6D"/>
    <w:rsid w:val="00A74268"/>
    <w:rsid w:val="00A74698"/>
    <w:rsid w:val="00A74824"/>
    <w:rsid w:val="00A7573C"/>
    <w:rsid w:val="00A77784"/>
    <w:rsid w:val="00A80665"/>
    <w:rsid w:val="00A81938"/>
    <w:rsid w:val="00A81C4D"/>
    <w:rsid w:val="00A81CA5"/>
    <w:rsid w:val="00A82220"/>
    <w:rsid w:val="00A825D1"/>
    <w:rsid w:val="00A847F0"/>
    <w:rsid w:val="00A850B2"/>
    <w:rsid w:val="00A8576F"/>
    <w:rsid w:val="00A87A7D"/>
    <w:rsid w:val="00A9015D"/>
    <w:rsid w:val="00A92596"/>
    <w:rsid w:val="00A92897"/>
    <w:rsid w:val="00A93B4A"/>
    <w:rsid w:val="00A94146"/>
    <w:rsid w:val="00A94359"/>
    <w:rsid w:val="00A945A9"/>
    <w:rsid w:val="00A94648"/>
    <w:rsid w:val="00A9708F"/>
    <w:rsid w:val="00A97D28"/>
    <w:rsid w:val="00AA02B2"/>
    <w:rsid w:val="00AA0E90"/>
    <w:rsid w:val="00AA131D"/>
    <w:rsid w:val="00AA13C5"/>
    <w:rsid w:val="00AA157C"/>
    <w:rsid w:val="00AA48E3"/>
    <w:rsid w:val="00AA4C4A"/>
    <w:rsid w:val="00AA509B"/>
    <w:rsid w:val="00AA56A9"/>
    <w:rsid w:val="00AA58C5"/>
    <w:rsid w:val="00AA58EB"/>
    <w:rsid w:val="00AA5933"/>
    <w:rsid w:val="00AA5C12"/>
    <w:rsid w:val="00AA5D4F"/>
    <w:rsid w:val="00AB03F5"/>
    <w:rsid w:val="00AB53CB"/>
    <w:rsid w:val="00AB54C9"/>
    <w:rsid w:val="00AB5749"/>
    <w:rsid w:val="00AB606A"/>
    <w:rsid w:val="00AB66E2"/>
    <w:rsid w:val="00AB6F5F"/>
    <w:rsid w:val="00AB752F"/>
    <w:rsid w:val="00AC0662"/>
    <w:rsid w:val="00AC0C05"/>
    <w:rsid w:val="00AC1FB7"/>
    <w:rsid w:val="00AC26C9"/>
    <w:rsid w:val="00AC284D"/>
    <w:rsid w:val="00AC2BFE"/>
    <w:rsid w:val="00AC3EB7"/>
    <w:rsid w:val="00AC3EC6"/>
    <w:rsid w:val="00AC7A0C"/>
    <w:rsid w:val="00AC7D78"/>
    <w:rsid w:val="00AD13E4"/>
    <w:rsid w:val="00AD4636"/>
    <w:rsid w:val="00AD5426"/>
    <w:rsid w:val="00AD54E9"/>
    <w:rsid w:val="00AE02C5"/>
    <w:rsid w:val="00AE05D9"/>
    <w:rsid w:val="00AE1CC5"/>
    <w:rsid w:val="00AE32F1"/>
    <w:rsid w:val="00AE43F1"/>
    <w:rsid w:val="00AE4566"/>
    <w:rsid w:val="00AE499B"/>
    <w:rsid w:val="00AE4DC2"/>
    <w:rsid w:val="00AE5AE6"/>
    <w:rsid w:val="00AE5D72"/>
    <w:rsid w:val="00AE604A"/>
    <w:rsid w:val="00AE65AA"/>
    <w:rsid w:val="00AE65CC"/>
    <w:rsid w:val="00AE700E"/>
    <w:rsid w:val="00AE76BC"/>
    <w:rsid w:val="00AE7768"/>
    <w:rsid w:val="00AF1E4B"/>
    <w:rsid w:val="00AF2490"/>
    <w:rsid w:val="00AF361E"/>
    <w:rsid w:val="00AF3D0D"/>
    <w:rsid w:val="00AF4D52"/>
    <w:rsid w:val="00AF6D41"/>
    <w:rsid w:val="00AF6D78"/>
    <w:rsid w:val="00AF6F16"/>
    <w:rsid w:val="00AF74C3"/>
    <w:rsid w:val="00B004AA"/>
    <w:rsid w:val="00B00A7C"/>
    <w:rsid w:val="00B00E96"/>
    <w:rsid w:val="00B014E4"/>
    <w:rsid w:val="00B05D40"/>
    <w:rsid w:val="00B10F3A"/>
    <w:rsid w:val="00B11291"/>
    <w:rsid w:val="00B11B19"/>
    <w:rsid w:val="00B12490"/>
    <w:rsid w:val="00B12628"/>
    <w:rsid w:val="00B13BC0"/>
    <w:rsid w:val="00B15A5D"/>
    <w:rsid w:val="00B17149"/>
    <w:rsid w:val="00B213EB"/>
    <w:rsid w:val="00B229DC"/>
    <w:rsid w:val="00B22F2D"/>
    <w:rsid w:val="00B2355C"/>
    <w:rsid w:val="00B24180"/>
    <w:rsid w:val="00B2472C"/>
    <w:rsid w:val="00B2481D"/>
    <w:rsid w:val="00B25201"/>
    <w:rsid w:val="00B25919"/>
    <w:rsid w:val="00B26485"/>
    <w:rsid w:val="00B26679"/>
    <w:rsid w:val="00B27C00"/>
    <w:rsid w:val="00B30056"/>
    <w:rsid w:val="00B31496"/>
    <w:rsid w:val="00B32B55"/>
    <w:rsid w:val="00B3662D"/>
    <w:rsid w:val="00B367BC"/>
    <w:rsid w:val="00B36A4F"/>
    <w:rsid w:val="00B4017F"/>
    <w:rsid w:val="00B40C7F"/>
    <w:rsid w:val="00B4281E"/>
    <w:rsid w:val="00B43248"/>
    <w:rsid w:val="00B439F6"/>
    <w:rsid w:val="00B44D53"/>
    <w:rsid w:val="00B44F1E"/>
    <w:rsid w:val="00B45892"/>
    <w:rsid w:val="00B46952"/>
    <w:rsid w:val="00B46D8C"/>
    <w:rsid w:val="00B46E75"/>
    <w:rsid w:val="00B46F78"/>
    <w:rsid w:val="00B501B5"/>
    <w:rsid w:val="00B52806"/>
    <w:rsid w:val="00B54356"/>
    <w:rsid w:val="00B546AE"/>
    <w:rsid w:val="00B5490E"/>
    <w:rsid w:val="00B54B1B"/>
    <w:rsid w:val="00B5565C"/>
    <w:rsid w:val="00B559BB"/>
    <w:rsid w:val="00B56DA6"/>
    <w:rsid w:val="00B60E05"/>
    <w:rsid w:val="00B61345"/>
    <w:rsid w:val="00B616ED"/>
    <w:rsid w:val="00B619F7"/>
    <w:rsid w:val="00B61E7C"/>
    <w:rsid w:val="00B62020"/>
    <w:rsid w:val="00B62AF2"/>
    <w:rsid w:val="00B6336E"/>
    <w:rsid w:val="00B6409E"/>
    <w:rsid w:val="00B64BF4"/>
    <w:rsid w:val="00B655C7"/>
    <w:rsid w:val="00B6622D"/>
    <w:rsid w:val="00B701BC"/>
    <w:rsid w:val="00B70C21"/>
    <w:rsid w:val="00B71740"/>
    <w:rsid w:val="00B74904"/>
    <w:rsid w:val="00B7734A"/>
    <w:rsid w:val="00B80C69"/>
    <w:rsid w:val="00B80CF3"/>
    <w:rsid w:val="00B80F8F"/>
    <w:rsid w:val="00B8369E"/>
    <w:rsid w:val="00B83712"/>
    <w:rsid w:val="00B839CA"/>
    <w:rsid w:val="00B83A37"/>
    <w:rsid w:val="00B83A54"/>
    <w:rsid w:val="00B85A4F"/>
    <w:rsid w:val="00B8658B"/>
    <w:rsid w:val="00B868AD"/>
    <w:rsid w:val="00B87940"/>
    <w:rsid w:val="00B904CA"/>
    <w:rsid w:val="00B90F8B"/>
    <w:rsid w:val="00B910D4"/>
    <w:rsid w:val="00B920CF"/>
    <w:rsid w:val="00B92B5F"/>
    <w:rsid w:val="00B92C83"/>
    <w:rsid w:val="00B94FCE"/>
    <w:rsid w:val="00BA06C6"/>
    <w:rsid w:val="00BA0BBC"/>
    <w:rsid w:val="00BA0EB6"/>
    <w:rsid w:val="00BA2079"/>
    <w:rsid w:val="00BA24D1"/>
    <w:rsid w:val="00BA47F1"/>
    <w:rsid w:val="00BA48E5"/>
    <w:rsid w:val="00BA5A62"/>
    <w:rsid w:val="00BA6177"/>
    <w:rsid w:val="00BA7685"/>
    <w:rsid w:val="00BB0F56"/>
    <w:rsid w:val="00BB160E"/>
    <w:rsid w:val="00BB22F2"/>
    <w:rsid w:val="00BB2335"/>
    <w:rsid w:val="00BB2A7E"/>
    <w:rsid w:val="00BB37F1"/>
    <w:rsid w:val="00BB738D"/>
    <w:rsid w:val="00BB7BE8"/>
    <w:rsid w:val="00BC00A8"/>
    <w:rsid w:val="00BC09B8"/>
    <w:rsid w:val="00BC09FF"/>
    <w:rsid w:val="00BC0AA1"/>
    <w:rsid w:val="00BC10EC"/>
    <w:rsid w:val="00BC184F"/>
    <w:rsid w:val="00BC22CE"/>
    <w:rsid w:val="00BC2798"/>
    <w:rsid w:val="00BC4033"/>
    <w:rsid w:val="00BC46DE"/>
    <w:rsid w:val="00BC576E"/>
    <w:rsid w:val="00BC59F4"/>
    <w:rsid w:val="00BC5BC1"/>
    <w:rsid w:val="00BC5C8B"/>
    <w:rsid w:val="00BC5D99"/>
    <w:rsid w:val="00BC6583"/>
    <w:rsid w:val="00BD0E55"/>
    <w:rsid w:val="00BD10A7"/>
    <w:rsid w:val="00BD41CF"/>
    <w:rsid w:val="00BD49BA"/>
    <w:rsid w:val="00BD76B7"/>
    <w:rsid w:val="00BD7BB2"/>
    <w:rsid w:val="00BE001B"/>
    <w:rsid w:val="00BE09F9"/>
    <w:rsid w:val="00BE167A"/>
    <w:rsid w:val="00BE299E"/>
    <w:rsid w:val="00BE2E22"/>
    <w:rsid w:val="00BE332E"/>
    <w:rsid w:val="00BE33E2"/>
    <w:rsid w:val="00BE408D"/>
    <w:rsid w:val="00BE4A4A"/>
    <w:rsid w:val="00BE56A9"/>
    <w:rsid w:val="00BE5DE5"/>
    <w:rsid w:val="00BF1321"/>
    <w:rsid w:val="00BF18D7"/>
    <w:rsid w:val="00BF1B1F"/>
    <w:rsid w:val="00BF25DE"/>
    <w:rsid w:val="00BF2758"/>
    <w:rsid w:val="00BF2845"/>
    <w:rsid w:val="00BF2C4C"/>
    <w:rsid w:val="00BF2CDE"/>
    <w:rsid w:val="00BF4A81"/>
    <w:rsid w:val="00BF6180"/>
    <w:rsid w:val="00BF726B"/>
    <w:rsid w:val="00BF78C3"/>
    <w:rsid w:val="00BF7B56"/>
    <w:rsid w:val="00C01FC4"/>
    <w:rsid w:val="00C0258D"/>
    <w:rsid w:val="00C055DD"/>
    <w:rsid w:val="00C06349"/>
    <w:rsid w:val="00C06CC2"/>
    <w:rsid w:val="00C07EC9"/>
    <w:rsid w:val="00C11175"/>
    <w:rsid w:val="00C12B04"/>
    <w:rsid w:val="00C130FF"/>
    <w:rsid w:val="00C13195"/>
    <w:rsid w:val="00C136B1"/>
    <w:rsid w:val="00C13CEE"/>
    <w:rsid w:val="00C144A7"/>
    <w:rsid w:val="00C17230"/>
    <w:rsid w:val="00C205DD"/>
    <w:rsid w:val="00C20775"/>
    <w:rsid w:val="00C21272"/>
    <w:rsid w:val="00C21A32"/>
    <w:rsid w:val="00C22BA7"/>
    <w:rsid w:val="00C22F58"/>
    <w:rsid w:val="00C23586"/>
    <w:rsid w:val="00C23AFB"/>
    <w:rsid w:val="00C249D7"/>
    <w:rsid w:val="00C258BD"/>
    <w:rsid w:val="00C26D08"/>
    <w:rsid w:val="00C3247F"/>
    <w:rsid w:val="00C40748"/>
    <w:rsid w:val="00C40B3B"/>
    <w:rsid w:val="00C430DD"/>
    <w:rsid w:val="00C441F3"/>
    <w:rsid w:val="00C44607"/>
    <w:rsid w:val="00C44658"/>
    <w:rsid w:val="00C44FBF"/>
    <w:rsid w:val="00C45717"/>
    <w:rsid w:val="00C502F9"/>
    <w:rsid w:val="00C529DA"/>
    <w:rsid w:val="00C55517"/>
    <w:rsid w:val="00C566AD"/>
    <w:rsid w:val="00C5718E"/>
    <w:rsid w:val="00C5736B"/>
    <w:rsid w:val="00C57E4B"/>
    <w:rsid w:val="00C60453"/>
    <w:rsid w:val="00C6105F"/>
    <w:rsid w:val="00C611DF"/>
    <w:rsid w:val="00C627D6"/>
    <w:rsid w:val="00C65189"/>
    <w:rsid w:val="00C65982"/>
    <w:rsid w:val="00C66416"/>
    <w:rsid w:val="00C665BF"/>
    <w:rsid w:val="00C6785E"/>
    <w:rsid w:val="00C7194F"/>
    <w:rsid w:val="00C71A6D"/>
    <w:rsid w:val="00C72470"/>
    <w:rsid w:val="00C72708"/>
    <w:rsid w:val="00C73CC8"/>
    <w:rsid w:val="00C73DB5"/>
    <w:rsid w:val="00C73DC8"/>
    <w:rsid w:val="00C74158"/>
    <w:rsid w:val="00C77940"/>
    <w:rsid w:val="00C80F73"/>
    <w:rsid w:val="00C82ACE"/>
    <w:rsid w:val="00C83197"/>
    <w:rsid w:val="00C8498E"/>
    <w:rsid w:val="00C853DE"/>
    <w:rsid w:val="00C8718E"/>
    <w:rsid w:val="00C90640"/>
    <w:rsid w:val="00C9327A"/>
    <w:rsid w:val="00C9365E"/>
    <w:rsid w:val="00C93681"/>
    <w:rsid w:val="00C93AEC"/>
    <w:rsid w:val="00C94C8E"/>
    <w:rsid w:val="00C958FB"/>
    <w:rsid w:val="00C95933"/>
    <w:rsid w:val="00C95E57"/>
    <w:rsid w:val="00C96058"/>
    <w:rsid w:val="00C968EA"/>
    <w:rsid w:val="00CA0ABD"/>
    <w:rsid w:val="00CA0AD1"/>
    <w:rsid w:val="00CA0C1D"/>
    <w:rsid w:val="00CA3038"/>
    <w:rsid w:val="00CA308B"/>
    <w:rsid w:val="00CA418E"/>
    <w:rsid w:val="00CA58B0"/>
    <w:rsid w:val="00CA5A56"/>
    <w:rsid w:val="00CA6DCA"/>
    <w:rsid w:val="00CA72A0"/>
    <w:rsid w:val="00CA74D3"/>
    <w:rsid w:val="00CA7BDE"/>
    <w:rsid w:val="00CB0169"/>
    <w:rsid w:val="00CB08FF"/>
    <w:rsid w:val="00CB2A53"/>
    <w:rsid w:val="00CB2F6E"/>
    <w:rsid w:val="00CB367B"/>
    <w:rsid w:val="00CB3CDE"/>
    <w:rsid w:val="00CB65D4"/>
    <w:rsid w:val="00CB66D1"/>
    <w:rsid w:val="00CB7886"/>
    <w:rsid w:val="00CC086C"/>
    <w:rsid w:val="00CC0C59"/>
    <w:rsid w:val="00CC0E4F"/>
    <w:rsid w:val="00CC21BD"/>
    <w:rsid w:val="00CC2291"/>
    <w:rsid w:val="00CC2DCA"/>
    <w:rsid w:val="00CC3CE7"/>
    <w:rsid w:val="00CC5A24"/>
    <w:rsid w:val="00CC78B5"/>
    <w:rsid w:val="00CD13E8"/>
    <w:rsid w:val="00CD1CAB"/>
    <w:rsid w:val="00CD1E56"/>
    <w:rsid w:val="00CD353A"/>
    <w:rsid w:val="00CD3946"/>
    <w:rsid w:val="00CD4056"/>
    <w:rsid w:val="00CD43EB"/>
    <w:rsid w:val="00CD4AAB"/>
    <w:rsid w:val="00CD5705"/>
    <w:rsid w:val="00CD572B"/>
    <w:rsid w:val="00CD5893"/>
    <w:rsid w:val="00CD64E6"/>
    <w:rsid w:val="00CD68AE"/>
    <w:rsid w:val="00CE1C94"/>
    <w:rsid w:val="00CE1DE3"/>
    <w:rsid w:val="00CE1E54"/>
    <w:rsid w:val="00CE6A73"/>
    <w:rsid w:val="00CE7DB5"/>
    <w:rsid w:val="00CF06F7"/>
    <w:rsid w:val="00CF141E"/>
    <w:rsid w:val="00CF15E7"/>
    <w:rsid w:val="00CF1623"/>
    <w:rsid w:val="00CF1704"/>
    <w:rsid w:val="00CF2EB7"/>
    <w:rsid w:val="00CF37A1"/>
    <w:rsid w:val="00CF776B"/>
    <w:rsid w:val="00D009AB"/>
    <w:rsid w:val="00D01E32"/>
    <w:rsid w:val="00D02155"/>
    <w:rsid w:val="00D02AE8"/>
    <w:rsid w:val="00D02CC6"/>
    <w:rsid w:val="00D03FFB"/>
    <w:rsid w:val="00D0482A"/>
    <w:rsid w:val="00D0552E"/>
    <w:rsid w:val="00D05BD5"/>
    <w:rsid w:val="00D05C15"/>
    <w:rsid w:val="00D06E82"/>
    <w:rsid w:val="00D07508"/>
    <w:rsid w:val="00D10EEB"/>
    <w:rsid w:val="00D11082"/>
    <w:rsid w:val="00D1276A"/>
    <w:rsid w:val="00D12A6B"/>
    <w:rsid w:val="00D12B47"/>
    <w:rsid w:val="00D12DA3"/>
    <w:rsid w:val="00D14AB2"/>
    <w:rsid w:val="00D14CB6"/>
    <w:rsid w:val="00D15568"/>
    <w:rsid w:val="00D160E0"/>
    <w:rsid w:val="00D16770"/>
    <w:rsid w:val="00D16B21"/>
    <w:rsid w:val="00D210F6"/>
    <w:rsid w:val="00D21393"/>
    <w:rsid w:val="00D21A14"/>
    <w:rsid w:val="00D22DDC"/>
    <w:rsid w:val="00D23959"/>
    <w:rsid w:val="00D2504E"/>
    <w:rsid w:val="00D27147"/>
    <w:rsid w:val="00D3095B"/>
    <w:rsid w:val="00D31272"/>
    <w:rsid w:val="00D31BA3"/>
    <w:rsid w:val="00D34371"/>
    <w:rsid w:val="00D35B0C"/>
    <w:rsid w:val="00D3633E"/>
    <w:rsid w:val="00D363A4"/>
    <w:rsid w:val="00D42835"/>
    <w:rsid w:val="00D43C55"/>
    <w:rsid w:val="00D44328"/>
    <w:rsid w:val="00D443EA"/>
    <w:rsid w:val="00D44724"/>
    <w:rsid w:val="00D45AD2"/>
    <w:rsid w:val="00D466EB"/>
    <w:rsid w:val="00D46D0D"/>
    <w:rsid w:val="00D50282"/>
    <w:rsid w:val="00D5268C"/>
    <w:rsid w:val="00D53067"/>
    <w:rsid w:val="00D5504B"/>
    <w:rsid w:val="00D55226"/>
    <w:rsid w:val="00D552CA"/>
    <w:rsid w:val="00D561AC"/>
    <w:rsid w:val="00D62335"/>
    <w:rsid w:val="00D63DE7"/>
    <w:rsid w:val="00D6436A"/>
    <w:rsid w:val="00D662C2"/>
    <w:rsid w:val="00D668CC"/>
    <w:rsid w:val="00D670B5"/>
    <w:rsid w:val="00D67D1B"/>
    <w:rsid w:val="00D7099B"/>
    <w:rsid w:val="00D70EBC"/>
    <w:rsid w:val="00D7184E"/>
    <w:rsid w:val="00D71CBA"/>
    <w:rsid w:val="00D725E1"/>
    <w:rsid w:val="00D72FC2"/>
    <w:rsid w:val="00D7381A"/>
    <w:rsid w:val="00D75DF8"/>
    <w:rsid w:val="00D76043"/>
    <w:rsid w:val="00D806A7"/>
    <w:rsid w:val="00D8105F"/>
    <w:rsid w:val="00D81543"/>
    <w:rsid w:val="00D82723"/>
    <w:rsid w:val="00D8357C"/>
    <w:rsid w:val="00D83E58"/>
    <w:rsid w:val="00D868B9"/>
    <w:rsid w:val="00D900CC"/>
    <w:rsid w:val="00D915A5"/>
    <w:rsid w:val="00D92612"/>
    <w:rsid w:val="00D93F37"/>
    <w:rsid w:val="00D97F53"/>
    <w:rsid w:val="00DA02D2"/>
    <w:rsid w:val="00DA144B"/>
    <w:rsid w:val="00DA217A"/>
    <w:rsid w:val="00DA261C"/>
    <w:rsid w:val="00DA3DE0"/>
    <w:rsid w:val="00DA47BB"/>
    <w:rsid w:val="00DA4CA7"/>
    <w:rsid w:val="00DA5F0A"/>
    <w:rsid w:val="00DA617A"/>
    <w:rsid w:val="00DA6950"/>
    <w:rsid w:val="00DA6CC0"/>
    <w:rsid w:val="00DB01DE"/>
    <w:rsid w:val="00DB0B83"/>
    <w:rsid w:val="00DB0C32"/>
    <w:rsid w:val="00DB1595"/>
    <w:rsid w:val="00DB3803"/>
    <w:rsid w:val="00DB4306"/>
    <w:rsid w:val="00DB4666"/>
    <w:rsid w:val="00DB7173"/>
    <w:rsid w:val="00DC0DD3"/>
    <w:rsid w:val="00DC1806"/>
    <w:rsid w:val="00DC2D5F"/>
    <w:rsid w:val="00DC30CA"/>
    <w:rsid w:val="00DC43FF"/>
    <w:rsid w:val="00DC4664"/>
    <w:rsid w:val="00DD10DD"/>
    <w:rsid w:val="00DD3123"/>
    <w:rsid w:val="00DD4109"/>
    <w:rsid w:val="00DD4391"/>
    <w:rsid w:val="00DD493D"/>
    <w:rsid w:val="00DD4C56"/>
    <w:rsid w:val="00DD5A77"/>
    <w:rsid w:val="00DD6423"/>
    <w:rsid w:val="00DE1902"/>
    <w:rsid w:val="00DE2659"/>
    <w:rsid w:val="00DE2671"/>
    <w:rsid w:val="00DE278D"/>
    <w:rsid w:val="00DE3064"/>
    <w:rsid w:val="00DE45C3"/>
    <w:rsid w:val="00DE67F9"/>
    <w:rsid w:val="00DF2102"/>
    <w:rsid w:val="00DF2629"/>
    <w:rsid w:val="00DF2E98"/>
    <w:rsid w:val="00DF3805"/>
    <w:rsid w:val="00DF4779"/>
    <w:rsid w:val="00DF4F34"/>
    <w:rsid w:val="00DF72E6"/>
    <w:rsid w:val="00DF7AEC"/>
    <w:rsid w:val="00DF7F42"/>
    <w:rsid w:val="00E0046F"/>
    <w:rsid w:val="00E008FC"/>
    <w:rsid w:val="00E00D01"/>
    <w:rsid w:val="00E01292"/>
    <w:rsid w:val="00E02616"/>
    <w:rsid w:val="00E05C97"/>
    <w:rsid w:val="00E0623D"/>
    <w:rsid w:val="00E06DEB"/>
    <w:rsid w:val="00E10E06"/>
    <w:rsid w:val="00E169C2"/>
    <w:rsid w:val="00E1750A"/>
    <w:rsid w:val="00E20082"/>
    <w:rsid w:val="00E204F1"/>
    <w:rsid w:val="00E21E68"/>
    <w:rsid w:val="00E247D2"/>
    <w:rsid w:val="00E247E8"/>
    <w:rsid w:val="00E26ADE"/>
    <w:rsid w:val="00E27979"/>
    <w:rsid w:val="00E302B8"/>
    <w:rsid w:val="00E31A65"/>
    <w:rsid w:val="00E321BD"/>
    <w:rsid w:val="00E3314B"/>
    <w:rsid w:val="00E33574"/>
    <w:rsid w:val="00E33FA5"/>
    <w:rsid w:val="00E35269"/>
    <w:rsid w:val="00E374AD"/>
    <w:rsid w:val="00E419AE"/>
    <w:rsid w:val="00E43D94"/>
    <w:rsid w:val="00E448DD"/>
    <w:rsid w:val="00E47D36"/>
    <w:rsid w:val="00E50A35"/>
    <w:rsid w:val="00E5176D"/>
    <w:rsid w:val="00E5227C"/>
    <w:rsid w:val="00E52E4A"/>
    <w:rsid w:val="00E52FBE"/>
    <w:rsid w:val="00E5314B"/>
    <w:rsid w:val="00E54120"/>
    <w:rsid w:val="00E60BCD"/>
    <w:rsid w:val="00E6107B"/>
    <w:rsid w:val="00E61B0C"/>
    <w:rsid w:val="00E62289"/>
    <w:rsid w:val="00E632D1"/>
    <w:rsid w:val="00E636A3"/>
    <w:rsid w:val="00E6396D"/>
    <w:rsid w:val="00E64885"/>
    <w:rsid w:val="00E667E7"/>
    <w:rsid w:val="00E704EC"/>
    <w:rsid w:val="00E706F8"/>
    <w:rsid w:val="00E71B17"/>
    <w:rsid w:val="00E7362B"/>
    <w:rsid w:val="00E736E2"/>
    <w:rsid w:val="00E739B8"/>
    <w:rsid w:val="00E74B45"/>
    <w:rsid w:val="00E77776"/>
    <w:rsid w:val="00E77F0D"/>
    <w:rsid w:val="00E822BB"/>
    <w:rsid w:val="00E82408"/>
    <w:rsid w:val="00E83251"/>
    <w:rsid w:val="00E83C9E"/>
    <w:rsid w:val="00E84164"/>
    <w:rsid w:val="00E848E4"/>
    <w:rsid w:val="00E84E48"/>
    <w:rsid w:val="00E86420"/>
    <w:rsid w:val="00E86B7F"/>
    <w:rsid w:val="00E86BCF"/>
    <w:rsid w:val="00E913BC"/>
    <w:rsid w:val="00E91C46"/>
    <w:rsid w:val="00E92C52"/>
    <w:rsid w:val="00E92D28"/>
    <w:rsid w:val="00E93A4C"/>
    <w:rsid w:val="00E942E5"/>
    <w:rsid w:val="00E960E2"/>
    <w:rsid w:val="00E96C73"/>
    <w:rsid w:val="00E96F07"/>
    <w:rsid w:val="00E97167"/>
    <w:rsid w:val="00EA13FB"/>
    <w:rsid w:val="00EA18A2"/>
    <w:rsid w:val="00EA288A"/>
    <w:rsid w:val="00EA32BE"/>
    <w:rsid w:val="00EA3E3D"/>
    <w:rsid w:val="00EA4090"/>
    <w:rsid w:val="00EA4BA3"/>
    <w:rsid w:val="00EA6666"/>
    <w:rsid w:val="00EA75F1"/>
    <w:rsid w:val="00EB1895"/>
    <w:rsid w:val="00EB195A"/>
    <w:rsid w:val="00EB4006"/>
    <w:rsid w:val="00EB4809"/>
    <w:rsid w:val="00EB5ABB"/>
    <w:rsid w:val="00EB6678"/>
    <w:rsid w:val="00EB711D"/>
    <w:rsid w:val="00EB78B4"/>
    <w:rsid w:val="00EB790B"/>
    <w:rsid w:val="00EC19E0"/>
    <w:rsid w:val="00EC1AF3"/>
    <w:rsid w:val="00EC3392"/>
    <w:rsid w:val="00EC3513"/>
    <w:rsid w:val="00EC3D6F"/>
    <w:rsid w:val="00EC5E4E"/>
    <w:rsid w:val="00EC6086"/>
    <w:rsid w:val="00EC6C81"/>
    <w:rsid w:val="00ED2541"/>
    <w:rsid w:val="00ED283A"/>
    <w:rsid w:val="00ED2CE6"/>
    <w:rsid w:val="00ED2CF0"/>
    <w:rsid w:val="00ED317B"/>
    <w:rsid w:val="00ED4513"/>
    <w:rsid w:val="00ED4CAA"/>
    <w:rsid w:val="00ED57B1"/>
    <w:rsid w:val="00ED5A26"/>
    <w:rsid w:val="00ED5E44"/>
    <w:rsid w:val="00ED78E4"/>
    <w:rsid w:val="00EE21CB"/>
    <w:rsid w:val="00EE30C3"/>
    <w:rsid w:val="00EE3300"/>
    <w:rsid w:val="00EE34AF"/>
    <w:rsid w:val="00EE4FC5"/>
    <w:rsid w:val="00EE5280"/>
    <w:rsid w:val="00EE558E"/>
    <w:rsid w:val="00EE5926"/>
    <w:rsid w:val="00EE6CB7"/>
    <w:rsid w:val="00EE77B4"/>
    <w:rsid w:val="00EF0321"/>
    <w:rsid w:val="00EF0523"/>
    <w:rsid w:val="00EF1063"/>
    <w:rsid w:val="00EF1FFB"/>
    <w:rsid w:val="00EF24E1"/>
    <w:rsid w:val="00EF25BD"/>
    <w:rsid w:val="00EF588C"/>
    <w:rsid w:val="00EF5DB6"/>
    <w:rsid w:val="00EF6EC8"/>
    <w:rsid w:val="00EF73B5"/>
    <w:rsid w:val="00F008E5"/>
    <w:rsid w:val="00F009A7"/>
    <w:rsid w:val="00F01413"/>
    <w:rsid w:val="00F045FC"/>
    <w:rsid w:val="00F04A02"/>
    <w:rsid w:val="00F0517E"/>
    <w:rsid w:val="00F05982"/>
    <w:rsid w:val="00F06AFF"/>
    <w:rsid w:val="00F06C31"/>
    <w:rsid w:val="00F070DE"/>
    <w:rsid w:val="00F0741D"/>
    <w:rsid w:val="00F07BD3"/>
    <w:rsid w:val="00F07C05"/>
    <w:rsid w:val="00F10051"/>
    <w:rsid w:val="00F11856"/>
    <w:rsid w:val="00F11DE2"/>
    <w:rsid w:val="00F11E43"/>
    <w:rsid w:val="00F121F9"/>
    <w:rsid w:val="00F12E89"/>
    <w:rsid w:val="00F14199"/>
    <w:rsid w:val="00F15CC8"/>
    <w:rsid w:val="00F15FF1"/>
    <w:rsid w:val="00F16595"/>
    <w:rsid w:val="00F1689D"/>
    <w:rsid w:val="00F169C9"/>
    <w:rsid w:val="00F21A6A"/>
    <w:rsid w:val="00F21CD1"/>
    <w:rsid w:val="00F227F3"/>
    <w:rsid w:val="00F22D5C"/>
    <w:rsid w:val="00F22FC5"/>
    <w:rsid w:val="00F233A1"/>
    <w:rsid w:val="00F23F03"/>
    <w:rsid w:val="00F267F0"/>
    <w:rsid w:val="00F272EE"/>
    <w:rsid w:val="00F31D2C"/>
    <w:rsid w:val="00F3248C"/>
    <w:rsid w:val="00F326CB"/>
    <w:rsid w:val="00F32F40"/>
    <w:rsid w:val="00F35785"/>
    <w:rsid w:val="00F35942"/>
    <w:rsid w:val="00F35D85"/>
    <w:rsid w:val="00F365F7"/>
    <w:rsid w:val="00F36C28"/>
    <w:rsid w:val="00F36CA3"/>
    <w:rsid w:val="00F41014"/>
    <w:rsid w:val="00F4195C"/>
    <w:rsid w:val="00F41A43"/>
    <w:rsid w:val="00F41AF8"/>
    <w:rsid w:val="00F4292C"/>
    <w:rsid w:val="00F42F72"/>
    <w:rsid w:val="00F42F79"/>
    <w:rsid w:val="00F43A8E"/>
    <w:rsid w:val="00F4459F"/>
    <w:rsid w:val="00F4580B"/>
    <w:rsid w:val="00F4645E"/>
    <w:rsid w:val="00F4649B"/>
    <w:rsid w:val="00F4690C"/>
    <w:rsid w:val="00F479F5"/>
    <w:rsid w:val="00F50B43"/>
    <w:rsid w:val="00F50D21"/>
    <w:rsid w:val="00F51125"/>
    <w:rsid w:val="00F51AC6"/>
    <w:rsid w:val="00F5396A"/>
    <w:rsid w:val="00F53E0F"/>
    <w:rsid w:val="00F54861"/>
    <w:rsid w:val="00F54FAE"/>
    <w:rsid w:val="00F55061"/>
    <w:rsid w:val="00F55C97"/>
    <w:rsid w:val="00F57150"/>
    <w:rsid w:val="00F61CD5"/>
    <w:rsid w:val="00F62F0E"/>
    <w:rsid w:val="00F6334E"/>
    <w:rsid w:val="00F6390A"/>
    <w:rsid w:val="00F641DB"/>
    <w:rsid w:val="00F645DF"/>
    <w:rsid w:val="00F64DE6"/>
    <w:rsid w:val="00F64E4F"/>
    <w:rsid w:val="00F65030"/>
    <w:rsid w:val="00F6604B"/>
    <w:rsid w:val="00F669E9"/>
    <w:rsid w:val="00F67738"/>
    <w:rsid w:val="00F70319"/>
    <w:rsid w:val="00F7032A"/>
    <w:rsid w:val="00F70B5B"/>
    <w:rsid w:val="00F72AE1"/>
    <w:rsid w:val="00F73A32"/>
    <w:rsid w:val="00F74213"/>
    <w:rsid w:val="00F744B8"/>
    <w:rsid w:val="00F75065"/>
    <w:rsid w:val="00F75FBA"/>
    <w:rsid w:val="00F76E5F"/>
    <w:rsid w:val="00F772BB"/>
    <w:rsid w:val="00F779D6"/>
    <w:rsid w:val="00F8208B"/>
    <w:rsid w:val="00F835FB"/>
    <w:rsid w:val="00F84AF1"/>
    <w:rsid w:val="00F85BDC"/>
    <w:rsid w:val="00F875A6"/>
    <w:rsid w:val="00F91FAB"/>
    <w:rsid w:val="00F9259C"/>
    <w:rsid w:val="00F92799"/>
    <w:rsid w:val="00F94599"/>
    <w:rsid w:val="00F945E9"/>
    <w:rsid w:val="00F95FAC"/>
    <w:rsid w:val="00F96892"/>
    <w:rsid w:val="00F9711B"/>
    <w:rsid w:val="00F974D2"/>
    <w:rsid w:val="00F977F4"/>
    <w:rsid w:val="00F979D4"/>
    <w:rsid w:val="00FA0228"/>
    <w:rsid w:val="00FA14D5"/>
    <w:rsid w:val="00FA161C"/>
    <w:rsid w:val="00FA3010"/>
    <w:rsid w:val="00FA39CB"/>
    <w:rsid w:val="00FA421E"/>
    <w:rsid w:val="00FA4BE2"/>
    <w:rsid w:val="00FA7D02"/>
    <w:rsid w:val="00FB0290"/>
    <w:rsid w:val="00FB09F9"/>
    <w:rsid w:val="00FB0A86"/>
    <w:rsid w:val="00FB0B37"/>
    <w:rsid w:val="00FB103F"/>
    <w:rsid w:val="00FB35BB"/>
    <w:rsid w:val="00FC0EA9"/>
    <w:rsid w:val="00FC2515"/>
    <w:rsid w:val="00FC2884"/>
    <w:rsid w:val="00FC2F35"/>
    <w:rsid w:val="00FC4B57"/>
    <w:rsid w:val="00FC7015"/>
    <w:rsid w:val="00FD0427"/>
    <w:rsid w:val="00FD10E8"/>
    <w:rsid w:val="00FD1138"/>
    <w:rsid w:val="00FD1B58"/>
    <w:rsid w:val="00FD7243"/>
    <w:rsid w:val="00FD7E35"/>
    <w:rsid w:val="00FE1059"/>
    <w:rsid w:val="00FE383B"/>
    <w:rsid w:val="00FE3BAF"/>
    <w:rsid w:val="00FE6902"/>
    <w:rsid w:val="00FE6D16"/>
    <w:rsid w:val="00FF01D9"/>
    <w:rsid w:val="00FF0C21"/>
    <w:rsid w:val="00FF2282"/>
    <w:rsid w:val="00FF29D0"/>
    <w:rsid w:val="00FF2C0F"/>
    <w:rsid w:val="00FF3256"/>
    <w:rsid w:val="00FF4B22"/>
    <w:rsid w:val="00FF4CA8"/>
    <w:rsid w:val="00FF517F"/>
    <w:rsid w:val="00FF571A"/>
    <w:rsid w:val="00FF5EA1"/>
    <w:rsid w:val="00FF7652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875BF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A255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A255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qFormat/>
    <w:rsid w:val="00A255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A2552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A2552A"/>
    <w:pPr>
      <w:keepNext/>
      <w:keepLines/>
      <w:spacing w:before="200" w:after="0"/>
      <w:outlineLvl w:val="4"/>
    </w:pPr>
    <w:rPr>
      <w:rFonts w:ascii="Cambria" w:hAnsi="Cambria"/>
      <w:color w:val="243F60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A2552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rsid w:val="00A2552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A2552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A2552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552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нак12 Знак"/>
    <w:link w:val="2"/>
    <w:uiPriority w:val="99"/>
    <w:locked/>
    <w:rsid w:val="00A2552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A2552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2552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2552A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2552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2552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2552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2552A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99"/>
    <w:qFormat/>
    <w:rsid w:val="00A2552A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  <w:style w:type="paragraph" w:styleId="a5">
    <w:name w:val="Title"/>
    <w:basedOn w:val="a0"/>
    <w:next w:val="a0"/>
    <w:link w:val="a6"/>
    <w:uiPriority w:val="99"/>
    <w:qFormat/>
    <w:rsid w:val="00A2552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A255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99"/>
    <w:qFormat/>
    <w:rsid w:val="00A2552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link w:val="a7"/>
    <w:uiPriority w:val="99"/>
    <w:locked/>
    <w:rsid w:val="00A2552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99"/>
    <w:qFormat/>
    <w:rsid w:val="00A2552A"/>
    <w:rPr>
      <w:rFonts w:cs="Times New Roman"/>
      <w:b/>
      <w:bCs/>
    </w:rPr>
  </w:style>
  <w:style w:type="character" w:styleId="aa">
    <w:name w:val="Emphasis"/>
    <w:uiPriority w:val="99"/>
    <w:qFormat/>
    <w:rsid w:val="00A2552A"/>
    <w:rPr>
      <w:rFonts w:cs="Times New Roman"/>
      <w:i/>
      <w:iCs/>
    </w:rPr>
  </w:style>
  <w:style w:type="paragraph" w:styleId="ab">
    <w:name w:val="No Spacing"/>
    <w:link w:val="ac"/>
    <w:uiPriority w:val="99"/>
    <w:qFormat/>
    <w:rsid w:val="00A2552A"/>
    <w:rPr>
      <w:sz w:val="22"/>
      <w:szCs w:val="22"/>
      <w:lang w:val="en-US" w:eastAsia="en-US"/>
    </w:rPr>
  </w:style>
  <w:style w:type="paragraph" w:styleId="ad">
    <w:name w:val="List Paragraph"/>
    <w:basedOn w:val="a0"/>
    <w:uiPriority w:val="99"/>
    <w:qFormat/>
    <w:rsid w:val="00A2552A"/>
    <w:pPr>
      <w:ind w:left="720"/>
      <w:contextualSpacing/>
    </w:pPr>
    <w:rPr>
      <w:rFonts w:eastAsia="Calibri"/>
      <w:lang w:val="en-US" w:eastAsia="en-US"/>
    </w:rPr>
  </w:style>
  <w:style w:type="paragraph" w:styleId="21">
    <w:name w:val="Quote"/>
    <w:basedOn w:val="a0"/>
    <w:next w:val="a0"/>
    <w:link w:val="22"/>
    <w:uiPriority w:val="99"/>
    <w:qFormat/>
    <w:rsid w:val="00A2552A"/>
    <w:rPr>
      <w:rFonts w:eastAsia="Calibri"/>
      <w:i/>
      <w:iCs/>
      <w:color w:val="00000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A2552A"/>
    <w:rPr>
      <w:rFonts w:cs="Times New Roman"/>
      <w:i/>
      <w:iCs/>
      <w:color w:val="000000"/>
    </w:rPr>
  </w:style>
  <w:style w:type="paragraph" w:styleId="ae">
    <w:name w:val="Intense Quote"/>
    <w:basedOn w:val="a0"/>
    <w:next w:val="a0"/>
    <w:link w:val="af"/>
    <w:uiPriority w:val="99"/>
    <w:qFormat/>
    <w:rsid w:val="00A2552A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val="en-US" w:eastAsia="en-US"/>
    </w:rPr>
  </w:style>
  <w:style w:type="character" w:customStyle="1" w:styleId="af">
    <w:name w:val="Выделенная цитата Знак"/>
    <w:link w:val="ae"/>
    <w:uiPriority w:val="99"/>
    <w:locked/>
    <w:rsid w:val="00A2552A"/>
    <w:rPr>
      <w:rFonts w:cs="Times New Roman"/>
      <w:b/>
      <w:bCs/>
      <w:i/>
      <w:iCs/>
      <w:color w:val="4F81BD"/>
    </w:rPr>
  </w:style>
  <w:style w:type="character" w:styleId="af0">
    <w:name w:val="Subtle Emphasis"/>
    <w:uiPriority w:val="99"/>
    <w:qFormat/>
    <w:rsid w:val="00A2552A"/>
    <w:rPr>
      <w:rFonts w:cs="Times New Roman"/>
      <w:i/>
      <w:iCs/>
      <w:color w:val="808080"/>
    </w:rPr>
  </w:style>
  <w:style w:type="character" w:styleId="af1">
    <w:name w:val="Intense Emphasis"/>
    <w:uiPriority w:val="99"/>
    <w:qFormat/>
    <w:rsid w:val="00A2552A"/>
    <w:rPr>
      <w:rFonts w:cs="Times New Roman"/>
      <w:b/>
      <w:bCs/>
      <w:i/>
      <w:iCs/>
      <w:color w:val="4F81BD"/>
    </w:rPr>
  </w:style>
  <w:style w:type="character" w:styleId="af2">
    <w:name w:val="Subtle Reference"/>
    <w:uiPriority w:val="99"/>
    <w:qFormat/>
    <w:rsid w:val="00A2552A"/>
    <w:rPr>
      <w:rFonts w:cs="Times New Roman"/>
      <w:smallCaps/>
      <w:color w:val="C0504D"/>
      <w:u w:val="single"/>
    </w:rPr>
  </w:style>
  <w:style w:type="character" w:styleId="af3">
    <w:name w:val="Intense Reference"/>
    <w:uiPriority w:val="99"/>
    <w:qFormat/>
    <w:rsid w:val="00A2552A"/>
    <w:rPr>
      <w:rFonts w:cs="Times New Roman"/>
      <w:b/>
      <w:bCs/>
      <w:smallCaps/>
      <w:color w:val="C0504D"/>
      <w:spacing w:val="5"/>
      <w:u w:val="single"/>
    </w:rPr>
  </w:style>
  <w:style w:type="character" w:styleId="af4">
    <w:name w:val="Book Title"/>
    <w:uiPriority w:val="99"/>
    <w:qFormat/>
    <w:rsid w:val="00A2552A"/>
    <w:rPr>
      <w:rFonts w:cs="Times New Roman"/>
      <w:b/>
      <w:bCs/>
      <w:smallCaps/>
      <w:spacing w:val="5"/>
    </w:rPr>
  </w:style>
  <w:style w:type="paragraph" w:styleId="af5">
    <w:name w:val="TOC Heading"/>
    <w:basedOn w:val="1"/>
    <w:next w:val="a0"/>
    <w:uiPriority w:val="99"/>
    <w:qFormat/>
    <w:rsid w:val="00A2552A"/>
    <w:pPr>
      <w:outlineLvl w:val="9"/>
    </w:pPr>
  </w:style>
  <w:style w:type="paragraph" w:customStyle="1" w:styleId="af6">
    <w:name w:val="Нормальный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f7">
    <w:name w:val="header"/>
    <w:aliases w:val="Верхний колонтитул Знак,Знак2 Знак,Верхний колонтитул Знак Знак,Знак2 Знак Знак"/>
    <w:basedOn w:val="a0"/>
    <w:link w:val="12"/>
    <w:uiPriority w:val="99"/>
    <w:rsid w:val="001E31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link w:val="af7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8">
    <w:name w:val="page number"/>
    <w:uiPriority w:val="99"/>
    <w:rsid w:val="001E317A"/>
    <w:rPr>
      <w:rFonts w:cs="Times New Roman"/>
    </w:rPr>
  </w:style>
  <w:style w:type="paragraph" w:styleId="af9">
    <w:name w:val="footer"/>
    <w:aliases w:val="Нижний колонтитул Знак,Знак1 Знак,Нижний колонтитул Знак Знак,Знак1 Знак Знак"/>
    <w:basedOn w:val="a0"/>
    <w:link w:val="13"/>
    <w:uiPriority w:val="99"/>
    <w:rsid w:val="00515DB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3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link w:val="af9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WW-Absatz-Standardschriftart">
    <w:name w:val="WW-Absatz-Standardschriftart"/>
    <w:uiPriority w:val="99"/>
    <w:rsid w:val="001E317A"/>
  </w:style>
  <w:style w:type="paragraph" w:customStyle="1" w:styleId="Style10">
    <w:name w:val="Style10"/>
    <w:basedOn w:val="a0"/>
    <w:uiPriority w:val="99"/>
    <w:rsid w:val="001E31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1E317A"/>
    <w:rPr>
      <w:rFonts w:ascii="Times New Roman" w:hAnsi="Times New Roman" w:cs="Times New Roman"/>
      <w:sz w:val="22"/>
      <w:szCs w:val="22"/>
    </w:rPr>
  </w:style>
  <w:style w:type="paragraph" w:styleId="a">
    <w:name w:val="List Bullet"/>
    <w:basedOn w:val="a0"/>
    <w:uiPriority w:val="99"/>
    <w:rsid w:val="003D4F3D"/>
    <w:pPr>
      <w:numPr>
        <w:numId w:val="2"/>
      </w:numPr>
      <w:contextualSpacing/>
    </w:pPr>
  </w:style>
  <w:style w:type="paragraph" w:styleId="afa">
    <w:name w:val="Body Text"/>
    <w:aliases w:val="Основной текст Знак,Знак Знак,Основной текст Знак Знак,Знак Знак Знак"/>
    <w:basedOn w:val="a0"/>
    <w:link w:val="14"/>
    <w:uiPriority w:val="99"/>
    <w:rsid w:val="00697455"/>
    <w:pPr>
      <w:spacing w:after="0" w:line="240" w:lineRule="auto"/>
      <w:jc w:val="center"/>
    </w:pPr>
    <w:rPr>
      <w:rFonts w:ascii="Arial" w:hAnsi="Arial"/>
      <w:sz w:val="32"/>
      <w:szCs w:val="24"/>
    </w:rPr>
  </w:style>
  <w:style w:type="character" w:customStyle="1" w:styleId="14">
    <w:name w:val="Основной текст Знак1"/>
    <w:aliases w:val="Основной текст Знак Знак1,Знак Знак Знак1,Основной текст Знак Знак Знак,Знак Знак Знак Знак"/>
    <w:link w:val="afa"/>
    <w:uiPriority w:val="99"/>
    <w:locked/>
    <w:rsid w:val="00697455"/>
    <w:rPr>
      <w:rFonts w:ascii="Arial" w:hAnsi="Arial" w:cs="Times New Roman"/>
      <w:sz w:val="24"/>
      <w:szCs w:val="24"/>
    </w:rPr>
  </w:style>
  <w:style w:type="table" w:styleId="afb">
    <w:name w:val="Table Grid"/>
    <w:basedOn w:val="a2"/>
    <w:uiPriority w:val="99"/>
    <w:rsid w:val="0084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0"/>
    <w:uiPriority w:val="99"/>
    <w:rsid w:val="00C9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932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d">
    <w:name w:val="Body Text Indent"/>
    <w:basedOn w:val="a0"/>
    <w:link w:val="afe"/>
    <w:uiPriority w:val="99"/>
    <w:rsid w:val="004C355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eastAsia="Times New Roman" w:cs="Times New Roman"/>
    </w:rPr>
  </w:style>
  <w:style w:type="character" w:customStyle="1" w:styleId="FontStyle207">
    <w:name w:val="Font Style207"/>
    <w:uiPriority w:val="99"/>
    <w:rsid w:val="004C3550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4C355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0"/>
    <w:uiPriority w:val="99"/>
    <w:rsid w:val="004C3550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0"/>
    <w:uiPriority w:val="99"/>
    <w:rsid w:val="005A13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0"/>
    <w:link w:val="24"/>
    <w:uiPriority w:val="99"/>
    <w:rsid w:val="00515DB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eastAsia="Times New Roman" w:cs="Times New Roman"/>
    </w:rPr>
  </w:style>
  <w:style w:type="paragraph" w:styleId="25">
    <w:name w:val="Body Text 2"/>
    <w:basedOn w:val="a0"/>
    <w:link w:val="26"/>
    <w:uiPriority w:val="99"/>
    <w:rsid w:val="00515DB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Pr>
      <w:rFonts w:eastAsia="Times New Roman" w:cs="Times New Roman"/>
    </w:rPr>
  </w:style>
  <w:style w:type="paragraph" w:styleId="31">
    <w:name w:val="Body Text Indent 3"/>
    <w:basedOn w:val="a0"/>
    <w:link w:val="32"/>
    <w:uiPriority w:val="99"/>
    <w:rsid w:val="00515D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</w:rPr>
  </w:style>
  <w:style w:type="paragraph" w:styleId="aff">
    <w:name w:val="Plain Text"/>
    <w:basedOn w:val="a0"/>
    <w:link w:val="aff0"/>
    <w:uiPriority w:val="99"/>
    <w:rsid w:val="0051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f1">
    <w:name w:val="FollowedHyperlink"/>
    <w:uiPriority w:val="99"/>
    <w:rsid w:val="00515DB3"/>
    <w:rPr>
      <w:rFonts w:cs="Times New Roman"/>
      <w:color w:val="800080"/>
      <w:u w:val="single"/>
    </w:rPr>
  </w:style>
  <w:style w:type="paragraph" w:styleId="33">
    <w:name w:val="Body Text 3"/>
    <w:basedOn w:val="a0"/>
    <w:link w:val="34"/>
    <w:uiPriority w:val="99"/>
    <w:rsid w:val="00515DB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Pr>
      <w:rFonts w:eastAsia="Times New Roman" w:cs="Times New Roman"/>
      <w:sz w:val="16"/>
      <w:szCs w:val="16"/>
    </w:rPr>
  </w:style>
  <w:style w:type="paragraph" w:customStyle="1" w:styleId="xl25">
    <w:name w:val="xl25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 Знак1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3">
    <w:name w:val="s_3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Стиль 2"/>
    <w:basedOn w:val="a0"/>
    <w:link w:val="28"/>
    <w:uiPriority w:val="99"/>
    <w:rsid w:val="00515DB3"/>
    <w:pPr>
      <w:spacing w:after="0"/>
      <w:ind w:firstLine="709"/>
      <w:jc w:val="both"/>
    </w:pPr>
    <w:rPr>
      <w:b/>
      <w:i/>
      <w:szCs w:val="20"/>
      <w:lang w:eastAsia="en-US"/>
    </w:rPr>
  </w:style>
  <w:style w:type="character" w:customStyle="1" w:styleId="28">
    <w:name w:val="Стиль 2 Знак"/>
    <w:link w:val="27"/>
    <w:uiPriority w:val="99"/>
    <w:locked/>
    <w:rsid w:val="00515DB3"/>
    <w:rPr>
      <w:rFonts w:ascii="Calibri" w:hAnsi="Calibri"/>
      <w:b/>
      <w:i/>
      <w:sz w:val="22"/>
      <w:lang w:val="ru-RU" w:eastAsia="en-US"/>
    </w:rPr>
  </w:style>
  <w:style w:type="paragraph" w:customStyle="1" w:styleId="ConsPlusCell">
    <w:name w:val="ConsPlusCell"/>
    <w:uiPriority w:val="99"/>
    <w:rsid w:val="00804A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30">
    <w:name w:val="Знак13 Знак"/>
    <w:uiPriority w:val="99"/>
    <w:rsid w:val="00460D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0">
    <w:name w:val="Знак11 Знак"/>
    <w:uiPriority w:val="99"/>
    <w:rsid w:val="00460DE1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460DE1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460DE1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460DE1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460DE1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460DE1"/>
    <w:rPr>
      <w:rFonts w:ascii="Cambria" w:hAnsi="Cambria" w:cs="Times New Roman"/>
      <w:color w:val="4F81BD"/>
      <w:sz w:val="20"/>
      <w:szCs w:val="20"/>
    </w:rPr>
  </w:style>
  <w:style w:type="character" w:customStyle="1" w:styleId="51">
    <w:name w:val="Знак5 Знак"/>
    <w:uiPriority w:val="99"/>
    <w:rsid w:val="00460DE1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1">
    <w:name w:val="Знак4 Знак"/>
    <w:uiPriority w:val="99"/>
    <w:rsid w:val="00460D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5">
    <w:name w:val="Знак3 Знак"/>
    <w:uiPriority w:val="99"/>
    <w:rsid w:val="00460DE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9">
    <w:name w:val="Цитата 2 Знак Знак"/>
    <w:uiPriority w:val="99"/>
    <w:rsid w:val="00460DE1"/>
    <w:rPr>
      <w:rFonts w:cs="Times New Roman"/>
      <w:i/>
      <w:iCs/>
      <w:color w:val="000000"/>
    </w:rPr>
  </w:style>
  <w:style w:type="character" w:customStyle="1" w:styleId="aff2">
    <w:name w:val="Выделенная цитата Знак Знак"/>
    <w:uiPriority w:val="99"/>
    <w:rsid w:val="00460DE1"/>
    <w:rPr>
      <w:rFonts w:cs="Times New Roman"/>
      <w:b/>
      <w:bCs/>
      <w:i/>
      <w:iCs/>
      <w:color w:val="4F81BD"/>
    </w:rPr>
  </w:style>
  <w:style w:type="character" w:customStyle="1" w:styleId="2a">
    <w:name w:val="Стиль 2 Знак Знак"/>
    <w:uiPriority w:val="99"/>
    <w:rsid w:val="00460DE1"/>
    <w:rPr>
      <w:rFonts w:ascii="Calibri" w:hAnsi="Calibri"/>
      <w:b/>
      <w:i/>
      <w:sz w:val="22"/>
      <w:lang w:val="ru-RU" w:eastAsia="en-US"/>
    </w:rPr>
  </w:style>
  <w:style w:type="character" w:customStyle="1" w:styleId="aff3">
    <w:name w:val="Знак"/>
    <w:uiPriority w:val="99"/>
    <w:rsid w:val="00460DE1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460DE1"/>
    <w:pPr>
      <w:spacing w:after="0" w:line="240" w:lineRule="auto"/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uiPriority w:val="99"/>
    <w:rsid w:val="00460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4">
    <w:name w:val="Balloon Text"/>
    <w:basedOn w:val="a0"/>
    <w:link w:val="aff5"/>
    <w:uiPriority w:val="99"/>
    <w:semiHidden/>
    <w:rsid w:val="00FC2F3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locked/>
    <w:rsid w:val="00B501B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ORMATTEXT">
    <w:name w:val=".FORMATTEXT"/>
    <w:uiPriority w:val="99"/>
    <w:rsid w:val="00DD4C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6">
    <w:name w:val="line number"/>
    <w:uiPriority w:val="99"/>
    <w:semiHidden/>
    <w:rsid w:val="00E5314B"/>
    <w:rPr>
      <w:rFonts w:cs="Times New Roman"/>
    </w:rPr>
  </w:style>
  <w:style w:type="character" w:styleId="aff7">
    <w:name w:val="Hyperlink"/>
    <w:uiPriority w:val="99"/>
    <w:rsid w:val="00F979D4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501B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B501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B501B5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Heading2Char2">
    <w:name w:val="Heading 2 Char2"/>
    <w:aliases w:val="Знак12 Char2"/>
    <w:uiPriority w:val="99"/>
    <w:rsid w:val="00B501B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5">
    <w:name w:val="Абзац списка1"/>
    <w:basedOn w:val="a0"/>
    <w:uiPriority w:val="99"/>
    <w:rsid w:val="00B501B5"/>
    <w:pPr>
      <w:ind w:left="720"/>
    </w:pPr>
    <w:rPr>
      <w:rFonts w:eastAsia="Calibri" w:cs="Calibri"/>
      <w:lang w:val="en-US" w:eastAsia="en-US"/>
    </w:rPr>
  </w:style>
  <w:style w:type="paragraph" w:customStyle="1" w:styleId="ConsPlusNonformat">
    <w:name w:val="ConsPlusNonformat"/>
    <w:uiPriority w:val="99"/>
    <w:rsid w:val="00B501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0">
    <w:name w:val="formattext"/>
    <w:basedOn w:val="a0"/>
    <w:rsid w:val="00B50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E83C9E"/>
    <w:rPr>
      <w:sz w:val="22"/>
      <w:szCs w:val="22"/>
      <w:lang w:val="en-US" w:eastAsia="en-US"/>
    </w:rPr>
  </w:style>
  <w:style w:type="paragraph" w:customStyle="1" w:styleId="MSONORMAL0">
    <w:name w:val=".MSONORMAL"/>
    <w:uiPriority w:val="99"/>
    <w:rsid w:val="00A93B4A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30y642sa">
    <w:name w:val="_30y642sa"/>
    <w:basedOn w:val="a1"/>
    <w:rsid w:val="00C73DC8"/>
  </w:style>
  <w:style w:type="paragraph" w:customStyle="1" w:styleId="headertext">
    <w:name w:val="headertext"/>
    <w:basedOn w:val="a0"/>
    <w:rsid w:val="00E21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e">
    <w:name w:val="spelle"/>
    <w:basedOn w:val="a1"/>
    <w:rsid w:val="00E21E68"/>
  </w:style>
  <w:style w:type="character" w:customStyle="1" w:styleId="grame">
    <w:name w:val="grame"/>
    <w:basedOn w:val="a1"/>
    <w:rsid w:val="00E21E68"/>
  </w:style>
  <w:style w:type="paragraph" w:customStyle="1" w:styleId="consplusnormal0">
    <w:name w:val="consplusnormal"/>
    <w:basedOn w:val="a0"/>
    <w:rsid w:val="00C0634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1"/>
    <w:rsid w:val="00680A79"/>
  </w:style>
  <w:style w:type="paragraph" w:customStyle="1" w:styleId="aff8">
    <w:name w:val="ПолеКому"/>
    <w:uiPriority w:val="99"/>
    <w:rsid w:val="000B08B2"/>
    <w:rPr>
      <w:rFonts w:ascii="Times New Roman" w:eastAsia="Times New Roman" w:hAnsi="Times New Roman"/>
      <w:noProof/>
      <w:sz w:val="24"/>
      <w:szCs w:val="24"/>
    </w:rPr>
  </w:style>
  <w:style w:type="paragraph" w:customStyle="1" w:styleId="16">
    <w:name w:val="Подпись1"/>
    <w:basedOn w:val="a0"/>
    <w:uiPriority w:val="99"/>
    <w:rsid w:val="000B08B2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0"/>
    <w:uiPriority w:val="99"/>
    <w:rsid w:val="000B0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0"/>
    <w:uiPriority w:val="99"/>
    <w:rsid w:val="000B08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loonTextChar">
    <w:name w:val="Balloon Text Char"/>
    <w:basedOn w:val="a1"/>
    <w:uiPriority w:val="99"/>
    <w:locked/>
    <w:rsid w:val="000B08B2"/>
    <w:rPr>
      <w:rFonts w:ascii="Tahoma" w:hAnsi="Tahoma" w:cs="Tahoma"/>
      <w:sz w:val="16"/>
      <w:szCs w:val="16"/>
    </w:rPr>
  </w:style>
  <w:style w:type="numbering" w:customStyle="1" w:styleId="17">
    <w:name w:val="Нет списка1"/>
    <w:next w:val="a3"/>
    <w:uiPriority w:val="99"/>
    <w:semiHidden/>
    <w:unhideWhenUsed/>
    <w:rsid w:val="00D670B5"/>
  </w:style>
  <w:style w:type="table" w:customStyle="1" w:styleId="18">
    <w:name w:val="Сетка таблицы1"/>
    <w:basedOn w:val="a2"/>
    <w:next w:val="afb"/>
    <w:locked/>
    <w:rsid w:val="00D670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Placeholder Text"/>
    <w:basedOn w:val="a1"/>
    <w:uiPriority w:val="99"/>
    <w:semiHidden/>
    <w:rsid w:val="009E3C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875BF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A255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A255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qFormat/>
    <w:rsid w:val="00A255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A2552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A2552A"/>
    <w:pPr>
      <w:keepNext/>
      <w:keepLines/>
      <w:spacing w:before="200" w:after="0"/>
      <w:outlineLvl w:val="4"/>
    </w:pPr>
    <w:rPr>
      <w:rFonts w:ascii="Cambria" w:hAnsi="Cambria"/>
      <w:color w:val="243F60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A2552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rsid w:val="00A2552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A2552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A2552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552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нак12 Знак"/>
    <w:link w:val="2"/>
    <w:uiPriority w:val="99"/>
    <w:locked/>
    <w:rsid w:val="00A2552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A2552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2552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2552A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2552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2552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2552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2552A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99"/>
    <w:qFormat/>
    <w:rsid w:val="00A2552A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  <w:style w:type="paragraph" w:styleId="a5">
    <w:name w:val="Title"/>
    <w:basedOn w:val="a0"/>
    <w:next w:val="a0"/>
    <w:link w:val="a6"/>
    <w:uiPriority w:val="99"/>
    <w:qFormat/>
    <w:rsid w:val="00A2552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A255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99"/>
    <w:qFormat/>
    <w:rsid w:val="00A2552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link w:val="a7"/>
    <w:uiPriority w:val="99"/>
    <w:locked/>
    <w:rsid w:val="00A2552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99"/>
    <w:qFormat/>
    <w:rsid w:val="00A2552A"/>
    <w:rPr>
      <w:rFonts w:cs="Times New Roman"/>
      <w:b/>
      <w:bCs/>
    </w:rPr>
  </w:style>
  <w:style w:type="character" w:styleId="aa">
    <w:name w:val="Emphasis"/>
    <w:uiPriority w:val="99"/>
    <w:qFormat/>
    <w:rsid w:val="00A2552A"/>
    <w:rPr>
      <w:rFonts w:cs="Times New Roman"/>
      <w:i/>
      <w:iCs/>
    </w:rPr>
  </w:style>
  <w:style w:type="paragraph" w:styleId="ab">
    <w:name w:val="No Spacing"/>
    <w:link w:val="ac"/>
    <w:uiPriority w:val="99"/>
    <w:qFormat/>
    <w:rsid w:val="00A2552A"/>
    <w:rPr>
      <w:sz w:val="22"/>
      <w:szCs w:val="22"/>
      <w:lang w:val="en-US" w:eastAsia="en-US"/>
    </w:rPr>
  </w:style>
  <w:style w:type="paragraph" w:styleId="ad">
    <w:name w:val="List Paragraph"/>
    <w:basedOn w:val="a0"/>
    <w:uiPriority w:val="99"/>
    <w:qFormat/>
    <w:rsid w:val="00A2552A"/>
    <w:pPr>
      <w:ind w:left="720"/>
      <w:contextualSpacing/>
    </w:pPr>
    <w:rPr>
      <w:rFonts w:eastAsia="Calibri"/>
      <w:lang w:val="en-US" w:eastAsia="en-US"/>
    </w:rPr>
  </w:style>
  <w:style w:type="paragraph" w:styleId="21">
    <w:name w:val="Quote"/>
    <w:basedOn w:val="a0"/>
    <w:next w:val="a0"/>
    <w:link w:val="22"/>
    <w:uiPriority w:val="99"/>
    <w:qFormat/>
    <w:rsid w:val="00A2552A"/>
    <w:rPr>
      <w:rFonts w:eastAsia="Calibri"/>
      <w:i/>
      <w:iCs/>
      <w:color w:val="00000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A2552A"/>
    <w:rPr>
      <w:rFonts w:cs="Times New Roman"/>
      <w:i/>
      <w:iCs/>
      <w:color w:val="000000"/>
    </w:rPr>
  </w:style>
  <w:style w:type="paragraph" w:styleId="ae">
    <w:name w:val="Intense Quote"/>
    <w:basedOn w:val="a0"/>
    <w:next w:val="a0"/>
    <w:link w:val="af"/>
    <w:uiPriority w:val="99"/>
    <w:qFormat/>
    <w:rsid w:val="00A2552A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val="en-US" w:eastAsia="en-US"/>
    </w:rPr>
  </w:style>
  <w:style w:type="character" w:customStyle="1" w:styleId="af">
    <w:name w:val="Выделенная цитата Знак"/>
    <w:link w:val="ae"/>
    <w:uiPriority w:val="99"/>
    <w:locked/>
    <w:rsid w:val="00A2552A"/>
    <w:rPr>
      <w:rFonts w:cs="Times New Roman"/>
      <w:b/>
      <w:bCs/>
      <w:i/>
      <w:iCs/>
      <w:color w:val="4F81BD"/>
    </w:rPr>
  </w:style>
  <w:style w:type="character" w:styleId="af0">
    <w:name w:val="Subtle Emphasis"/>
    <w:uiPriority w:val="99"/>
    <w:qFormat/>
    <w:rsid w:val="00A2552A"/>
    <w:rPr>
      <w:rFonts w:cs="Times New Roman"/>
      <w:i/>
      <w:iCs/>
      <w:color w:val="808080"/>
    </w:rPr>
  </w:style>
  <w:style w:type="character" w:styleId="af1">
    <w:name w:val="Intense Emphasis"/>
    <w:uiPriority w:val="99"/>
    <w:qFormat/>
    <w:rsid w:val="00A2552A"/>
    <w:rPr>
      <w:rFonts w:cs="Times New Roman"/>
      <w:b/>
      <w:bCs/>
      <w:i/>
      <w:iCs/>
      <w:color w:val="4F81BD"/>
    </w:rPr>
  </w:style>
  <w:style w:type="character" w:styleId="af2">
    <w:name w:val="Subtle Reference"/>
    <w:uiPriority w:val="99"/>
    <w:qFormat/>
    <w:rsid w:val="00A2552A"/>
    <w:rPr>
      <w:rFonts w:cs="Times New Roman"/>
      <w:smallCaps/>
      <w:color w:val="C0504D"/>
      <w:u w:val="single"/>
    </w:rPr>
  </w:style>
  <w:style w:type="character" w:styleId="af3">
    <w:name w:val="Intense Reference"/>
    <w:uiPriority w:val="99"/>
    <w:qFormat/>
    <w:rsid w:val="00A2552A"/>
    <w:rPr>
      <w:rFonts w:cs="Times New Roman"/>
      <w:b/>
      <w:bCs/>
      <w:smallCaps/>
      <w:color w:val="C0504D"/>
      <w:spacing w:val="5"/>
      <w:u w:val="single"/>
    </w:rPr>
  </w:style>
  <w:style w:type="character" w:styleId="af4">
    <w:name w:val="Book Title"/>
    <w:uiPriority w:val="99"/>
    <w:qFormat/>
    <w:rsid w:val="00A2552A"/>
    <w:rPr>
      <w:rFonts w:cs="Times New Roman"/>
      <w:b/>
      <w:bCs/>
      <w:smallCaps/>
      <w:spacing w:val="5"/>
    </w:rPr>
  </w:style>
  <w:style w:type="paragraph" w:styleId="af5">
    <w:name w:val="TOC Heading"/>
    <w:basedOn w:val="1"/>
    <w:next w:val="a0"/>
    <w:uiPriority w:val="99"/>
    <w:qFormat/>
    <w:rsid w:val="00A2552A"/>
    <w:pPr>
      <w:outlineLvl w:val="9"/>
    </w:pPr>
  </w:style>
  <w:style w:type="paragraph" w:customStyle="1" w:styleId="af6">
    <w:name w:val="Нормальный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f7">
    <w:name w:val="header"/>
    <w:aliases w:val="Верхний колонтитул Знак,Знак2 Знак,Верхний колонтитул Знак Знак,Знак2 Знак Знак"/>
    <w:basedOn w:val="a0"/>
    <w:link w:val="12"/>
    <w:uiPriority w:val="99"/>
    <w:rsid w:val="001E31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link w:val="af7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8">
    <w:name w:val="page number"/>
    <w:uiPriority w:val="99"/>
    <w:rsid w:val="001E317A"/>
    <w:rPr>
      <w:rFonts w:cs="Times New Roman"/>
    </w:rPr>
  </w:style>
  <w:style w:type="paragraph" w:styleId="af9">
    <w:name w:val="footer"/>
    <w:aliases w:val="Нижний колонтитул Знак,Знак1 Знак,Нижний колонтитул Знак Знак,Знак1 Знак Знак"/>
    <w:basedOn w:val="a0"/>
    <w:link w:val="13"/>
    <w:uiPriority w:val="99"/>
    <w:rsid w:val="00515DB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3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link w:val="af9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WW-Absatz-Standardschriftart">
    <w:name w:val="WW-Absatz-Standardschriftart"/>
    <w:uiPriority w:val="99"/>
    <w:rsid w:val="001E317A"/>
  </w:style>
  <w:style w:type="paragraph" w:customStyle="1" w:styleId="Style10">
    <w:name w:val="Style10"/>
    <w:basedOn w:val="a0"/>
    <w:uiPriority w:val="99"/>
    <w:rsid w:val="001E31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1E317A"/>
    <w:rPr>
      <w:rFonts w:ascii="Times New Roman" w:hAnsi="Times New Roman" w:cs="Times New Roman"/>
      <w:sz w:val="22"/>
      <w:szCs w:val="22"/>
    </w:rPr>
  </w:style>
  <w:style w:type="paragraph" w:styleId="a">
    <w:name w:val="List Bullet"/>
    <w:basedOn w:val="a0"/>
    <w:uiPriority w:val="99"/>
    <w:rsid w:val="003D4F3D"/>
    <w:pPr>
      <w:numPr>
        <w:numId w:val="2"/>
      </w:numPr>
      <w:contextualSpacing/>
    </w:pPr>
  </w:style>
  <w:style w:type="paragraph" w:styleId="afa">
    <w:name w:val="Body Text"/>
    <w:aliases w:val="Основной текст Знак,Знак Знак,Основной текст Знак Знак,Знак Знак Знак"/>
    <w:basedOn w:val="a0"/>
    <w:link w:val="14"/>
    <w:uiPriority w:val="99"/>
    <w:rsid w:val="00697455"/>
    <w:pPr>
      <w:spacing w:after="0" w:line="240" w:lineRule="auto"/>
      <w:jc w:val="center"/>
    </w:pPr>
    <w:rPr>
      <w:rFonts w:ascii="Arial" w:hAnsi="Arial"/>
      <w:sz w:val="32"/>
      <w:szCs w:val="24"/>
    </w:rPr>
  </w:style>
  <w:style w:type="character" w:customStyle="1" w:styleId="14">
    <w:name w:val="Основной текст Знак1"/>
    <w:aliases w:val="Основной текст Знак Знак1,Знак Знак Знак1,Основной текст Знак Знак Знак,Знак Знак Знак Знак"/>
    <w:link w:val="afa"/>
    <w:uiPriority w:val="99"/>
    <w:locked/>
    <w:rsid w:val="00697455"/>
    <w:rPr>
      <w:rFonts w:ascii="Arial" w:hAnsi="Arial" w:cs="Times New Roman"/>
      <w:sz w:val="24"/>
      <w:szCs w:val="24"/>
    </w:rPr>
  </w:style>
  <w:style w:type="table" w:styleId="afb">
    <w:name w:val="Table Grid"/>
    <w:basedOn w:val="a2"/>
    <w:uiPriority w:val="99"/>
    <w:rsid w:val="0084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0"/>
    <w:uiPriority w:val="99"/>
    <w:rsid w:val="00C9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932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d">
    <w:name w:val="Body Text Indent"/>
    <w:basedOn w:val="a0"/>
    <w:link w:val="afe"/>
    <w:uiPriority w:val="99"/>
    <w:rsid w:val="004C355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eastAsia="Times New Roman" w:cs="Times New Roman"/>
    </w:rPr>
  </w:style>
  <w:style w:type="character" w:customStyle="1" w:styleId="FontStyle207">
    <w:name w:val="Font Style207"/>
    <w:uiPriority w:val="99"/>
    <w:rsid w:val="004C3550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4C355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0"/>
    <w:uiPriority w:val="99"/>
    <w:rsid w:val="004C3550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0"/>
    <w:uiPriority w:val="99"/>
    <w:rsid w:val="005A13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0"/>
    <w:link w:val="24"/>
    <w:uiPriority w:val="99"/>
    <w:rsid w:val="00515DB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eastAsia="Times New Roman" w:cs="Times New Roman"/>
    </w:rPr>
  </w:style>
  <w:style w:type="paragraph" w:styleId="25">
    <w:name w:val="Body Text 2"/>
    <w:basedOn w:val="a0"/>
    <w:link w:val="26"/>
    <w:uiPriority w:val="99"/>
    <w:rsid w:val="00515DB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Pr>
      <w:rFonts w:eastAsia="Times New Roman" w:cs="Times New Roman"/>
    </w:rPr>
  </w:style>
  <w:style w:type="paragraph" w:styleId="31">
    <w:name w:val="Body Text Indent 3"/>
    <w:basedOn w:val="a0"/>
    <w:link w:val="32"/>
    <w:uiPriority w:val="99"/>
    <w:rsid w:val="00515D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</w:rPr>
  </w:style>
  <w:style w:type="paragraph" w:styleId="aff">
    <w:name w:val="Plain Text"/>
    <w:basedOn w:val="a0"/>
    <w:link w:val="aff0"/>
    <w:uiPriority w:val="99"/>
    <w:rsid w:val="0051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f1">
    <w:name w:val="FollowedHyperlink"/>
    <w:uiPriority w:val="99"/>
    <w:rsid w:val="00515DB3"/>
    <w:rPr>
      <w:rFonts w:cs="Times New Roman"/>
      <w:color w:val="800080"/>
      <w:u w:val="single"/>
    </w:rPr>
  </w:style>
  <w:style w:type="paragraph" w:styleId="33">
    <w:name w:val="Body Text 3"/>
    <w:basedOn w:val="a0"/>
    <w:link w:val="34"/>
    <w:uiPriority w:val="99"/>
    <w:rsid w:val="00515DB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Pr>
      <w:rFonts w:eastAsia="Times New Roman" w:cs="Times New Roman"/>
      <w:sz w:val="16"/>
      <w:szCs w:val="16"/>
    </w:rPr>
  </w:style>
  <w:style w:type="paragraph" w:customStyle="1" w:styleId="xl25">
    <w:name w:val="xl25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 Знак1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3">
    <w:name w:val="s_3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Стиль 2"/>
    <w:basedOn w:val="a0"/>
    <w:link w:val="28"/>
    <w:uiPriority w:val="99"/>
    <w:rsid w:val="00515DB3"/>
    <w:pPr>
      <w:spacing w:after="0"/>
      <w:ind w:firstLine="709"/>
      <w:jc w:val="both"/>
    </w:pPr>
    <w:rPr>
      <w:b/>
      <w:i/>
      <w:szCs w:val="20"/>
      <w:lang w:eastAsia="en-US"/>
    </w:rPr>
  </w:style>
  <w:style w:type="character" w:customStyle="1" w:styleId="28">
    <w:name w:val="Стиль 2 Знак"/>
    <w:link w:val="27"/>
    <w:uiPriority w:val="99"/>
    <w:locked/>
    <w:rsid w:val="00515DB3"/>
    <w:rPr>
      <w:rFonts w:ascii="Calibri" w:hAnsi="Calibri"/>
      <w:b/>
      <w:i/>
      <w:sz w:val="22"/>
      <w:lang w:val="ru-RU" w:eastAsia="en-US"/>
    </w:rPr>
  </w:style>
  <w:style w:type="paragraph" w:customStyle="1" w:styleId="ConsPlusCell">
    <w:name w:val="ConsPlusCell"/>
    <w:uiPriority w:val="99"/>
    <w:rsid w:val="00804A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30">
    <w:name w:val="Знак13 Знак"/>
    <w:uiPriority w:val="99"/>
    <w:rsid w:val="00460D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0">
    <w:name w:val="Знак11 Знак"/>
    <w:uiPriority w:val="99"/>
    <w:rsid w:val="00460DE1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460DE1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460DE1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460DE1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460DE1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460DE1"/>
    <w:rPr>
      <w:rFonts w:ascii="Cambria" w:hAnsi="Cambria" w:cs="Times New Roman"/>
      <w:color w:val="4F81BD"/>
      <w:sz w:val="20"/>
      <w:szCs w:val="20"/>
    </w:rPr>
  </w:style>
  <w:style w:type="character" w:customStyle="1" w:styleId="51">
    <w:name w:val="Знак5 Знак"/>
    <w:uiPriority w:val="99"/>
    <w:rsid w:val="00460DE1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1">
    <w:name w:val="Знак4 Знак"/>
    <w:uiPriority w:val="99"/>
    <w:rsid w:val="00460D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5">
    <w:name w:val="Знак3 Знак"/>
    <w:uiPriority w:val="99"/>
    <w:rsid w:val="00460DE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9">
    <w:name w:val="Цитата 2 Знак Знак"/>
    <w:uiPriority w:val="99"/>
    <w:rsid w:val="00460DE1"/>
    <w:rPr>
      <w:rFonts w:cs="Times New Roman"/>
      <w:i/>
      <w:iCs/>
      <w:color w:val="000000"/>
    </w:rPr>
  </w:style>
  <w:style w:type="character" w:customStyle="1" w:styleId="aff2">
    <w:name w:val="Выделенная цитата Знак Знак"/>
    <w:uiPriority w:val="99"/>
    <w:rsid w:val="00460DE1"/>
    <w:rPr>
      <w:rFonts w:cs="Times New Roman"/>
      <w:b/>
      <w:bCs/>
      <w:i/>
      <w:iCs/>
      <w:color w:val="4F81BD"/>
    </w:rPr>
  </w:style>
  <w:style w:type="character" w:customStyle="1" w:styleId="2a">
    <w:name w:val="Стиль 2 Знак Знак"/>
    <w:uiPriority w:val="99"/>
    <w:rsid w:val="00460DE1"/>
    <w:rPr>
      <w:rFonts w:ascii="Calibri" w:hAnsi="Calibri"/>
      <w:b/>
      <w:i/>
      <w:sz w:val="22"/>
      <w:lang w:val="ru-RU" w:eastAsia="en-US"/>
    </w:rPr>
  </w:style>
  <w:style w:type="character" w:customStyle="1" w:styleId="aff3">
    <w:name w:val="Знак"/>
    <w:uiPriority w:val="99"/>
    <w:rsid w:val="00460DE1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460DE1"/>
    <w:pPr>
      <w:spacing w:after="0" w:line="240" w:lineRule="auto"/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uiPriority w:val="99"/>
    <w:rsid w:val="00460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4">
    <w:name w:val="Balloon Text"/>
    <w:basedOn w:val="a0"/>
    <w:link w:val="aff5"/>
    <w:uiPriority w:val="99"/>
    <w:semiHidden/>
    <w:rsid w:val="00FC2F3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locked/>
    <w:rsid w:val="00B501B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ORMATTEXT">
    <w:name w:val=".FORMATTEXT"/>
    <w:uiPriority w:val="99"/>
    <w:rsid w:val="00DD4C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6">
    <w:name w:val="line number"/>
    <w:uiPriority w:val="99"/>
    <w:semiHidden/>
    <w:rsid w:val="00E5314B"/>
    <w:rPr>
      <w:rFonts w:cs="Times New Roman"/>
    </w:rPr>
  </w:style>
  <w:style w:type="character" w:styleId="aff7">
    <w:name w:val="Hyperlink"/>
    <w:uiPriority w:val="99"/>
    <w:rsid w:val="00F979D4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501B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B501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B501B5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Heading2Char2">
    <w:name w:val="Heading 2 Char2"/>
    <w:aliases w:val="Знак12 Char2"/>
    <w:uiPriority w:val="99"/>
    <w:rsid w:val="00B501B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5">
    <w:name w:val="Абзац списка1"/>
    <w:basedOn w:val="a0"/>
    <w:uiPriority w:val="99"/>
    <w:rsid w:val="00B501B5"/>
    <w:pPr>
      <w:ind w:left="720"/>
    </w:pPr>
    <w:rPr>
      <w:rFonts w:eastAsia="Calibri" w:cs="Calibri"/>
      <w:lang w:val="en-US" w:eastAsia="en-US"/>
    </w:rPr>
  </w:style>
  <w:style w:type="paragraph" w:customStyle="1" w:styleId="ConsPlusNonformat">
    <w:name w:val="ConsPlusNonformat"/>
    <w:uiPriority w:val="99"/>
    <w:rsid w:val="00B501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0">
    <w:name w:val="formattext"/>
    <w:basedOn w:val="a0"/>
    <w:rsid w:val="00B50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E83C9E"/>
    <w:rPr>
      <w:sz w:val="22"/>
      <w:szCs w:val="22"/>
      <w:lang w:val="en-US" w:eastAsia="en-US"/>
    </w:rPr>
  </w:style>
  <w:style w:type="paragraph" w:customStyle="1" w:styleId="MSONORMAL0">
    <w:name w:val=".MSONORMAL"/>
    <w:uiPriority w:val="99"/>
    <w:rsid w:val="00A93B4A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30y642sa">
    <w:name w:val="_30y642sa"/>
    <w:basedOn w:val="a1"/>
    <w:rsid w:val="00C73DC8"/>
  </w:style>
  <w:style w:type="paragraph" w:customStyle="1" w:styleId="headertext">
    <w:name w:val="headertext"/>
    <w:basedOn w:val="a0"/>
    <w:rsid w:val="00E21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e">
    <w:name w:val="spelle"/>
    <w:basedOn w:val="a1"/>
    <w:rsid w:val="00E21E68"/>
  </w:style>
  <w:style w:type="character" w:customStyle="1" w:styleId="grame">
    <w:name w:val="grame"/>
    <w:basedOn w:val="a1"/>
    <w:rsid w:val="00E21E68"/>
  </w:style>
  <w:style w:type="paragraph" w:customStyle="1" w:styleId="consplusnormal0">
    <w:name w:val="consplusnormal"/>
    <w:basedOn w:val="a0"/>
    <w:rsid w:val="00C0634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1"/>
    <w:rsid w:val="00680A79"/>
  </w:style>
  <w:style w:type="paragraph" w:customStyle="1" w:styleId="aff8">
    <w:name w:val="ПолеКому"/>
    <w:uiPriority w:val="99"/>
    <w:rsid w:val="000B08B2"/>
    <w:rPr>
      <w:rFonts w:ascii="Times New Roman" w:eastAsia="Times New Roman" w:hAnsi="Times New Roman"/>
      <w:noProof/>
      <w:sz w:val="24"/>
      <w:szCs w:val="24"/>
    </w:rPr>
  </w:style>
  <w:style w:type="paragraph" w:customStyle="1" w:styleId="16">
    <w:name w:val="Подпись1"/>
    <w:basedOn w:val="a0"/>
    <w:uiPriority w:val="99"/>
    <w:rsid w:val="000B08B2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0"/>
    <w:uiPriority w:val="99"/>
    <w:rsid w:val="000B0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0"/>
    <w:uiPriority w:val="99"/>
    <w:rsid w:val="000B0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0"/>
    <w:uiPriority w:val="99"/>
    <w:rsid w:val="000B0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0"/>
    <w:uiPriority w:val="99"/>
    <w:rsid w:val="000B0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0"/>
    <w:uiPriority w:val="99"/>
    <w:rsid w:val="000B0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0"/>
    <w:uiPriority w:val="99"/>
    <w:rsid w:val="000B0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0"/>
    <w:uiPriority w:val="99"/>
    <w:rsid w:val="000B08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loonTextChar">
    <w:name w:val="Balloon Text Char"/>
    <w:basedOn w:val="a1"/>
    <w:uiPriority w:val="99"/>
    <w:locked/>
    <w:rsid w:val="000B08B2"/>
    <w:rPr>
      <w:rFonts w:ascii="Tahoma" w:hAnsi="Tahoma" w:cs="Tahoma"/>
      <w:sz w:val="16"/>
      <w:szCs w:val="16"/>
    </w:rPr>
  </w:style>
  <w:style w:type="numbering" w:customStyle="1" w:styleId="17">
    <w:name w:val="Нет списка1"/>
    <w:next w:val="a3"/>
    <w:uiPriority w:val="99"/>
    <w:semiHidden/>
    <w:unhideWhenUsed/>
    <w:rsid w:val="00D670B5"/>
  </w:style>
  <w:style w:type="table" w:customStyle="1" w:styleId="18">
    <w:name w:val="Сетка таблицы1"/>
    <w:basedOn w:val="a2"/>
    <w:next w:val="afb"/>
    <w:locked/>
    <w:rsid w:val="00D670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Placeholder Text"/>
    <w:basedOn w:val="a1"/>
    <w:uiPriority w:val="99"/>
    <w:semiHidden/>
    <w:rsid w:val="009E3C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BDC623888A4E141C309A354FCF7762A437619EA36D815892C076CD6535FBBEA50E3C7E6ABCBB29A8E526E88484A538604Q0Z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DC623888A4E141C309BD59EA9B292F4D7D42E737DA43D6700A66830B00E2A817EACDB2FA8FE79F850221CC1B5951821B02F05911462FQ8Z8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0A793-214A-45C2-A877-98FED80F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7680</Words>
  <Characters>53197</Characters>
  <Application>Microsoft Office Word</Application>
  <DocSecurity>0</DocSecurity>
  <Lines>443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60756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Мальцева Елена</cp:lastModifiedBy>
  <cp:revision>3</cp:revision>
  <cp:lastPrinted>2020-09-10T11:02:00Z</cp:lastPrinted>
  <dcterms:created xsi:type="dcterms:W3CDTF">2020-09-11T06:51:00Z</dcterms:created>
  <dcterms:modified xsi:type="dcterms:W3CDTF">2020-09-11T08:42:00Z</dcterms:modified>
</cp:coreProperties>
</file>