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85552D" w:rsidRPr="001306D1" w14:paraId="5ADAA64B" w14:textId="77777777" w:rsidTr="00433446">
        <w:tc>
          <w:tcPr>
            <w:tcW w:w="9345" w:type="dxa"/>
            <w:gridSpan w:val="2"/>
            <w:vAlign w:val="center"/>
          </w:tcPr>
          <w:p w14:paraId="2A1FEFB5" w14:textId="77777777" w:rsidR="0085552D" w:rsidRDefault="0085552D" w:rsidP="00433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результатах контрольного мероприятия </w:t>
            </w:r>
          </w:p>
          <w:p w14:paraId="263BAFF9" w14:textId="77777777" w:rsidR="0085552D" w:rsidRPr="001306D1" w:rsidRDefault="0085552D" w:rsidP="00433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D1">
              <w:rPr>
                <w:rFonts w:ascii="Times New Roman" w:hAnsi="Times New Roman" w:cs="Times New Roman"/>
                <w:b/>
                <w:sz w:val="24"/>
                <w:szCs w:val="24"/>
              </w:rPr>
              <w:t>(выдержка из акта)</w:t>
            </w:r>
          </w:p>
        </w:tc>
      </w:tr>
      <w:tr w:rsidR="0085552D" w:rsidRPr="001306D1" w14:paraId="21761FD6" w14:textId="77777777" w:rsidTr="00433446">
        <w:tc>
          <w:tcPr>
            <w:tcW w:w="2405" w:type="dxa"/>
            <w:vAlign w:val="center"/>
          </w:tcPr>
          <w:p w14:paraId="112A65FD" w14:textId="77777777" w:rsidR="0085552D" w:rsidRPr="007E576A" w:rsidRDefault="0085552D" w:rsidP="00433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6940" w:type="dxa"/>
            <w:vAlign w:val="center"/>
          </w:tcPr>
          <w:p w14:paraId="22974D1D" w14:textId="7C77602B" w:rsidR="0085552D" w:rsidRPr="001306D1" w:rsidRDefault="000B2B1E" w:rsidP="000B2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168B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68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6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дошкольное </w:t>
            </w:r>
            <w:r w:rsidRPr="007D168B">
              <w:rPr>
                <w:rFonts w:ascii="Times New Roman" w:hAnsi="Times New Roman" w:cs="Times New Roman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68B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D168B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№ 29»</w:t>
            </w:r>
          </w:p>
        </w:tc>
      </w:tr>
      <w:tr w:rsidR="0085552D" w:rsidRPr="001306D1" w14:paraId="1396D541" w14:textId="77777777" w:rsidTr="00433446">
        <w:tc>
          <w:tcPr>
            <w:tcW w:w="2405" w:type="dxa"/>
            <w:vAlign w:val="center"/>
          </w:tcPr>
          <w:p w14:paraId="4BB02776" w14:textId="77777777" w:rsidR="0085552D" w:rsidRPr="007E576A" w:rsidRDefault="0085552D" w:rsidP="00433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6940" w:type="dxa"/>
            <w:vAlign w:val="center"/>
          </w:tcPr>
          <w:p w14:paraId="3FE6C816" w14:textId="5E620C47" w:rsidR="0085552D" w:rsidRPr="00C01058" w:rsidRDefault="0085552D" w:rsidP="00433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Выездная </w:t>
            </w:r>
            <w:r w:rsidR="000B2B1E">
              <w:rPr>
                <w:rFonts w:ascii="Times New Roman" w:hAnsi="Times New Roman" w:cs="Times New Roman"/>
                <w:bCs/>
                <w:sz w:val="24"/>
                <w:szCs w:val="24"/>
              </w:rPr>
              <w:t>вне</w:t>
            </w:r>
            <w:r w:rsidRPr="00C01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плановая проверка по внутреннему муниципальному финансовому контролю в отношении </w:t>
            </w:r>
            <w:r w:rsidR="00E74466" w:rsidRPr="007D168B">
              <w:rPr>
                <w:rFonts w:ascii="Times New Roman" w:hAnsi="Times New Roman" w:cs="Times New Roman"/>
                <w:sz w:val="24"/>
                <w:szCs w:val="24"/>
              </w:rPr>
              <w:t>«Детский сад № 29»</w:t>
            </w:r>
          </w:p>
        </w:tc>
      </w:tr>
      <w:tr w:rsidR="0085552D" w:rsidRPr="001306D1" w14:paraId="71FFACD5" w14:textId="77777777" w:rsidTr="00433446">
        <w:tc>
          <w:tcPr>
            <w:tcW w:w="2405" w:type="dxa"/>
            <w:vAlign w:val="center"/>
          </w:tcPr>
          <w:p w14:paraId="1C7FC940" w14:textId="77777777" w:rsidR="0085552D" w:rsidRPr="007E576A" w:rsidRDefault="0085552D" w:rsidP="00433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940" w:type="dxa"/>
            <w:vAlign w:val="center"/>
          </w:tcPr>
          <w:p w14:paraId="6D585D49" w14:textId="0DB32E3B" w:rsidR="0085552D" w:rsidRPr="001C04B8" w:rsidRDefault="0085552D" w:rsidP="000B2B1E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39D3">
              <w:rPr>
                <w:rFonts w:ascii="Times New Roman" w:hAnsi="Times New Roman" w:cs="Times New Roman"/>
                <w:sz w:val="24"/>
                <w:szCs w:val="24"/>
              </w:rPr>
              <w:t xml:space="preserve">риказ финансового управления администрации Балахнинского муниципального округа Нижегородской области </w:t>
            </w:r>
            <w:r w:rsidRPr="001C04B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B2B1E">
              <w:rPr>
                <w:rFonts w:ascii="Times New Roman" w:hAnsi="Times New Roman" w:cs="Times New Roman"/>
                <w:sz w:val="24"/>
                <w:szCs w:val="24"/>
              </w:rPr>
              <w:t>04 июля</w:t>
            </w:r>
            <w:r w:rsidRPr="001C04B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0B2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04B8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0B2B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C04B8">
              <w:rPr>
                <w:rFonts w:ascii="Times New Roman" w:hAnsi="Times New Roman" w:cs="Times New Roman"/>
                <w:sz w:val="24"/>
                <w:szCs w:val="24"/>
              </w:rPr>
              <w:t xml:space="preserve"> «О проведении </w:t>
            </w:r>
            <w:r w:rsidR="000B2B1E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1C04B8">
              <w:rPr>
                <w:rFonts w:ascii="Times New Roman" w:hAnsi="Times New Roman" w:cs="Times New Roman"/>
                <w:sz w:val="24"/>
                <w:szCs w:val="24"/>
              </w:rPr>
              <w:t>планово</w:t>
            </w:r>
            <w:r w:rsidR="000B2B1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C0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B1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мероприятия в отношении </w:t>
            </w:r>
            <w:r w:rsidR="000B2B1E" w:rsidRPr="007D168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</w:t>
            </w:r>
            <w:r w:rsidR="000B2B1E">
              <w:rPr>
                <w:rFonts w:ascii="Times New Roman" w:hAnsi="Times New Roman" w:cs="Times New Roman"/>
                <w:sz w:val="24"/>
                <w:szCs w:val="24"/>
              </w:rPr>
              <w:t xml:space="preserve">дошкольного </w:t>
            </w:r>
            <w:r w:rsidR="000B2B1E" w:rsidRPr="007D168B">
              <w:rPr>
                <w:rFonts w:ascii="Times New Roman" w:hAnsi="Times New Roman" w:cs="Times New Roman"/>
                <w:sz w:val="24"/>
                <w:szCs w:val="24"/>
              </w:rPr>
              <w:t>образовательного учреждения «Детский сад № 29»</w:t>
            </w:r>
            <w:r w:rsidR="000B2B1E">
              <w:rPr>
                <w:rFonts w:ascii="Times New Roman" w:hAnsi="Times New Roman" w:cs="Times New Roman"/>
                <w:sz w:val="24"/>
                <w:szCs w:val="24"/>
              </w:rPr>
              <w:t xml:space="preserve"> (МБДОУ</w:t>
            </w:r>
            <w:r w:rsidRPr="001C04B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B2B1E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1C04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B2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04B8">
              <w:rPr>
                <w:rFonts w:ascii="Times New Roman" w:hAnsi="Times New Roman" w:cs="Times New Roman"/>
                <w:sz w:val="24"/>
                <w:szCs w:val="24"/>
              </w:rPr>
              <w:t>9»</w:t>
            </w:r>
            <w:r w:rsidR="000B2B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C04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5552D" w:rsidRPr="001306D1" w14:paraId="4FC2CB2C" w14:textId="77777777" w:rsidTr="00433446">
        <w:tc>
          <w:tcPr>
            <w:tcW w:w="2405" w:type="dxa"/>
            <w:vAlign w:val="center"/>
          </w:tcPr>
          <w:p w14:paraId="78965632" w14:textId="77777777" w:rsidR="0085552D" w:rsidRPr="007E576A" w:rsidRDefault="0085552D" w:rsidP="00433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Проверенный период</w:t>
            </w:r>
          </w:p>
        </w:tc>
        <w:tc>
          <w:tcPr>
            <w:tcW w:w="6940" w:type="dxa"/>
            <w:vAlign w:val="center"/>
          </w:tcPr>
          <w:p w14:paraId="3A75AEE1" w14:textId="093E71A9" w:rsidR="0085552D" w:rsidRPr="001306D1" w:rsidRDefault="0085552D" w:rsidP="000B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D88">
              <w:rPr>
                <w:rFonts w:ascii="Times New Roman" w:hAnsi="Times New Roman" w:cs="Times New Roman"/>
                <w:sz w:val="24"/>
                <w:szCs w:val="24"/>
              </w:rPr>
              <w:t>с 0</w:t>
            </w:r>
            <w:r w:rsidR="000B2B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B1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B1E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7B1D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B1E">
              <w:rPr>
                <w:rFonts w:ascii="Times New Roman" w:hAnsi="Times New Roman" w:cs="Times New Roman"/>
                <w:sz w:val="24"/>
                <w:szCs w:val="24"/>
              </w:rPr>
              <w:t xml:space="preserve">2021 года </w:t>
            </w:r>
            <w:r w:rsidRPr="007B1D8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B2B1E">
              <w:rPr>
                <w:rFonts w:ascii="Times New Roman" w:hAnsi="Times New Roman" w:cs="Times New Roman"/>
                <w:sz w:val="24"/>
                <w:szCs w:val="24"/>
              </w:rPr>
              <w:t>настоящее время</w:t>
            </w:r>
          </w:p>
        </w:tc>
      </w:tr>
      <w:tr w:rsidR="0085552D" w:rsidRPr="001306D1" w14:paraId="601BF73F" w14:textId="77777777" w:rsidTr="00433446">
        <w:tc>
          <w:tcPr>
            <w:tcW w:w="2405" w:type="dxa"/>
            <w:vAlign w:val="center"/>
          </w:tcPr>
          <w:p w14:paraId="7EF9443A" w14:textId="77777777" w:rsidR="0085552D" w:rsidRPr="007E576A" w:rsidRDefault="0085552D" w:rsidP="004334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6940" w:type="dxa"/>
            <w:vAlign w:val="center"/>
          </w:tcPr>
          <w:p w14:paraId="077AF513" w14:textId="77777777" w:rsidR="000B2B1E" w:rsidRPr="000B2B1E" w:rsidRDefault="000B2B1E" w:rsidP="000B2B1E">
            <w:pPr>
              <w:pStyle w:val="a4"/>
              <w:widowControl w:val="0"/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  <w:bookmarkStart w:id="0" w:name="_Hlk109223908"/>
            <w:r w:rsidRPr="000B2B1E">
              <w:rPr>
                <w:sz w:val="24"/>
                <w:szCs w:val="24"/>
              </w:rPr>
              <w:t xml:space="preserve">В нарушение действующего законодательства, в </w:t>
            </w:r>
            <w:bookmarkEnd w:id="0"/>
            <w:r w:rsidRPr="000B2B1E">
              <w:rPr>
                <w:sz w:val="24"/>
                <w:szCs w:val="24"/>
              </w:rPr>
              <w:t>штатном расписании ошибочно определен КУ по следующим должностям: «Воспитатель», «Кастелянша», «Кладовщик», «Уборщик служебных помещений», «Подсобный рабочий», «Повар», «Младший воспитатель», что не повлияло на правильность начисления и выплаты заработной платы.</w:t>
            </w:r>
          </w:p>
          <w:p w14:paraId="1318A103" w14:textId="77777777" w:rsidR="000B2B1E" w:rsidRPr="000B2B1E" w:rsidRDefault="000B2B1E" w:rsidP="000B2B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E">
              <w:rPr>
                <w:rFonts w:ascii="Times New Roman" w:hAnsi="Times New Roman" w:cs="Times New Roman"/>
                <w:sz w:val="24"/>
                <w:szCs w:val="24"/>
              </w:rPr>
              <w:t>2. В нарушение действующего законодательства, в Приложении № 1 Положения об оплате труда Учреждения:</w:t>
            </w:r>
          </w:p>
          <w:p w14:paraId="32E5B207" w14:textId="77777777" w:rsidR="000B2B1E" w:rsidRPr="000B2B1E" w:rsidRDefault="000B2B1E" w:rsidP="000B2B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E">
              <w:rPr>
                <w:rFonts w:ascii="Times New Roman" w:hAnsi="Times New Roman" w:cs="Times New Roman"/>
                <w:sz w:val="24"/>
                <w:szCs w:val="24"/>
              </w:rPr>
              <w:t>-  не внесены изменения в части размера минимальных окладов по ПКГ и КУ;</w:t>
            </w:r>
          </w:p>
          <w:p w14:paraId="30EB8A64" w14:textId="77777777" w:rsidR="000B2B1E" w:rsidRPr="000B2B1E" w:rsidRDefault="000B2B1E" w:rsidP="000B2B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E">
              <w:rPr>
                <w:rFonts w:ascii="Times New Roman" w:hAnsi="Times New Roman" w:cs="Times New Roman"/>
                <w:sz w:val="24"/>
                <w:szCs w:val="24"/>
              </w:rPr>
              <w:t>- отсутствует профессия (должность) «Заведующий хозяйством», указана профессия (должность) «Завхоз»;</w:t>
            </w:r>
          </w:p>
          <w:p w14:paraId="5728DB9E" w14:textId="77777777" w:rsidR="000B2B1E" w:rsidRPr="000B2B1E" w:rsidRDefault="000B2B1E" w:rsidP="000B2B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E">
              <w:rPr>
                <w:rFonts w:ascii="Times New Roman" w:hAnsi="Times New Roman" w:cs="Times New Roman"/>
                <w:sz w:val="24"/>
                <w:szCs w:val="24"/>
              </w:rPr>
              <w:t>- отсутствуют профессии (должности), не включенные в ПКГ общеотраслевых профессий рабочих 1 уровня, 1 КУ: «Рабочий по комплексному обслуживанию и ремонту здания» 3 разряда; «Рабочий по стирке и ремонту спецодежды» 2 разряда, но ошибочно включен в ПКГ общеотраслевых профессий рабочих 1 уровня 1 КУ 2 разряд, «Столяр-плотник» 1 разряда, «Подсобный рабочий» 2 разряда;</w:t>
            </w:r>
          </w:p>
          <w:p w14:paraId="557E2C91" w14:textId="77777777" w:rsidR="000B2B1E" w:rsidRPr="000B2B1E" w:rsidRDefault="000B2B1E" w:rsidP="000B2B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E">
              <w:rPr>
                <w:rFonts w:ascii="Times New Roman" w:hAnsi="Times New Roman" w:cs="Times New Roman"/>
                <w:sz w:val="24"/>
                <w:szCs w:val="24"/>
              </w:rPr>
              <w:t>- отсутствует профессия (должность) общеотраслевых профессий рабочих 1 уровня, 1 КУ, «Кастелянша» 2 разряда.</w:t>
            </w:r>
          </w:p>
          <w:p w14:paraId="64808D4A" w14:textId="77777777" w:rsidR="000B2B1E" w:rsidRPr="000B2B1E" w:rsidRDefault="000B2B1E" w:rsidP="000B2B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bookmarkStart w:id="1" w:name="_Hlk109224811"/>
            <w:r w:rsidRPr="000B2B1E">
              <w:rPr>
                <w:rFonts w:ascii="Times New Roman" w:hAnsi="Times New Roman" w:cs="Times New Roman"/>
                <w:sz w:val="24"/>
                <w:szCs w:val="24"/>
              </w:rPr>
              <w:t>В нарушение действующего законодательства, в Приложении № 2 Положения об оплате труда Учреждения:</w:t>
            </w:r>
          </w:p>
          <w:bookmarkEnd w:id="1"/>
          <w:p w14:paraId="32B94F30" w14:textId="77777777" w:rsidR="000B2B1E" w:rsidRPr="000B2B1E" w:rsidRDefault="000B2B1E" w:rsidP="000B2B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E">
              <w:rPr>
                <w:rFonts w:ascii="Times New Roman" w:hAnsi="Times New Roman" w:cs="Times New Roman"/>
                <w:sz w:val="24"/>
                <w:szCs w:val="24"/>
              </w:rPr>
              <w:t>- завышен размер выплат за особые условия труда производственного до 30%;</w:t>
            </w:r>
          </w:p>
          <w:p w14:paraId="0A1FAF38" w14:textId="77777777" w:rsidR="000B2B1E" w:rsidRPr="000B2B1E" w:rsidRDefault="000B2B1E" w:rsidP="000B2B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E">
              <w:rPr>
                <w:rFonts w:ascii="Times New Roman" w:hAnsi="Times New Roman" w:cs="Times New Roman"/>
                <w:sz w:val="24"/>
                <w:szCs w:val="24"/>
              </w:rPr>
              <w:t>- не определен перечень оснований для выплат специалистам психолого-педагогических и медико-педагогических комиссий, логопедических групп;</w:t>
            </w:r>
          </w:p>
          <w:p w14:paraId="7C91B575" w14:textId="77777777" w:rsidR="000B2B1E" w:rsidRPr="000B2B1E" w:rsidRDefault="000B2B1E" w:rsidP="000B2B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E">
              <w:rPr>
                <w:rFonts w:ascii="Times New Roman" w:hAnsi="Times New Roman" w:cs="Times New Roman"/>
                <w:sz w:val="24"/>
                <w:szCs w:val="24"/>
              </w:rPr>
              <w:t xml:space="preserve">- не определен перечень должностей, оснований и размер выплат за работу в группах, в которых реализуются адаптированные основные общеобразовательные программы, для воспитанников с ограниченными возможностями здоровья или воспитанники, нуждающихся в длительном лечении руководителю, работникам, непосредственно занятым в таких группах. </w:t>
            </w:r>
          </w:p>
          <w:p w14:paraId="7CEB3998" w14:textId="77777777" w:rsidR="000B2B1E" w:rsidRPr="000B2B1E" w:rsidRDefault="000B2B1E" w:rsidP="000B2B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E">
              <w:rPr>
                <w:rFonts w:ascii="Times New Roman" w:hAnsi="Times New Roman" w:cs="Times New Roman"/>
                <w:sz w:val="24"/>
                <w:szCs w:val="24"/>
              </w:rPr>
              <w:t>4. В нарушение действующего законодательства, в Приложении № 3 Положения об оплате труда Учреждения:</w:t>
            </w:r>
          </w:p>
          <w:p w14:paraId="670D723B" w14:textId="77777777" w:rsidR="000B2B1E" w:rsidRPr="000B2B1E" w:rsidRDefault="000B2B1E" w:rsidP="000B2B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E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установлены разночтения в части выплат «за интенсивность и </w:t>
            </w:r>
            <w:r w:rsidRPr="000B2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высокие результаты работы», с ссылкой на перечень критериев оценки (баллы) «за результативность и качество работы»;</w:t>
            </w:r>
          </w:p>
          <w:p w14:paraId="09E41E93" w14:textId="77777777" w:rsidR="000B2B1E" w:rsidRPr="000B2B1E" w:rsidRDefault="000B2B1E" w:rsidP="000B2B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E">
              <w:rPr>
                <w:rFonts w:ascii="Times New Roman" w:hAnsi="Times New Roman" w:cs="Times New Roman"/>
                <w:sz w:val="24"/>
                <w:szCs w:val="24"/>
              </w:rPr>
              <w:t>- определена периодичность выплат «за результативность и качество труда» (устанавливаются приказом заведующего Учреждения в денежной сумме 1 раз в календарный год), выплаты производятся ежемесячно.</w:t>
            </w:r>
          </w:p>
          <w:p w14:paraId="0F75986A" w14:textId="77777777" w:rsidR="000B2B1E" w:rsidRPr="000B2B1E" w:rsidRDefault="000B2B1E" w:rsidP="000B2B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E">
              <w:rPr>
                <w:rFonts w:ascii="Times New Roman" w:hAnsi="Times New Roman" w:cs="Times New Roman"/>
                <w:sz w:val="24"/>
                <w:szCs w:val="24"/>
              </w:rPr>
              <w:t>5. В нарушение действующего законодательства, в Приложении № 4 Положения об оплате труда Учреждения:</w:t>
            </w:r>
          </w:p>
          <w:p w14:paraId="2D64D807" w14:textId="77777777" w:rsidR="000B2B1E" w:rsidRPr="000B2B1E" w:rsidRDefault="000B2B1E" w:rsidP="000B2B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E">
              <w:rPr>
                <w:rFonts w:ascii="Times New Roman" w:hAnsi="Times New Roman" w:cs="Times New Roman"/>
                <w:sz w:val="24"/>
                <w:szCs w:val="24"/>
              </w:rPr>
              <w:t>- завышен размер доплат учителям, преподавателям (должности которых отсутствуют в штатном расписании) и другим работникам за ведение делопроизводства и бухгалтерского учета до 75%;</w:t>
            </w:r>
          </w:p>
          <w:p w14:paraId="10C03CE4" w14:textId="0C3F3645" w:rsidR="000B2B1E" w:rsidRPr="000B2B1E" w:rsidRDefault="000B2B1E" w:rsidP="000B2B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E">
              <w:rPr>
                <w:rFonts w:ascii="Times New Roman" w:hAnsi="Times New Roman" w:cs="Times New Roman"/>
                <w:sz w:val="24"/>
                <w:szCs w:val="24"/>
              </w:rPr>
              <w:t>- завышен размер доплат помощникам воспитателя за непосредственное осуществление воспитательных функций в процессе проведения с детьми занятий, оздоровительных мероприятий, приобщение детей к труду, привитие им санитарно-гигиенических навыков, до 50 %;</w:t>
            </w:r>
          </w:p>
          <w:p w14:paraId="39ECC115" w14:textId="77777777" w:rsidR="000B2B1E" w:rsidRPr="000B2B1E" w:rsidRDefault="000B2B1E" w:rsidP="000B2B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E">
              <w:rPr>
                <w:rFonts w:ascii="Times New Roman" w:hAnsi="Times New Roman" w:cs="Times New Roman"/>
                <w:sz w:val="24"/>
                <w:szCs w:val="24"/>
              </w:rPr>
              <w:t>- завышен размер доплат педагогическим работникам учреждений, осуществляющих образовательную деятельность, за участие в работе на областных экспериментальных площадках, проводящим исследовательскую работу по обновлению содержания образования, внедрению новых педагогических технологий, до 50%;</w:t>
            </w:r>
          </w:p>
          <w:p w14:paraId="4AB81CB1" w14:textId="77777777" w:rsidR="000B2B1E" w:rsidRPr="000B2B1E" w:rsidRDefault="000B2B1E" w:rsidP="000B2B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E">
              <w:rPr>
                <w:rFonts w:ascii="Times New Roman" w:hAnsi="Times New Roman" w:cs="Times New Roman"/>
                <w:sz w:val="24"/>
                <w:szCs w:val="24"/>
              </w:rPr>
              <w:t>- завышен размер доплат работникам рабочих специальностей за выполнение работ по нескольким смежным профессиям и специальностям при их отсутствии в штатном расписании учреждения до 40 %.</w:t>
            </w:r>
          </w:p>
          <w:p w14:paraId="143198E1" w14:textId="7011A2EB" w:rsidR="000B2B1E" w:rsidRPr="000B2B1E" w:rsidRDefault="000B2B1E" w:rsidP="000B2B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E">
              <w:rPr>
                <w:rFonts w:ascii="Times New Roman" w:hAnsi="Times New Roman" w:cs="Times New Roman"/>
                <w:sz w:val="24"/>
                <w:szCs w:val="24"/>
              </w:rPr>
              <w:t xml:space="preserve">6. В нарушение ст. 284 ТК РФ Учреждением не соблюдены ограничения продолжительности рабочего времени при работе по совместительству. </w:t>
            </w:r>
          </w:p>
          <w:p w14:paraId="4DC2BCC4" w14:textId="1F5806B0" w:rsidR="000B2B1E" w:rsidRPr="000B2B1E" w:rsidRDefault="000B2B1E" w:rsidP="000B2B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E">
              <w:rPr>
                <w:rFonts w:ascii="Times New Roman" w:hAnsi="Times New Roman" w:cs="Times New Roman"/>
                <w:sz w:val="24"/>
                <w:szCs w:val="24"/>
              </w:rPr>
              <w:t xml:space="preserve">7. В нарушение ст. 103, 104 ТК РФ </w:t>
            </w:r>
            <w:r w:rsidR="00E74466">
              <w:rPr>
                <w:rFonts w:ascii="Times New Roman" w:hAnsi="Times New Roman" w:cs="Times New Roman"/>
                <w:sz w:val="24"/>
                <w:szCs w:val="24"/>
              </w:rPr>
              <w:t xml:space="preserve">работник, по должности </w:t>
            </w:r>
            <w:r w:rsidRPr="000B2B1E">
              <w:rPr>
                <w:rFonts w:ascii="Times New Roman" w:hAnsi="Times New Roman" w:cs="Times New Roman"/>
                <w:sz w:val="24"/>
                <w:szCs w:val="24"/>
              </w:rPr>
              <w:t>сторож и воспитатель допущен к работе в течение двух смен подряд.</w:t>
            </w:r>
          </w:p>
          <w:p w14:paraId="42D07A8D" w14:textId="5A829075" w:rsidR="000B2B1E" w:rsidRPr="000B2B1E" w:rsidRDefault="000B2B1E" w:rsidP="000B2B1E">
            <w:pPr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E">
              <w:rPr>
                <w:rFonts w:ascii="Times New Roman" w:hAnsi="Times New Roman" w:cs="Times New Roman"/>
                <w:sz w:val="24"/>
                <w:szCs w:val="24"/>
              </w:rPr>
              <w:t xml:space="preserve">8. В нарушение ст. 57 ТК РФ в трудовом договоре воспитателя отсутствуют обязательные для включения в договор условия оплаты труда (в том числе размер тарифной ставки или оклада (должностного оклада) работника, доплаты, надбавки и поощрительные выплаты). В трудовом договоре сторожа размер должностного оклада и выслуги лет не соответствуют действующему законодательству, штатному расписанию и расчетным листкам. </w:t>
            </w:r>
          </w:p>
          <w:p w14:paraId="15D9B971" w14:textId="77777777" w:rsidR="00E74466" w:rsidRDefault="000B2B1E" w:rsidP="000B2B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E">
              <w:rPr>
                <w:rFonts w:ascii="Times New Roman" w:hAnsi="Times New Roman" w:cs="Times New Roman"/>
                <w:sz w:val="24"/>
                <w:szCs w:val="24"/>
              </w:rPr>
              <w:t>9. В нарушение требований статей 38, 158, 306.4 Бюджетного кодекса Российской Федерации (далее - БК РФ), п. 4 Порядка расходования субвенций, раздела I Перечня Учреждением допущено нецелевое использование средств областного бюджета в общей сумме 116 213,18 рублей за период с 01.01.2022 по 30.06.2022, направленных на оплату труда работника, не задействованного непосредственно в образовательной деятельности и не осуществляющего реализацию основных общеобразовательных программ</w:t>
            </w:r>
            <w:r w:rsidR="00E74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7938D1" w14:textId="1CE199E5" w:rsidR="000B2B1E" w:rsidRPr="000B2B1E" w:rsidRDefault="000B2B1E" w:rsidP="000B2B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E">
              <w:rPr>
                <w:rFonts w:ascii="Times New Roman" w:hAnsi="Times New Roman" w:cs="Times New Roman"/>
                <w:sz w:val="24"/>
                <w:szCs w:val="24"/>
              </w:rPr>
              <w:t xml:space="preserve">10. Некорректное основание для ежемесячных начислений педагогам и младшим воспитателям в соответствии с набранными </w:t>
            </w:r>
            <w:r w:rsidRPr="000B2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баллами: «за сложность и напряженность», что приводит к разночтению действующего законодательства.</w:t>
            </w:r>
          </w:p>
          <w:p w14:paraId="6A85906D" w14:textId="77777777" w:rsidR="000B2B1E" w:rsidRPr="000B2B1E" w:rsidRDefault="000B2B1E" w:rsidP="000B2B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E">
              <w:rPr>
                <w:rFonts w:ascii="Times New Roman" w:hAnsi="Times New Roman" w:cs="Times New Roman"/>
                <w:sz w:val="24"/>
                <w:szCs w:val="24"/>
              </w:rPr>
              <w:t>11. В нарушение    60.2 ТК РФ    ежемесячно производятся доплаты:</w:t>
            </w:r>
          </w:p>
          <w:p w14:paraId="21029205" w14:textId="77777777" w:rsidR="000B2B1E" w:rsidRPr="000B2B1E" w:rsidRDefault="000B2B1E" w:rsidP="000B2B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E">
              <w:rPr>
                <w:rFonts w:ascii="Times New Roman" w:hAnsi="Times New Roman" w:cs="Times New Roman"/>
                <w:sz w:val="24"/>
                <w:szCs w:val="24"/>
              </w:rPr>
              <w:t xml:space="preserve">-  младшим воспитателям «за мытье полов», что согласно п. 2.1. должностной инструкции входит в их должностные обязанности; </w:t>
            </w:r>
          </w:p>
          <w:p w14:paraId="5FBC9138" w14:textId="6C39E85A" w:rsidR="0085552D" w:rsidRPr="000B2B1E" w:rsidRDefault="000B2B1E" w:rsidP="000B2B1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B1E">
              <w:rPr>
                <w:rFonts w:ascii="Times New Roman" w:hAnsi="Times New Roman" w:cs="Times New Roman"/>
                <w:sz w:val="24"/>
                <w:szCs w:val="24"/>
              </w:rPr>
              <w:t>- инструктору по физкультуре, музыкальному руководителю, логопеду и воспитателю «за кружковую работу», доплата не зафиксирована в Положении об оплате труда.</w:t>
            </w:r>
          </w:p>
        </w:tc>
      </w:tr>
      <w:tr w:rsidR="0085552D" w:rsidRPr="001306D1" w14:paraId="491B08B4" w14:textId="77777777" w:rsidTr="00433446">
        <w:tc>
          <w:tcPr>
            <w:tcW w:w="2405" w:type="dxa"/>
            <w:vAlign w:val="center"/>
          </w:tcPr>
          <w:p w14:paraId="2BE906ED" w14:textId="77777777" w:rsidR="0085552D" w:rsidRPr="001306D1" w:rsidRDefault="0085552D" w:rsidP="004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Принятые решения </w:t>
            </w:r>
          </w:p>
        </w:tc>
        <w:tc>
          <w:tcPr>
            <w:tcW w:w="6940" w:type="dxa"/>
            <w:vAlign w:val="center"/>
          </w:tcPr>
          <w:p w14:paraId="25BB802D" w14:textId="0B4057FB" w:rsidR="0085552D" w:rsidRDefault="0085552D" w:rsidP="004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приказу финансового управления администрации БМО НО от </w:t>
            </w:r>
            <w:r w:rsidR="001309C7">
              <w:rPr>
                <w:rFonts w:ascii="Times New Roman" w:hAnsi="Times New Roman" w:cs="Times New Roman"/>
                <w:sz w:val="24"/>
                <w:szCs w:val="24"/>
              </w:rPr>
              <w:t>07.10.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№ </w:t>
            </w:r>
            <w:r w:rsidR="001309C7">
              <w:rPr>
                <w:rFonts w:ascii="Times New Roman" w:hAnsi="Times New Roman" w:cs="Times New Roman"/>
                <w:sz w:val="24"/>
                <w:szCs w:val="24"/>
              </w:rPr>
              <w:t>30/1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</w:t>
            </w:r>
            <w:r w:rsidR="001309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следующ</w:t>
            </w:r>
            <w:r w:rsidR="001309C7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="001309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92D4774" w14:textId="62EB4CCB" w:rsidR="0085552D" w:rsidRPr="001306D1" w:rsidRDefault="0085552D" w:rsidP="004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направлении представления Учреждению;</w:t>
            </w:r>
          </w:p>
        </w:tc>
      </w:tr>
      <w:tr w:rsidR="0085552D" w:rsidRPr="001306D1" w14:paraId="7866EA4F" w14:textId="77777777" w:rsidTr="00433446">
        <w:tc>
          <w:tcPr>
            <w:tcW w:w="2405" w:type="dxa"/>
            <w:vAlign w:val="center"/>
          </w:tcPr>
          <w:p w14:paraId="2C87581B" w14:textId="77777777" w:rsidR="0085552D" w:rsidRPr="001306D1" w:rsidRDefault="0085552D" w:rsidP="004334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Вынесено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/не вынесено</w:t>
            </w: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ставление</w:t>
            </w: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/срок исполнения</w:t>
            </w:r>
          </w:p>
        </w:tc>
        <w:tc>
          <w:tcPr>
            <w:tcW w:w="6940" w:type="dxa"/>
            <w:vAlign w:val="center"/>
          </w:tcPr>
          <w:p w14:paraId="5F4BC239" w14:textId="0060F849" w:rsidR="0085552D" w:rsidRPr="00094B82" w:rsidRDefault="0085552D" w:rsidP="00617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82">
              <w:rPr>
                <w:rFonts w:ascii="Times New Roman" w:hAnsi="Times New Roman" w:cs="Times New Roman"/>
                <w:sz w:val="24"/>
                <w:szCs w:val="24"/>
              </w:rPr>
              <w:t xml:space="preserve">Вынесено </w:t>
            </w:r>
            <w:r w:rsidRPr="00E7446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№ </w:t>
            </w:r>
            <w:r w:rsidR="00617751" w:rsidRPr="00E744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4466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17751" w:rsidRPr="00E74466"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  <w:r w:rsidRPr="00E74466">
              <w:rPr>
                <w:rFonts w:ascii="Times New Roman" w:hAnsi="Times New Roman" w:cs="Times New Roman"/>
                <w:sz w:val="24"/>
                <w:szCs w:val="24"/>
              </w:rPr>
              <w:t xml:space="preserve">.2022г. по результатам проведения проверки об устранении выявленных нарушений законодательства РФ и иных нормативных правовых актов РФ /срок исполнения </w:t>
            </w:r>
            <w:r w:rsidR="00E74466" w:rsidRPr="00E744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7751" w:rsidRPr="00E744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44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7751" w:rsidRPr="00E7446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74466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</w:tr>
    </w:tbl>
    <w:p w14:paraId="58214838" w14:textId="77777777" w:rsidR="00AB2817" w:rsidRDefault="00AB2817"/>
    <w:sectPr w:rsidR="00AB2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F75FE"/>
    <w:multiLevelType w:val="hybridMultilevel"/>
    <w:tmpl w:val="CE562F0E"/>
    <w:lvl w:ilvl="0" w:tplc="0EEA9B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46344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52D"/>
    <w:rsid w:val="000B2B1E"/>
    <w:rsid w:val="001309C7"/>
    <w:rsid w:val="00617751"/>
    <w:rsid w:val="0085552D"/>
    <w:rsid w:val="00AB2817"/>
    <w:rsid w:val="00D5609E"/>
    <w:rsid w:val="00E7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F376C"/>
  <w15:chartTrackingRefBased/>
  <w15:docId w15:val="{4C3EEF45-A9D9-4042-8107-AEF82A87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5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2B1E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Веселкова</dc:creator>
  <cp:keywords/>
  <dc:description/>
  <cp:lastModifiedBy>Светлана Веселкова</cp:lastModifiedBy>
  <cp:revision>5</cp:revision>
  <dcterms:created xsi:type="dcterms:W3CDTF">2023-02-20T11:58:00Z</dcterms:created>
  <dcterms:modified xsi:type="dcterms:W3CDTF">2023-02-21T13:25:00Z</dcterms:modified>
</cp:coreProperties>
</file>